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F43" w:rsidRDefault="00B76F43" w:rsidP="00BF74A8">
      <w:pPr>
        <w:jc w:val="center"/>
      </w:pPr>
    </w:p>
    <w:p w:rsidR="00A0125C" w:rsidRDefault="00A0125C" w:rsidP="00BF74A8">
      <w:pPr>
        <w:jc w:val="center"/>
      </w:pPr>
    </w:p>
    <w:p w:rsidR="00BF74A8" w:rsidRDefault="00BF74A8" w:rsidP="00BE56F3"/>
    <w:p w:rsidR="00BF74A8" w:rsidRDefault="00BF74A8" w:rsidP="00BF74A8">
      <w:pPr>
        <w:jc w:val="center"/>
        <w:rPr>
          <w:noProof/>
          <w:lang w:eastAsia="ru-RU"/>
        </w:rPr>
      </w:pPr>
    </w:p>
    <w:p w:rsidR="00E716D9" w:rsidRDefault="00E716D9" w:rsidP="00BF74A8">
      <w:pPr>
        <w:jc w:val="center"/>
        <w:rPr>
          <w:noProof/>
          <w:lang w:eastAsia="ru-RU"/>
        </w:rPr>
      </w:pPr>
    </w:p>
    <w:p w:rsidR="00E716D9" w:rsidRDefault="00E716D9" w:rsidP="00BF74A8">
      <w:pPr>
        <w:jc w:val="center"/>
        <w:rPr>
          <w:noProof/>
          <w:lang w:eastAsia="ru-RU"/>
        </w:rPr>
      </w:pPr>
    </w:p>
    <w:p w:rsidR="00E716D9" w:rsidRDefault="00E716D9" w:rsidP="00BF74A8">
      <w:pPr>
        <w:jc w:val="center"/>
        <w:rPr>
          <w:noProof/>
          <w:lang w:eastAsia="ru-RU"/>
        </w:rPr>
      </w:pPr>
    </w:p>
    <w:p w:rsidR="00E716D9" w:rsidRDefault="00E716D9" w:rsidP="00BF74A8">
      <w:pPr>
        <w:jc w:val="center"/>
        <w:rPr>
          <w:noProof/>
          <w:lang w:eastAsia="ru-RU"/>
        </w:rPr>
      </w:pPr>
    </w:p>
    <w:p w:rsidR="00E716D9" w:rsidRDefault="00E716D9" w:rsidP="00BF74A8">
      <w:pPr>
        <w:jc w:val="center"/>
        <w:rPr>
          <w:noProof/>
          <w:lang w:eastAsia="ru-RU"/>
        </w:rPr>
      </w:pPr>
    </w:p>
    <w:p w:rsidR="00E716D9" w:rsidRDefault="00E716D9" w:rsidP="00BF74A8">
      <w:pPr>
        <w:jc w:val="center"/>
      </w:pPr>
    </w:p>
    <w:p w:rsidR="00BF74A8" w:rsidRDefault="00BF74A8" w:rsidP="00BF74A8">
      <w:pPr>
        <w:jc w:val="center"/>
      </w:pPr>
    </w:p>
    <w:p w:rsidR="00EF4BED" w:rsidRDefault="00EF4BED" w:rsidP="00BE56F3">
      <w:pPr>
        <w:spacing w:after="200" w:line="249" w:lineRule="auto"/>
        <w:ind w:right="-573"/>
        <w:jc w:val="center"/>
      </w:pPr>
    </w:p>
    <w:p w:rsidR="00BE56F3" w:rsidRPr="00BE56F3" w:rsidRDefault="00BE56F3" w:rsidP="00A54E67">
      <w:pPr>
        <w:spacing w:after="200" w:line="249" w:lineRule="auto"/>
        <w:ind w:right="-1"/>
        <w:jc w:val="center"/>
        <w:rPr>
          <w:rFonts w:ascii="Calibri" w:eastAsia="Calibri" w:hAnsi="Calibri" w:cs="Times New Roman"/>
          <w:sz w:val="20"/>
          <w:szCs w:val="20"/>
          <w:u w:val="single"/>
        </w:rPr>
      </w:pPr>
      <w:r w:rsidRPr="00BE56F3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 xml:space="preserve">ТУРИСТСКИЙ ПАСПОРТ </w:t>
      </w:r>
      <w:r w:rsidR="00E716D9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ГОРОДСКОГО ОКРУГА «ГОРОД</w:t>
      </w:r>
      <w:r w:rsidRPr="00BE56F3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 xml:space="preserve"> АК-ДОВУРАК РЕСПУБЛИКИ ТЫВА»</w:t>
      </w:r>
    </w:p>
    <w:p w:rsidR="00BE56F3" w:rsidRPr="00BE56F3" w:rsidRDefault="00BE56F3" w:rsidP="00BE56F3">
      <w:pPr>
        <w:spacing w:after="200" w:line="20" w:lineRule="exact"/>
        <w:jc w:val="center"/>
        <w:rPr>
          <w:rFonts w:ascii="Calibri" w:eastAsia="Calibri" w:hAnsi="Calibri" w:cs="Times New Roman"/>
          <w:sz w:val="24"/>
          <w:szCs w:val="24"/>
          <w:u w:val="single"/>
        </w:rPr>
      </w:pPr>
    </w:p>
    <w:p w:rsidR="00BE56F3" w:rsidRPr="00BF74A8" w:rsidRDefault="00BE56F3" w:rsidP="00BE56F3">
      <w:pPr>
        <w:spacing w:after="200" w:line="200" w:lineRule="exact"/>
        <w:rPr>
          <w:rFonts w:ascii="Calibri" w:eastAsia="Calibri" w:hAnsi="Calibri" w:cs="Times New Roman"/>
          <w:sz w:val="24"/>
          <w:szCs w:val="24"/>
        </w:rPr>
      </w:pPr>
    </w:p>
    <w:p w:rsidR="00BF74A8" w:rsidRDefault="00BF74A8" w:rsidP="00BF74A8">
      <w:pPr>
        <w:jc w:val="center"/>
      </w:pPr>
    </w:p>
    <w:p w:rsidR="00BF74A8" w:rsidRDefault="00BF74A8" w:rsidP="00BF74A8">
      <w:pPr>
        <w:jc w:val="center"/>
      </w:pPr>
    </w:p>
    <w:p w:rsidR="00BF74A8" w:rsidRDefault="00BF74A8" w:rsidP="00BF74A8">
      <w:pPr>
        <w:jc w:val="center"/>
      </w:pPr>
    </w:p>
    <w:p w:rsidR="00BF74A8" w:rsidRDefault="00BF74A8" w:rsidP="00BF74A8">
      <w:pPr>
        <w:jc w:val="center"/>
      </w:pPr>
    </w:p>
    <w:p w:rsidR="00BF74A8" w:rsidRDefault="00BF74A8" w:rsidP="00BF74A8">
      <w:pPr>
        <w:jc w:val="center"/>
      </w:pPr>
    </w:p>
    <w:p w:rsidR="00BF74A8" w:rsidRDefault="00BF74A8" w:rsidP="00BF74A8">
      <w:pPr>
        <w:jc w:val="center"/>
      </w:pPr>
    </w:p>
    <w:p w:rsidR="00E716D9" w:rsidRDefault="00E716D9" w:rsidP="00BF74A8">
      <w:pPr>
        <w:jc w:val="center"/>
      </w:pPr>
    </w:p>
    <w:p w:rsidR="00E716D9" w:rsidRDefault="00E716D9" w:rsidP="00BF74A8">
      <w:pPr>
        <w:jc w:val="center"/>
      </w:pPr>
    </w:p>
    <w:p w:rsidR="00E716D9" w:rsidRDefault="00E716D9" w:rsidP="00E716D9"/>
    <w:p w:rsidR="00BF74A8" w:rsidRDefault="00BF74A8" w:rsidP="00BF74A8">
      <w:pPr>
        <w:jc w:val="center"/>
      </w:pPr>
    </w:p>
    <w:p w:rsidR="00BF74A8" w:rsidRDefault="00BF74A8" w:rsidP="00BF74A8">
      <w:pPr>
        <w:jc w:val="center"/>
      </w:pPr>
    </w:p>
    <w:p w:rsidR="00BF74A8" w:rsidRDefault="00BF74A8" w:rsidP="00BE56F3"/>
    <w:p w:rsidR="00BE56F3" w:rsidRDefault="00BE56F3" w:rsidP="00BE56F3"/>
    <w:p w:rsidR="005732F9" w:rsidRPr="001B42DF" w:rsidRDefault="00BE56F3" w:rsidP="00573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sz w:val="28"/>
          <w:szCs w:val="28"/>
        </w:rPr>
        <w:t>Ак-Довурак</w:t>
      </w:r>
    </w:p>
    <w:p w:rsidR="00C41A85" w:rsidRPr="001B42DF" w:rsidRDefault="00BE56F3" w:rsidP="00C41A85">
      <w:pPr>
        <w:jc w:val="center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sz w:val="28"/>
          <w:szCs w:val="28"/>
        </w:rPr>
        <w:lastRenderedPageBreak/>
        <w:t>2019г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60317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3178AF" w:rsidRPr="00253FE8" w:rsidRDefault="003178AF" w:rsidP="003178AF">
          <w:pPr>
            <w:pStyle w:val="ac"/>
            <w:jc w:val="center"/>
            <w:rPr>
              <w:rFonts w:ascii="Times New Roman" w:hAnsi="Times New Roman" w:cs="Times New Roman"/>
              <w:b w:val="0"/>
            </w:rPr>
          </w:pPr>
          <w:r w:rsidRPr="00253FE8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:rsidR="00253FE8" w:rsidRPr="00556B9A" w:rsidRDefault="002B5DD2">
          <w:pPr>
            <w:pStyle w:val="11"/>
            <w:rPr>
              <w:rFonts w:eastAsiaTheme="minorEastAsia"/>
              <w:sz w:val="28"/>
              <w:szCs w:val="28"/>
              <w:lang w:eastAsia="ru-RU"/>
            </w:rPr>
          </w:pPr>
          <w:r w:rsidRPr="00556B9A">
            <w:rPr>
              <w:sz w:val="28"/>
              <w:szCs w:val="28"/>
            </w:rPr>
            <w:fldChar w:fldCharType="begin"/>
          </w:r>
          <w:r w:rsidR="003178AF" w:rsidRPr="00556B9A">
            <w:rPr>
              <w:sz w:val="28"/>
              <w:szCs w:val="28"/>
            </w:rPr>
            <w:instrText xml:space="preserve"> TOC \o "1-3" \h \z \u </w:instrText>
          </w:r>
          <w:r w:rsidRPr="00556B9A">
            <w:rPr>
              <w:sz w:val="28"/>
              <w:szCs w:val="28"/>
            </w:rPr>
            <w:fldChar w:fldCharType="separate"/>
          </w:r>
          <w:hyperlink w:anchor="_Toc5180865" w:history="1">
            <w:r w:rsidR="00253FE8" w:rsidRPr="00556B9A">
              <w:rPr>
                <w:rStyle w:val="ad"/>
                <w:rFonts w:eastAsia="Calibri"/>
                <w:sz w:val="28"/>
                <w:szCs w:val="28"/>
              </w:rPr>
              <w:t>УНИФИЦИРОВАННЫЙ ТУРИСТСКИЙ ПАСПОРТ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_Toc5180865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3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rPr>
              <w:rFonts w:eastAsiaTheme="minorEastAsia"/>
              <w:sz w:val="28"/>
              <w:szCs w:val="28"/>
              <w:lang w:eastAsia="ru-RU"/>
            </w:rPr>
          </w:pPr>
          <w:hyperlink w:anchor="_Toc5180866" w:history="1">
            <w:r w:rsidR="00253FE8" w:rsidRPr="00556B9A">
              <w:rPr>
                <w:rStyle w:val="ad"/>
                <w:rFonts w:eastAsia="Calibri"/>
                <w:sz w:val="28"/>
                <w:szCs w:val="28"/>
              </w:rPr>
              <w:t>1.Общие сведения о регионе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_Toc5180866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3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tabs>
              <w:tab w:val="left" w:pos="660"/>
            </w:tabs>
            <w:rPr>
              <w:rFonts w:eastAsiaTheme="minorEastAsia"/>
              <w:sz w:val="28"/>
              <w:szCs w:val="28"/>
              <w:lang w:eastAsia="ru-RU"/>
            </w:rPr>
          </w:pPr>
          <w:hyperlink w:anchor="_Toc5180867" w:history="1">
            <w:r w:rsidR="00253FE8" w:rsidRPr="00556B9A">
              <w:rPr>
                <w:rStyle w:val="ad"/>
                <w:sz w:val="28"/>
                <w:szCs w:val="28"/>
              </w:rPr>
              <w:t>1.1</w:t>
            </w:r>
            <w:r w:rsidR="00253FE8" w:rsidRPr="00556B9A">
              <w:rPr>
                <w:rFonts w:eastAsiaTheme="minorEastAsia"/>
                <w:sz w:val="28"/>
                <w:szCs w:val="28"/>
                <w:lang w:eastAsia="ru-RU"/>
              </w:rPr>
              <w:tab/>
            </w:r>
            <w:r w:rsidR="00253FE8" w:rsidRPr="00556B9A">
              <w:rPr>
                <w:rStyle w:val="ad"/>
                <w:sz w:val="28"/>
                <w:szCs w:val="28"/>
              </w:rPr>
              <w:t>Общая информация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_Toc5180867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4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rPr>
              <w:rFonts w:eastAsiaTheme="minorEastAsia"/>
              <w:sz w:val="28"/>
              <w:szCs w:val="28"/>
              <w:lang w:eastAsia="ru-RU"/>
            </w:rPr>
          </w:pPr>
          <w:hyperlink w:anchor="_Toc5180868" w:history="1">
            <w:r w:rsidR="00253FE8" w:rsidRPr="00556B9A">
              <w:rPr>
                <w:rStyle w:val="ad"/>
                <w:b/>
                <w:sz w:val="28"/>
                <w:szCs w:val="28"/>
              </w:rPr>
              <w:t>1.1.1. Перспективные и приоритетные виды туризма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_Toc5180868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5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rPr>
              <w:rFonts w:eastAsiaTheme="minorEastAsia"/>
              <w:sz w:val="28"/>
              <w:szCs w:val="28"/>
              <w:lang w:eastAsia="ru-RU"/>
            </w:rPr>
          </w:pPr>
          <w:hyperlink w:anchor="_Toc5180869" w:history="1">
            <w:r w:rsidR="00253FE8" w:rsidRPr="00556B9A">
              <w:rPr>
                <w:rStyle w:val="ad"/>
                <w:rFonts w:eastAsia="Times New Roman"/>
                <w:sz w:val="28"/>
                <w:szCs w:val="28"/>
                <w:lang w:eastAsia="ru-RU"/>
              </w:rPr>
              <w:t>1.1.2. Органы власти в сфере туризма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_Toc5180869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11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rPr>
              <w:rFonts w:eastAsiaTheme="minorEastAsia"/>
              <w:sz w:val="28"/>
              <w:szCs w:val="28"/>
              <w:lang w:eastAsia="ru-RU"/>
            </w:rPr>
          </w:pPr>
          <w:hyperlink w:anchor="_Toc5180870" w:history="1">
            <w:r w:rsidR="00253FE8" w:rsidRPr="00556B9A">
              <w:rPr>
                <w:rStyle w:val="ad"/>
                <w:sz w:val="28"/>
                <w:szCs w:val="28"/>
              </w:rPr>
              <w:t>1.1.3. Законодательство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_Toc5180870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11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tabs>
              <w:tab w:val="left" w:pos="440"/>
            </w:tabs>
            <w:rPr>
              <w:rFonts w:eastAsiaTheme="minorEastAsia"/>
              <w:sz w:val="28"/>
              <w:szCs w:val="28"/>
              <w:lang w:eastAsia="ru-RU"/>
            </w:rPr>
          </w:pPr>
          <w:hyperlink w:anchor="_Toc5180871" w:history="1">
            <w:r w:rsidR="00253FE8" w:rsidRPr="00556B9A">
              <w:rPr>
                <w:rStyle w:val="ad"/>
                <w:sz w:val="28"/>
                <w:szCs w:val="28"/>
              </w:rPr>
              <w:t>1.</w:t>
            </w:r>
            <w:r w:rsidR="00253FE8" w:rsidRPr="00556B9A">
              <w:rPr>
                <w:rFonts w:eastAsiaTheme="minorEastAsia"/>
                <w:sz w:val="28"/>
                <w:szCs w:val="28"/>
                <w:lang w:eastAsia="ru-RU"/>
              </w:rPr>
              <w:tab/>
            </w:r>
            <w:r w:rsidR="00253FE8" w:rsidRPr="00556B9A">
              <w:rPr>
                <w:rStyle w:val="ad"/>
                <w:sz w:val="28"/>
                <w:szCs w:val="28"/>
              </w:rPr>
              <w:t>Федеральный закон от 24.11.1996 № 132-ФЗ «Об основах туристической деятельности в Российской Федерации»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_Toc5180871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11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tabs>
              <w:tab w:val="left" w:pos="440"/>
            </w:tabs>
            <w:rPr>
              <w:rFonts w:eastAsiaTheme="minorEastAsia"/>
              <w:sz w:val="28"/>
              <w:szCs w:val="28"/>
              <w:lang w:eastAsia="ru-RU"/>
            </w:rPr>
          </w:pPr>
          <w:hyperlink w:anchor="_Toc5180872" w:history="1">
            <w:r w:rsidR="00253FE8" w:rsidRPr="00556B9A">
              <w:rPr>
                <w:rStyle w:val="ad"/>
                <w:sz w:val="28"/>
                <w:szCs w:val="28"/>
              </w:rPr>
              <w:t>2.</w:t>
            </w:r>
            <w:r w:rsidR="00253FE8" w:rsidRPr="00556B9A">
              <w:rPr>
                <w:rFonts w:eastAsiaTheme="minorEastAsia"/>
                <w:sz w:val="28"/>
                <w:szCs w:val="28"/>
                <w:lang w:eastAsia="ru-RU"/>
              </w:rPr>
              <w:tab/>
            </w:r>
            <w:r w:rsidR="00253FE8" w:rsidRPr="00556B9A">
              <w:rPr>
                <w:rStyle w:val="ad"/>
                <w:sz w:val="28"/>
                <w:szCs w:val="28"/>
              </w:rPr>
              <w:t>Настоящий Федеральный закон определяет принципы государственной политики, направленной на установление правовых основ единого туристского рынка в Российской Федерации, и регулирует отношения, возникающие при реализации права граждан Российской Федерации, иностранных граждан и лиц без гражданства на отдых, свободу передвижения и иных прав при совершении путешествий, а также определяет порядок рационального использования туристских ресурсов Российской Федерации.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_Toc5180872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11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rPr>
              <w:rFonts w:eastAsiaTheme="minorEastAsia"/>
              <w:sz w:val="28"/>
              <w:szCs w:val="28"/>
              <w:lang w:eastAsia="ru-RU"/>
            </w:rPr>
          </w:pPr>
          <w:hyperlink w:anchor="_Toc5180873" w:history="1">
            <w:r w:rsidR="00253FE8" w:rsidRPr="00556B9A">
              <w:rPr>
                <w:rStyle w:val="ad"/>
                <w:sz w:val="28"/>
                <w:szCs w:val="28"/>
              </w:rPr>
              <w:t>1.2 Продвижение региона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_Toc5180873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13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rPr>
              <w:rFonts w:eastAsiaTheme="minorEastAsia"/>
              <w:sz w:val="28"/>
              <w:szCs w:val="28"/>
              <w:lang w:eastAsia="ru-RU"/>
            </w:rPr>
          </w:pPr>
          <w:hyperlink w:anchor="_Toc5180874" w:history="1">
            <w:r w:rsidR="00253FE8" w:rsidRPr="00556B9A">
              <w:rPr>
                <w:rStyle w:val="ad"/>
                <w:sz w:val="28"/>
                <w:szCs w:val="28"/>
              </w:rPr>
              <w:t>1.2.1. Симво</w:t>
            </w:r>
            <w:r w:rsidR="00253FE8" w:rsidRPr="00556B9A">
              <w:rPr>
                <w:rStyle w:val="ad"/>
                <w:sz w:val="28"/>
                <w:szCs w:val="28"/>
              </w:rPr>
              <w:t>лика и бренды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_Toc5180874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13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rPr>
              <w:rFonts w:eastAsiaTheme="minorEastAsia"/>
              <w:sz w:val="28"/>
              <w:szCs w:val="28"/>
              <w:lang w:eastAsia="ru-RU"/>
            </w:rPr>
          </w:pPr>
          <w:hyperlink w:anchor="_Toc5180875" w:history="1">
            <w:r w:rsidR="00253FE8" w:rsidRPr="00556B9A">
              <w:rPr>
                <w:rStyle w:val="ad"/>
                <w:sz w:val="28"/>
                <w:szCs w:val="28"/>
              </w:rPr>
              <w:t>1.2.2. Сувенирная продукция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_Toc5180875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14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rPr>
              <w:rFonts w:eastAsiaTheme="minorEastAsia"/>
              <w:sz w:val="28"/>
              <w:szCs w:val="28"/>
              <w:lang w:eastAsia="ru-RU"/>
            </w:rPr>
          </w:pPr>
          <w:hyperlink w:anchor="_Toc5180876" w:history="1">
            <w:r w:rsidR="00253FE8" w:rsidRPr="00556B9A">
              <w:rPr>
                <w:rStyle w:val="ad"/>
                <w:sz w:val="28"/>
                <w:szCs w:val="28"/>
              </w:rPr>
              <w:t>1.2.3. Выставочная деятельность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_Toc5180876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14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rPr>
              <w:rFonts w:eastAsiaTheme="minorEastAsia"/>
              <w:sz w:val="28"/>
              <w:szCs w:val="28"/>
              <w:lang w:eastAsia="ru-RU"/>
            </w:rPr>
          </w:pPr>
          <w:hyperlink w:anchor="_Toc5180877" w:history="1">
            <w:r w:rsidR="00253FE8" w:rsidRPr="00556B9A">
              <w:rPr>
                <w:rStyle w:val="ad"/>
                <w:sz w:val="28"/>
                <w:szCs w:val="28"/>
              </w:rPr>
              <w:t xml:space="preserve">1.3. Транспортная инфраструктура </w:t>
            </w:r>
            <w:r w:rsidR="00253FE8" w:rsidRPr="00556B9A">
              <w:rPr>
                <w:rStyle w:val="ad"/>
                <w:rFonts w:eastAsia="Times New Roman"/>
                <w:sz w:val="28"/>
                <w:szCs w:val="28"/>
                <w:lang w:eastAsia="ru-RU"/>
              </w:rPr>
              <w:t>транспортная доступность города,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_Toc5180877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15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rPr>
              <w:rFonts w:eastAsiaTheme="minorEastAsia"/>
              <w:sz w:val="28"/>
              <w:szCs w:val="28"/>
              <w:lang w:eastAsia="ru-RU"/>
            </w:rPr>
          </w:pPr>
          <w:hyperlink w:anchor="_Toc5180878" w:history="1">
            <w:r w:rsidR="00253FE8" w:rsidRPr="00556B9A">
              <w:rPr>
                <w:rStyle w:val="ad"/>
                <w:rFonts w:eastAsia="Times New Roman"/>
                <w:sz w:val="28"/>
                <w:szCs w:val="28"/>
                <w:lang w:eastAsia="ru-RU"/>
              </w:rPr>
              <w:t>наличие связи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_Toc5180878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15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rPr>
              <w:rFonts w:eastAsiaTheme="minorEastAsia"/>
              <w:sz w:val="28"/>
              <w:szCs w:val="28"/>
              <w:lang w:eastAsia="ru-RU"/>
            </w:rPr>
          </w:pPr>
          <w:hyperlink w:anchor="_Toc5180879" w:history="1">
            <w:r w:rsidR="00253FE8" w:rsidRPr="00556B9A">
              <w:rPr>
                <w:rStyle w:val="ad"/>
                <w:rFonts w:eastAsia="Times New Roman"/>
                <w:sz w:val="28"/>
                <w:szCs w:val="28"/>
                <w:lang w:eastAsia="ru-RU"/>
              </w:rPr>
              <w:t>1.4. Экск</w:t>
            </w:r>
            <w:r w:rsidR="00253FE8" w:rsidRPr="00556B9A">
              <w:rPr>
                <w:rStyle w:val="ad"/>
                <w:rFonts w:eastAsia="Times New Roman"/>
                <w:sz w:val="28"/>
                <w:szCs w:val="28"/>
                <w:lang w:eastAsia="ru-RU"/>
              </w:rPr>
              <w:t>у</w:t>
            </w:r>
            <w:r w:rsidR="00253FE8" w:rsidRPr="00556B9A">
              <w:rPr>
                <w:rStyle w:val="ad"/>
                <w:rFonts w:eastAsia="Times New Roman"/>
                <w:sz w:val="28"/>
                <w:szCs w:val="28"/>
                <w:lang w:eastAsia="ru-RU"/>
              </w:rPr>
              <w:t>рсии по городу Ак-Довурак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_Toc5180879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15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rPr>
              <w:rFonts w:eastAsiaTheme="minorEastAsia"/>
              <w:sz w:val="28"/>
              <w:szCs w:val="28"/>
              <w:lang w:eastAsia="ru-RU"/>
            </w:rPr>
          </w:pPr>
          <w:hyperlink w:anchor="_Toc5180880" w:history="1">
            <w:r w:rsidR="00253FE8" w:rsidRPr="00556B9A">
              <w:rPr>
                <w:rStyle w:val="ad"/>
                <w:rFonts w:eastAsia="Times New Roman"/>
                <w:sz w:val="28"/>
                <w:szCs w:val="28"/>
                <w:lang w:eastAsia="ru-RU"/>
              </w:rPr>
              <w:t>1.5. Экскурсоводы города Ак-Довурак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_Toc5180880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16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rPr>
              <w:rFonts w:eastAsiaTheme="minorEastAsia"/>
              <w:sz w:val="28"/>
              <w:szCs w:val="28"/>
              <w:lang w:eastAsia="ru-RU"/>
            </w:rPr>
          </w:pPr>
          <w:hyperlink w:anchor="_Toc5180881" w:history="1">
            <w:r w:rsidR="00253FE8" w:rsidRPr="00556B9A">
              <w:rPr>
                <w:rStyle w:val="ad"/>
                <w:rFonts w:eastAsia="Times New Roman"/>
                <w:sz w:val="28"/>
                <w:szCs w:val="28"/>
                <w:lang w:eastAsia="ru-RU"/>
              </w:rPr>
              <w:t>1.6. Туристско-значимые событие города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_Toc5180881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16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11"/>
            <w:rPr>
              <w:rFonts w:eastAsiaTheme="minorEastAsia"/>
              <w:sz w:val="28"/>
              <w:szCs w:val="28"/>
              <w:lang w:eastAsia="ru-RU"/>
            </w:rPr>
          </w:pPr>
          <w:hyperlink w:anchor="_Toc5180882" w:history="1">
            <w:r w:rsidR="00253FE8" w:rsidRPr="00556B9A">
              <w:rPr>
                <w:rStyle w:val="ad"/>
                <w:sz w:val="28"/>
                <w:szCs w:val="28"/>
              </w:rPr>
              <w:t>1.7.  Еда</w:t>
            </w:r>
            <w:r w:rsidR="00253FE8" w:rsidRPr="00556B9A">
              <w:rPr>
                <w:webHidden/>
                <w:sz w:val="28"/>
                <w:szCs w:val="28"/>
              </w:rPr>
              <w:tab/>
            </w:r>
            <w:r w:rsidR="00253FE8" w:rsidRPr="00556B9A">
              <w:rPr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webHidden/>
                <w:sz w:val="28"/>
                <w:szCs w:val="28"/>
              </w:rPr>
              <w:instrText xml:space="preserve"> PAGEREF _Toc5180882 \h </w:instrText>
            </w:r>
            <w:r w:rsidR="00253FE8" w:rsidRPr="00556B9A">
              <w:rPr>
                <w:webHidden/>
                <w:sz w:val="28"/>
                <w:szCs w:val="28"/>
              </w:rPr>
            </w:r>
            <w:r w:rsidR="00253FE8" w:rsidRPr="00556B9A">
              <w:rPr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webHidden/>
                <w:sz w:val="28"/>
                <w:szCs w:val="28"/>
              </w:rPr>
              <w:t>16</w:t>
            </w:r>
            <w:r w:rsidR="00253FE8" w:rsidRPr="00556B9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80883" w:history="1">
            <w:r w:rsidR="00253FE8" w:rsidRPr="00556B9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2. ИНФАКСТРУКТУРА ТУРИЗМА</w:t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_Toc5180883 \h </w:instrText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80884" w:history="1">
            <w:r w:rsidR="00253FE8" w:rsidRPr="00556B9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2.1 Общее описание инфраструктуры туризма</w:t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_Toc5180884 \h </w:instrText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53FE8" w:rsidRPr="00556B9A" w:rsidRDefault="00CE6076">
          <w:pPr>
            <w:pStyle w:val="3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80885" w:history="1">
            <w:r w:rsidR="00253FE8" w:rsidRPr="00556B9A">
              <w:rPr>
                <w:rStyle w:val="ad"/>
                <w:rFonts w:ascii="Times New Roman" w:hAnsi="Times New Roman" w:cs="Times New Roman"/>
                <w:b/>
                <w:noProof/>
                <w:sz w:val="28"/>
                <w:szCs w:val="28"/>
              </w:rPr>
              <w:t>3.</w:t>
            </w:r>
            <w:r w:rsidR="00253FE8" w:rsidRPr="0055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253FE8" w:rsidRPr="00556B9A">
              <w:rPr>
                <w:rStyle w:val="ad"/>
                <w:rFonts w:ascii="Times New Roman" w:hAnsi="Times New Roman" w:cs="Times New Roman"/>
                <w:b/>
                <w:noProof/>
                <w:sz w:val="28"/>
                <w:szCs w:val="28"/>
              </w:rPr>
              <w:t>Туристско-информационные центры</w:t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_Toc5180885 \h </w:instrText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253FE8" w:rsidRPr="00556B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78AF" w:rsidRPr="00556B9A" w:rsidRDefault="002B5DD2">
          <w:pPr>
            <w:rPr>
              <w:rFonts w:ascii="Times New Roman" w:hAnsi="Times New Roman" w:cs="Times New Roman"/>
              <w:sz w:val="28"/>
              <w:szCs w:val="28"/>
            </w:rPr>
          </w:pPr>
          <w:r w:rsidRPr="00556B9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C84C31" w:rsidRPr="003178AF" w:rsidRDefault="00C84C31" w:rsidP="003178AF">
      <w:pPr>
        <w:pStyle w:val="3"/>
        <w:rPr>
          <w:rFonts w:ascii="Times New Roman" w:hAnsi="Times New Roman" w:cs="Times New Roman"/>
          <w:b w:val="0"/>
          <w:sz w:val="28"/>
          <w:szCs w:val="28"/>
        </w:rPr>
      </w:pPr>
    </w:p>
    <w:p w:rsidR="00C84C31" w:rsidRDefault="00C84C31" w:rsidP="00C84C31"/>
    <w:p w:rsidR="00C84C31" w:rsidRDefault="00C84C31" w:rsidP="00C84C31"/>
    <w:p w:rsidR="00BF74A8" w:rsidRPr="005C5A3E" w:rsidRDefault="00BF74A8" w:rsidP="00B74C0B">
      <w:pPr>
        <w:pStyle w:val="1"/>
        <w:jc w:val="center"/>
        <w:rPr>
          <w:rFonts w:ascii="Times New Roman" w:eastAsia="Calibri" w:hAnsi="Times New Roman" w:cs="Times New Roman"/>
          <w:color w:val="auto"/>
        </w:rPr>
      </w:pPr>
      <w:bookmarkStart w:id="0" w:name="_Toc4743561"/>
      <w:bookmarkStart w:id="1" w:name="_Toc4743748"/>
      <w:bookmarkStart w:id="2" w:name="_Toc5180865"/>
      <w:r w:rsidRPr="005C5A3E">
        <w:rPr>
          <w:rFonts w:ascii="Times New Roman" w:eastAsia="Calibri" w:hAnsi="Times New Roman" w:cs="Times New Roman"/>
          <w:color w:val="auto"/>
        </w:rPr>
        <w:t>УНИФИЦИРОВАННЫЙ ТУРИСТСКИЙ ПАСПОРТ</w:t>
      </w:r>
      <w:bookmarkEnd w:id="0"/>
      <w:bookmarkEnd w:id="1"/>
      <w:bookmarkEnd w:id="2"/>
    </w:p>
    <w:p w:rsidR="00241B37" w:rsidRPr="005C5A3E" w:rsidRDefault="00375498" w:rsidP="00B74C0B">
      <w:pPr>
        <w:pStyle w:val="1"/>
        <w:jc w:val="center"/>
        <w:rPr>
          <w:rFonts w:ascii="Times New Roman" w:eastAsia="Calibri" w:hAnsi="Times New Roman" w:cs="Times New Roman"/>
          <w:color w:val="auto"/>
        </w:rPr>
      </w:pPr>
      <w:bookmarkStart w:id="3" w:name="_Toc4743562"/>
      <w:bookmarkStart w:id="4" w:name="_Toc4743749"/>
      <w:bookmarkStart w:id="5" w:name="_Toc5180866"/>
      <w:r w:rsidRPr="005C5A3E">
        <w:rPr>
          <w:rFonts w:ascii="Times New Roman" w:eastAsia="Calibri" w:hAnsi="Times New Roman" w:cs="Times New Roman"/>
          <w:color w:val="auto"/>
        </w:rPr>
        <w:t>1</w:t>
      </w:r>
      <w:r w:rsidR="002529F6" w:rsidRPr="005C5A3E">
        <w:rPr>
          <w:rFonts w:ascii="Times New Roman" w:eastAsia="Calibri" w:hAnsi="Times New Roman" w:cs="Times New Roman"/>
          <w:color w:val="auto"/>
        </w:rPr>
        <w:t>.</w:t>
      </w:r>
      <w:r w:rsidR="00241B37" w:rsidRPr="005C5A3E">
        <w:rPr>
          <w:rFonts w:ascii="Times New Roman" w:eastAsia="Calibri" w:hAnsi="Times New Roman" w:cs="Times New Roman"/>
          <w:color w:val="auto"/>
        </w:rPr>
        <w:t>Общие сведения о регионе</w:t>
      </w:r>
      <w:bookmarkEnd w:id="3"/>
      <w:bookmarkEnd w:id="4"/>
      <w:bookmarkEnd w:id="5"/>
    </w:p>
    <w:p w:rsidR="00C47293" w:rsidRDefault="00C47293" w:rsidP="00BF74A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709166"/>
            <wp:effectExtent l="19050" t="0" r="3175" b="0"/>
            <wp:docPr id="9" name="Рисунок 1" descr="C:\Users\Байлак\Desktop\фото 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йлак\Desktop\фото ад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93" w:rsidRPr="003603FE" w:rsidRDefault="00C47293" w:rsidP="00C4729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3FE">
        <w:rPr>
          <w:rFonts w:ascii="Times New Roman" w:hAnsi="Times New Roman" w:cs="Times New Roman"/>
          <w:b/>
          <w:sz w:val="28"/>
          <w:szCs w:val="28"/>
        </w:rPr>
        <w:t xml:space="preserve">Страна: </w:t>
      </w:r>
      <w:r w:rsidRPr="003603FE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C47293" w:rsidRPr="003603FE" w:rsidRDefault="00C47293" w:rsidP="00C4729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3FE">
        <w:rPr>
          <w:rFonts w:ascii="Times New Roman" w:hAnsi="Times New Roman" w:cs="Times New Roman"/>
          <w:b/>
          <w:sz w:val="28"/>
          <w:szCs w:val="28"/>
        </w:rPr>
        <w:t xml:space="preserve">Регион: </w:t>
      </w:r>
      <w:r w:rsidRPr="003603FE">
        <w:rPr>
          <w:rFonts w:ascii="Times New Roman" w:hAnsi="Times New Roman" w:cs="Times New Roman"/>
          <w:sz w:val="28"/>
          <w:szCs w:val="28"/>
        </w:rPr>
        <w:t>Сибирский Федеральный округ</w:t>
      </w:r>
    </w:p>
    <w:p w:rsidR="00C47293" w:rsidRPr="003603FE" w:rsidRDefault="00C47293" w:rsidP="00C47293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03FE">
        <w:rPr>
          <w:rFonts w:ascii="Times New Roman" w:hAnsi="Times New Roman" w:cs="Times New Roman"/>
          <w:b/>
          <w:sz w:val="28"/>
          <w:szCs w:val="28"/>
        </w:rPr>
        <w:t xml:space="preserve">Субъект: </w:t>
      </w:r>
      <w:r w:rsidRPr="003603FE">
        <w:rPr>
          <w:rFonts w:ascii="Times New Roman" w:hAnsi="Times New Roman" w:cs="Times New Roman"/>
          <w:sz w:val="28"/>
          <w:szCs w:val="28"/>
        </w:rPr>
        <w:t>Республика Тыва</w:t>
      </w:r>
    </w:p>
    <w:p w:rsidR="00C47293" w:rsidRPr="003603FE" w:rsidRDefault="00C47293" w:rsidP="00C4729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3FE">
        <w:rPr>
          <w:rFonts w:ascii="Times New Roman" w:hAnsi="Times New Roman" w:cs="Times New Roman"/>
          <w:b/>
          <w:sz w:val="28"/>
          <w:szCs w:val="28"/>
        </w:rPr>
        <w:t>Автомобильный номер региона:</w:t>
      </w:r>
      <w:r w:rsidRPr="003603FE"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C47293" w:rsidRPr="003603FE" w:rsidRDefault="00C47293" w:rsidP="00C4729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3FE">
        <w:rPr>
          <w:rFonts w:ascii="Times New Roman" w:hAnsi="Times New Roman" w:cs="Times New Roman"/>
          <w:b/>
          <w:sz w:val="28"/>
          <w:szCs w:val="28"/>
        </w:rPr>
        <w:t xml:space="preserve">Наименование муниципального образования: </w:t>
      </w:r>
      <w:r w:rsidRPr="003603FE">
        <w:rPr>
          <w:rFonts w:ascii="Times New Roman" w:hAnsi="Times New Roman" w:cs="Times New Roman"/>
          <w:sz w:val="28"/>
          <w:szCs w:val="28"/>
        </w:rPr>
        <w:t xml:space="preserve">город </w:t>
      </w:r>
      <w:r>
        <w:rPr>
          <w:rFonts w:ascii="Times New Roman" w:hAnsi="Times New Roman" w:cs="Times New Roman"/>
          <w:sz w:val="28"/>
          <w:szCs w:val="28"/>
        </w:rPr>
        <w:t>Ак-Довурак</w:t>
      </w:r>
    </w:p>
    <w:p w:rsidR="00C47293" w:rsidRPr="003603FE" w:rsidRDefault="00C47293" w:rsidP="00C47293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03FE">
        <w:rPr>
          <w:rFonts w:ascii="Times New Roman" w:hAnsi="Times New Roman" w:cs="Times New Roman"/>
          <w:b/>
          <w:sz w:val="28"/>
          <w:szCs w:val="28"/>
        </w:rPr>
        <w:t xml:space="preserve">Административный центр: </w:t>
      </w:r>
      <w:r>
        <w:rPr>
          <w:rFonts w:ascii="Times New Roman" w:hAnsi="Times New Roman" w:cs="Times New Roman"/>
          <w:sz w:val="28"/>
          <w:szCs w:val="28"/>
        </w:rPr>
        <w:t>г. Ак-Довурак</w:t>
      </w:r>
    </w:p>
    <w:p w:rsidR="00C47293" w:rsidRDefault="00C47293" w:rsidP="00C47293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03FE">
        <w:rPr>
          <w:rFonts w:ascii="Times New Roman" w:hAnsi="Times New Roman" w:cs="Times New Roman"/>
          <w:b/>
          <w:sz w:val="28"/>
          <w:szCs w:val="28"/>
        </w:rPr>
        <w:t xml:space="preserve">Население: </w:t>
      </w:r>
      <w:r>
        <w:rPr>
          <w:rFonts w:ascii="Times New Roman" w:hAnsi="Times New Roman" w:cs="Times New Roman"/>
          <w:sz w:val="28"/>
          <w:szCs w:val="28"/>
        </w:rPr>
        <w:t>13580</w:t>
      </w:r>
      <w:r w:rsidRPr="003603FE">
        <w:rPr>
          <w:rFonts w:ascii="Times New Roman" w:hAnsi="Times New Roman" w:cs="Times New Roman"/>
          <w:sz w:val="28"/>
          <w:szCs w:val="28"/>
        </w:rPr>
        <w:t xml:space="preserve"> человек (2018 г.)</w:t>
      </w:r>
    </w:p>
    <w:p w:rsidR="00DB1202" w:rsidRPr="00556B9A" w:rsidRDefault="00EB17DE" w:rsidP="00BE64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DB1202" w:rsidRPr="00556B9A">
        <w:rPr>
          <w:rFonts w:ascii="Times New Roman" w:eastAsia="Calibri" w:hAnsi="Times New Roman" w:cs="Times New Roman"/>
          <w:sz w:val="28"/>
          <w:szCs w:val="28"/>
        </w:rPr>
        <w:t>Ак-Довурак - город  в Республике Тыве Российской Федерации. Образует городской округ город Ак-Довурак.</w:t>
      </w:r>
    </w:p>
    <w:p w:rsidR="00DB1202" w:rsidRPr="00556B9A" w:rsidRDefault="00DB1202" w:rsidP="00BE64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B9A">
        <w:rPr>
          <w:rFonts w:ascii="Times New Roman" w:eastAsia="Calibri" w:hAnsi="Times New Roman" w:cs="Times New Roman"/>
          <w:sz w:val="28"/>
          <w:szCs w:val="28"/>
        </w:rPr>
        <w:t>Внутреннее деление - пос. Строителей, пос. Постоянный</w:t>
      </w:r>
      <w:r w:rsidR="00457A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B1202" w:rsidRPr="00556B9A" w:rsidRDefault="00DB1202" w:rsidP="00BE64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B9A">
        <w:rPr>
          <w:rFonts w:ascii="Times New Roman" w:eastAsia="Calibri" w:hAnsi="Times New Roman" w:cs="Times New Roman"/>
          <w:sz w:val="28"/>
          <w:szCs w:val="28"/>
        </w:rPr>
        <w:t>Глава</w:t>
      </w:r>
      <w:r w:rsidR="00904DA7" w:rsidRPr="00556B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5F80" w:rsidRPr="00556B9A">
        <w:rPr>
          <w:rFonts w:ascii="Times New Roman" w:eastAsia="Calibri" w:hAnsi="Times New Roman" w:cs="Times New Roman"/>
          <w:sz w:val="28"/>
          <w:szCs w:val="28"/>
        </w:rPr>
        <w:t>–</w:t>
      </w:r>
      <w:r w:rsidR="00904DA7" w:rsidRPr="00556B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04DA7" w:rsidRPr="00556B9A">
        <w:rPr>
          <w:rFonts w:ascii="Times New Roman" w:eastAsia="Calibri" w:hAnsi="Times New Roman" w:cs="Times New Roman"/>
          <w:sz w:val="28"/>
          <w:szCs w:val="28"/>
        </w:rPr>
        <w:t>Ооржак</w:t>
      </w:r>
      <w:proofErr w:type="spellEnd"/>
      <w:r w:rsidR="006A5F80" w:rsidRPr="00556B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04DA7" w:rsidRPr="00556B9A">
        <w:rPr>
          <w:rFonts w:ascii="Times New Roman" w:eastAsia="Calibri" w:hAnsi="Times New Roman" w:cs="Times New Roman"/>
          <w:sz w:val="28"/>
          <w:szCs w:val="28"/>
        </w:rPr>
        <w:t>Шолбан</w:t>
      </w:r>
      <w:proofErr w:type="spellEnd"/>
      <w:r w:rsidR="00904DA7" w:rsidRPr="00556B9A">
        <w:rPr>
          <w:rFonts w:ascii="Times New Roman" w:eastAsia="Calibri" w:hAnsi="Times New Roman" w:cs="Times New Roman"/>
          <w:sz w:val="28"/>
          <w:szCs w:val="28"/>
        </w:rPr>
        <w:t xml:space="preserve"> Александрович (</w:t>
      </w:r>
      <w:r w:rsidRPr="00556B9A">
        <w:rPr>
          <w:rFonts w:ascii="Times New Roman" w:eastAsia="Calibri" w:hAnsi="Times New Roman" w:cs="Times New Roman"/>
          <w:sz w:val="28"/>
          <w:szCs w:val="28"/>
        </w:rPr>
        <w:t>председатель администрации)</w:t>
      </w:r>
      <w:r w:rsidR="00457A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B1202" w:rsidRPr="00556B9A" w:rsidRDefault="00DB1202" w:rsidP="00BE64E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556B9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Основан в 1964 году </w:t>
      </w:r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в связи со строительством комбината «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Туваасбест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», возникшего на базе месторождения высококачественного хри</w:t>
      </w:r>
      <w:r w:rsidR="00D20BB9"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зотил-асбеста  белого асбеста)</w:t>
      </w:r>
      <w:proofErr w:type="gramEnd"/>
    </w:p>
    <w:p w:rsidR="00DB1202" w:rsidRPr="00556B9A" w:rsidRDefault="00DB1202" w:rsidP="00BE64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Национальности - русские, тувинцы</w:t>
      </w:r>
      <w:r w:rsidR="00457A26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DB1202" w:rsidRPr="00556B9A" w:rsidRDefault="00DB1202" w:rsidP="00BE64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Конфессии - буддисты, христиане</w:t>
      </w:r>
      <w:r w:rsidR="00457A26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1E1DA6" w:rsidRPr="00556B9A" w:rsidRDefault="001E1DA6" w:rsidP="00BE64E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6B9A">
        <w:rPr>
          <w:color w:val="000000"/>
          <w:sz w:val="28"/>
          <w:szCs w:val="28"/>
        </w:rPr>
        <w:t>Название города переводится с тувинского как «Белая земля». Оно связано с месторождением асбеста, о котором рассказывается в тувинской легенде: «В незапамятные времена здесь жили добрые и смелые люди, они разводили и пасли скот. Но однажды на них напали жестокие войны. Три дня и три ночи сражались с врагом смелые люди, пока не упал последний войн. Оставшихся в живых стариков, вдов и детей жестокий хан приказал сжечь на высокой горной вершине. Почернела земля от горя, а сердце доброго народа превратилось в вечный камень – АСБЕСТ».</w:t>
      </w:r>
    </w:p>
    <w:p w:rsidR="00B74C0B" w:rsidRPr="00556B9A" w:rsidRDefault="001E1DA6" w:rsidP="00EB17DE">
      <w:pPr>
        <w:pStyle w:val="1"/>
        <w:numPr>
          <w:ilvl w:val="1"/>
          <w:numId w:val="10"/>
        </w:numPr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6" w:name="_Toc4743563"/>
      <w:bookmarkStart w:id="7" w:name="_Toc4743750"/>
      <w:bookmarkStart w:id="8" w:name="_Toc5180867"/>
      <w:r w:rsidRPr="00556B9A">
        <w:rPr>
          <w:rFonts w:ascii="Times New Roman" w:hAnsi="Times New Roman" w:cs="Times New Roman"/>
          <w:color w:val="auto"/>
        </w:rPr>
        <w:t>Общая информация</w:t>
      </w:r>
      <w:bookmarkEnd w:id="6"/>
      <w:bookmarkEnd w:id="7"/>
      <w:bookmarkEnd w:id="8"/>
    </w:p>
    <w:p w:rsidR="001E1DA6" w:rsidRPr="00556B9A" w:rsidRDefault="001E1DA6" w:rsidP="00BE64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Ак-Довурак, второй по величине город РТ. </w:t>
      </w:r>
      <w:r w:rsidRPr="00556B9A">
        <w:rPr>
          <w:rFonts w:ascii="Times New Roman" w:eastAsia="Calibri" w:hAnsi="Times New Roman" w:cs="Times New Roman"/>
          <w:sz w:val="28"/>
          <w:szCs w:val="28"/>
        </w:rPr>
        <w:t xml:space="preserve"> Расположен на западе Тувинской котловины, на левом берегу реки </w:t>
      </w:r>
      <w:proofErr w:type="spellStart"/>
      <w:r w:rsidRPr="00556B9A">
        <w:rPr>
          <w:rFonts w:ascii="Times New Roman" w:eastAsia="Calibri" w:hAnsi="Times New Roman" w:cs="Times New Roman"/>
          <w:sz w:val="28"/>
          <w:szCs w:val="28"/>
        </w:rPr>
        <w:t>Хемчик</w:t>
      </w:r>
      <w:proofErr w:type="spellEnd"/>
      <w:r w:rsidRPr="00556B9A">
        <w:rPr>
          <w:rFonts w:ascii="Times New Roman" w:eastAsia="Calibri" w:hAnsi="Times New Roman" w:cs="Times New Roman"/>
          <w:sz w:val="28"/>
          <w:szCs w:val="28"/>
        </w:rPr>
        <w:t xml:space="preserve"> (левый приток Енисея), в центре </w:t>
      </w:r>
      <w:proofErr w:type="spellStart"/>
      <w:r w:rsidRPr="00556B9A">
        <w:rPr>
          <w:rFonts w:ascii="Times New Roman" w:eastAsia="Calibri" w:hAnsi="Times New Roman" w:cs="Times New Roman"/>
          <w:sz w:val="28"/>
          <w:szCs w:val="28"/>
        </w:rPr>
        <w:t>Хемчикской</w:t>
      </w:r>
      <w:proofErr w:type="spellEnd"/>
      <w:r w:rsidRPr="00556B9A">
        <w:rPr>
          <w:rFonts w:ascii="Times New Roman" w:eastAsia="Calibri" w:hAnsi="Times New Roman" w:cs="Times New Roman"/>
          <w:sz w:val="28"/>
          <w:szCs w:val="28"/>
        </w:rPr>
        <w:t xml:space="preserve"> долины, в 309 км к западу от Кызыла, в 428 км от железнодорожной станции Абакан. Город является западным экономическим центром республики Тыва и расположен на пересечении конца автодороги Абакан — Ак-Довурак и трассы Кызыл — Тээли (бывшая А162).</w:t>
      </w:r>
    </w:p>
    <w:p w:rsidR="001E1DA6" w:rsidRPr="00556B9A" w:rsidRDefault="001E1DA6" w:rsidP="00BE64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B9A">
        <w:rPr>
          <w:rFonts w:ascii="Times New Roman" w:hAnsi="Times New Roman" w:cs="Times New Roman"/>
          <w:sz w:val="28"/>
          <w:szCs w:val="28"/>
        </w:rPr>
        <w:t>Наши дни:</w:t>
      </w:r>
    </w:p>
    <w:p w:rsidR="001E1DA6" w:rsidRDefault="001E1DA6" w:rsidP="00BE64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B9A">
        <w:rPr>
          <w:rFonts w:ascii="Times New Roman" w:hAnsi="Times New Roman" w:cs="Times New Roman"/>
          <w:sz w:val="28"/>
          <w:szCs w:val="28"/>
        </w:rPr>
        <w:t>Добыча и разработка асбеста до сих пор является основной экономической деятельностью города. Комбинат «Тыва</w:t>
      </w:r>
      <w:r w:rsidR="00457A26">
        <w:rPr>
          <w:rFonts w:ascii="Times New Roman" w:hAnsi="Times New Roman" w:cs="Times New Roman"/>
          <w:sz w:val="28"/>
          <w:szCs w:val="28"/>
        </w:rPr>
        <w:t xml:space="preserve"> </w:t>
      </w:r>
      <w:r w:rsidRPr="00556B9A">
        <w:rPr>
          <w:rFonts w:ascii="Times New Roman" w:hAnsi="Times New Roman" w:cs="Times New Roman"/>
          <w:sz w:val="28"/>
          <w:szCs w:val="28"/>
        </w:rPr>
        <w:t>асбест»- главное, градообразующее предприятие Ак-Довурака. На нем добывается уникальный длинноволокнистый асбест, аналогов которому нет в нашей стране. В городе находится Ак-</w:t>
      </w:r>
      <w:proofErr w:type="spellStart"/>
      <w:r w:rsidRPr="00556B9A">
        <w:rPr>
          <w:rFonts w:ascii="Times New Roman" w:hAnsi="Times New Roman" w:cs="Times New Roman"/>
          <w:sz w:val="28"/>
          <w:szCs w:val="28"/>
        </w:rPr>
        <w:t>Довуракская</w:t>
      </w:r>
      <w:proofErr w:type="spellEnd"/>
      <w:r w:rsidRPr="00556B9A">
        <w:rPr>
          <w:rFonts w:ascii="Times New Roman" w:hAnsi="Times New Roman" w:cs="Times New Roman"/>
          <w:sz w:val="28"/>
          <w:szCs w:val="28"/>
        </w:rPr>
        <w:t xml:space="preserve"> ТЭЦ- второе по величине крупное предприятие.</w:t>
      </w:r>
    </w:p>
    <w:p w:rsidR="00BE64EF" w:rsidRDefault="00BE64EF" w:rsidP="00BE64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4EF" w:rsidRPr="00556B9A" w:rsidRDefault="00BE64EF" w:rsidP="00BE64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1DA6" w:rsidRPr="00556B9A" w:rsidRDefault="00375498" w:rsidP="00B74C0B">
      <w:pPr>
        <w:pStyle w:val="aa"/>
        <w:shd w:val="clear" w:color="auto" w:fill="FFFFFF"/>
        <w:spacing w:before="0" w:beforeAutospacing="0" w:line="360" w:lineRule="atLeast"/>
        <w:jc w:val="center"/>
        <w:outlineLvl w:val="0"/>
        <w:rPr>
          <w:b/>
          <w:color w:val="444444"/>
          <w:sz w:val="28"/>
          <w:szCs w:val="28"/>
        </w:rPr>
      </w:pPr>
      <w:bookmarkStart w:id="9" w:name="_Toc4743564"/>
      <w:bookmarkStart w:id="10" w:name="_Toc4743751"/>
      <w:bookmarkStart w:id="11" w:name="_Toc5180868"/>
      <w:r w:rsidRPr="00556B9A">
        <w:rPr>
          <w:b/>
          <w:sz w:val="28"/>
          <w:szCs w:val="28"/>
        </w:rPr>
        <w:t>1.1.1.</w:t>
      </w:r>
      <w:r w:rsidR="0017259C" w:rsidRPr="00556B9A">
        <w:rPr>
          <w:b/>
          <w:sz w:val="28"/>
          <w:szCs w:val="28"/>
        </w:rPr>
        <w:t xml:space="preserve"> Перспективные и приоритетные виды туризма</w:t>
      </w:r>
      <w:bookmarkEnd w:id="9"/>
      <w:bookmarkEnd w:id="10"/>
      <w:bookmarkEnd w:id="11"/>
    </w:p>
    <w:p w:rsidR="0017259C" w:rsidRPr="00556B9A" w:rsidRDefault="0017259C" w:rsidP="00BE64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Основой развития туризма в городе Ак-Довурак является, познавательный, детский, социальный, молодежный, приключенческий. Так как в городском округе города Ак-Довурак не имеются объекты</w:t>
      </w:r>
      <w:r w:rsidR="00221D63"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турист</w:t>
      </w:r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ского значения, у нас преобладает выездной туризм с посещением соседних районных достопримечательностей.</w:t>
      </w:r>
    </w:p>
    <w:p w:rsidR="0017259C" w:rsidRPr="00556B9A" w:rsidRDefault="0017259C" w:rsidP="00BE64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Объекты соседних районов культурного и природного наследия: </w:t>
      </w:r>
    </w:p>
    <w:p w:rsidR="0017259C" w:rsidRPr="00556B9A" w:rsidRDefault="0017259C" w:rsidP="00BE64EF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2" w:name="_Ref4681149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Дырявая скала (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Уттуг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-Хая) – священная для тувинцев и объект паломничества (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Барун-Хемчикскийкожуун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);</w:t>
      </w:r>
      <w:bookmarkEnd w:id="12"/>
    </w:p>
    <w:p w:rsidR="0017259C" w:rsidRPr="00556B9A" w:rsidRDefault="0017259C" w:rsidP="00BE64EF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Кижи-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Кожээ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(«Чингисхан») – каменное изваяние древнего воина скифских времен (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Барун-Хемчикскийкожуун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17259C" w:rsidRPr="00556B9A" w:rsidRDefault="0017259C" w:rsidP="00BE64EF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Бижиктиг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-Хая – наскальные надписи и рисунки (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Барун-Хемчикскийкожуун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17259C" w:rsidRPr="00556B9A" w:rsidRDefault="0017259C" w:rsidP="00BE64EF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Ийиугбашкы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(«Две сестры») – каменные изваяния у с. 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Бижиктиг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-Хая (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Барун-Хемчикскийкожуун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);</w:t>
      </w:r>
    </w:p>
    <w:p w:rsidR="0017259C" w:rsidRPr="00556B9A" w:rsidRDefault="0017259C" w:rsidP="00BE64EF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Шивээлиг-Даг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развалины древнеуйгурской крепости и петроглифы (Бай-Тайга). </w:t>
      </w:r>
    </w:p>
    <w:p w:rsidR="0017259C" w:rsidRPr="00556B9A" w:rsidRDefault="00381762" w:rsidP="00BE64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B9A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17259C" w:rsidRPr="00556B9A">
        <w:rPr>
          <w:rFonts w:ascii="Times New Roman" w:eastAsia="Calibri" w:hAnsi="Times New Roman" w:cs="Times New Roman"/>
          <w:sz w:val="28"/>
          <w:szCs w:val="28"/>
        </w:rPr>
        <w:t>Благодаря приграничному расположению территории г. Ак-Довурак посещают иностранные туристы, туристы с соседних регионов и жители республики, что являются хорошей предпосылкой для развития туризма</w:t>
      </w:r>
      <w:r w:rsidR="0055404D" w:rsidRPr="00556B9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02746" w:rsidRPr="00556B9A" w:rsidRDefault="00002746" w:rsidP="00381762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02746" w:rsidRPr="00556B9A" w:rsidRDefault="00002746" w:rsidP="0017259C">
      <w:pPr>
        <w:rPr>
          <w:rFonts w:ascii="Times New Roman" w:eastAsia="Calibri" w:hAnsi="Times New Roman" w:cs="Times New Roman"/>
          <w:sz w:val="28"/>
          <w:szCs w:val="28"/>
        </w:rPr>
      </w:pPr>
    </w:p>
    <w:p w:rsidR="00002746" w:rsidRPr="00556B9A" w:rsidRDefault="00002746" w:rsidP="0017259C">
      <w:pPr>
        <w:rPr>
          <w:rFonts w:ascii="Times New Roman" w:eastAsia="Calibri" w:hAnsi="Times New Roman" w:cs="Times New Roman"/>
          <w:sz w:val="28"/>
          <w:szCs w:val="28"/>
        </w:rPr>
      </w:pPr>
    </w:p>
    <w:p w:rsidR="00002746" w:rsidRPr="00556B9A" w:rsidRDefault="00002746" w:rsidP="0017259C">
      <w:pPr>
        <w:rPr>
          <w:rFonts w:ascii="Times New Roman" w:eastAsia="Calibri" w:hAnsi="Times New Roman" w:cs="Times New Roman"/>
          <w:sz w:val="28"/>
          <w:szCs w:val="28"/>
        </w:rPr>
      </w:pPr>
    </w:p>
    <w:p w:rsidR="00002746" w:rsidRPr="00556B9A" w:rsidRDefault="00002746" w:rsidP="0017259C">
      <w:pPr>
        <w:rPr>
          <w:rFonts w:ascii="Times New Roman" w:eastAsia="Calibri" w:hAnsi="Times New Roman" w:cs="Times New Roman"/>
          <w:sz w:val="28"/>
          <w:szCs w:val="28"/>
        </w:rPr>
      </w:pPr>
    </w:p>
    <w:p w:rsidR="00002746" w:rsidRPr="00556B9A" w:rsidRDefault="00002746" w:rsidP="0017259C">
      <w:pPr>
        <w:rPr>
          <w:rFonts w:ascii="Times New Roman" w:eastAsia="Calibri" w:hAnsi="Times New Roman" w:cs="Times New Roman"/>
          <w:sz w:val="28"/>
          <w:szCs w:val="28"/>
        </w:rPr>
      </w:pPr>
    </w:p>
    <w:p w:rsidR="00002746" w:rsidRPr="00556B9A" w:rsidRDefault="00002746" w:rsidP="0017259C">
      <w:pPr>
        <w:rPr>
          <w:rFonts w:ascii="Times New Roman" w:eastAsia="Calibri" w:hAnsi="Times New Roman" w:cs="Times New Roman"/>
          <w:sz w:val="28"/>
          <w:szCs w:val="28"/>
        </w:rPr>
      </w:pPr>
    </w:p>
    <w:p w:rsidR="00002746" w:rsidRPr="00556B9A" w:rsidRDefault="00002746" w:rsidP="0017259C">
      <w:pPr>
        <w:rPr>
          <w:rFonts w:ascii="Times New Roman" w:eastAsia="Calibri" w:hAnsi="Times New Roman" w:cs="Times New Roman"/>
          <w:sz w:val="28"/>
          <w:szCs w:val="28"/>
        </w:rPr>
      </w:pPr>
    </w:p>
    <w:p w:rsidR="0055404D" w:rsidRPr="00556B9A" w:rsidRDefault="00921434" w:rsidP="0017259C">
      <w:pPr>
        <w:rPr>
          <w:rFonts w:ascii="Times New Roman" w:eastAsia="Calibri" w:hAnsi="Times New Roman" w:cs="Times New Roman"/>
          <w:sz w:val="28"/>
          <w:szCs w:val="28"/>
        </w:rPr>
      </w:pPr>
      <w:r w:rsidRPr="00556B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BEDBC4" wp14:editId="2B01E783">
            <wp:extent cx="4142740" cy="5526405"/>
            <wp:effectExtent l="0" t="0" r="0" b="0"/>
            <wp:docPr id="1" name="Рисунок 1" descr="ÐÐ°ÑÑÐ¸Ð½ÐºÐ¸ Ð¿Ð¾ Ð·Ð°Ð¿ÑÐ¾ÑÑ Ð£ÑÑÑÐ³_Ð¥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£ÑÑÑÐ³_Ð¥Ð°Ñ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34" w:rsidRPr="001B42DF" w:rsidRDefault="009405A7" w:rsidP="0017259C">
      <w:pPr>
        <w:rPr>
          <w:rFonts w:ascii="Times New Roman" w:eastAsia="Calibri" w:hAnsi="Times New Roman" w:cs="Times New Roman"/>
          <w:sz w:val="28"/>
          <w:szCs w:val="28"/>
        </w:rPr>
      </w:pPr>
      <w:r w:rsidRPr="001B42DF">
        <w:rPr>
          <w:rFonts w:ascii="Times New Roman" w:eastAsia="Calibri" w:hAnsi="Times New Roman" w:cs="Times New Roman"/>
          <w:i/>
          <w:sz w:val="28"/>
          <w:szCs w:val="28"/>
        </w:rPr>
        <w:t>Рис 1.Дырявая скала «</w:t>
      </w:r>
      <w:proofErr w:type="spellStart"/>
      <w:r w:rsidRPr="001B42DF">
        <w:rPr>
          <w:rFonts w:ascii="Times New Roman" w:eastAsia="Calibri" w:hAnsi="Times New Roman" w:cs="Times New Roman"/>
          <w:i/>
          <w:sz w:val="28"/>
          <w:szCs w:val="28"/>
        </w:rPr>
        <w:t>Уттуг</w:t>
      </w:r>
      <w:proofErr w:type="spellEnd"/>
      <w:r w:rsidRPr="001B42DF">
        <w:rPr>
          <w:rFonts w:ascii="Times New Roman" w:eastAsia="Calibri" w:hAnsi="Times New Roman" w:cs="Times New Roman"/>
          <w:i/>
          <w:sz w:val="28"/>
          <w:szCs w:val="28"/>
        </w:rPr>
        <w:t>-Хая»</w:t>
      </w:r>
    </w:p>
    <w:p w:rsidR="0055404D" w:rsidRPr="001B42DF" w:rsidRDefault="00BE64EF" w:rsidP="00BE64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Уттуг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-Хая»</w:t>
      </w:r>
      <w:r w:rsidR="0055404D"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переводится как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«Дырявая скала»</w:t>
      </w:r>
      <w:r w:rsidR="0055404D"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 Одни считают ее «горой исполнения желаний», другие - «сторожевой башней Чингисхана». Недалеко от вершины есть сквозной проход, соединяющий восточный и западный склоны горы. В центре этого прохода есть узкий лаз на южную сторону. По поверью, тот, кто преодолел его, получает благословение горы, его заветные желания исполнятся, он словно заново рождается. </w:t>
      </w:r>
    </w:p>
    <w:p w:rsidR="00921434" w:rsidRPr="001B42DF" w:rsidRDefault="00921434" w:rsidP="0055404D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921434" w:rsidRPr="001B42DF" w:rsidRDefault="00921434" w:rsidP="0055404D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B42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8C26F3" wp14:editId="7BBF169C">
            <wp:extent cx="5940425" cy="4458290"/>
            <wp:effectExtent l="0" t="0" r="0" b="0"/>
            <wp:docPr id="3" name="Рисунок 3" descr="ÐÐ°ÑÑÐ¸Ð½ÐºÐ¸ Ð¿Ð¾ Ð·Ð°Ð¿ÑÐ¾ÑÑ ÐºÐ¸Ð¶Ð¸-ÐÐ¾Ð¶ÑÑ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¸Ð¶Ð¸-ÐÐ¾Ð¶ÑÑ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A7" w:rsidRPr="001B42DF" w:rsidRDefault="009405A7" w:rsidP="0055404D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B42DF">
        <w:rPr>
          <w:rFonts w:ascii="Times New Roman" w:eastAsia="Calibri" w:hAnsi="Times New Roman" w:cs="Times New Roman"/>
          <w:i/>
          <w:sz w:val="28"/>
          <w:szCs w:val="28"/>
        </w:rPr>
        <w:t>Рис 2.Каменое изваяние «Кижи-</w:t>
      </w:r>
      <w:proofErr w:type="spellStart"/>
      <w:r w:rsidRPr="001B42DF">
        <w:rPr>
          <w:rFonts w:ascii="Times New Roman" w:eastAsia="Calibri" w:hAnsi="Times New Roman" w:cs="Times New Roman"/>
          <w:i/>
          <w:sz w:val="28"/>
          <w:szCs w:val="28"/>
        </w:rPr>
        <w:t>Кожээ</w:t>
      </w:r>
      <w:proofErr w:type="spellEnd"/>
      <w:r w:rsidRPr="001B42DF">
        <w:rPr>
          <w:rFonts w:ascii="Times New Roman" w:eastAsia="Calibri" w:hAnsi="Times New Roman" w:cs="Times New Roman"/>
          <w:i/>
          <w:sz w:val="28"/>
          <w:szCs w:val="28"/>
        </w:rPr>
        <w:t xml:space="preserve">» </w:t>
      </w:r>
    </w:p>
    <w:p w:rsidR="00921434" w:rsidRPr="001B42DF" w:rsidRDefault="00921434" w:rsidP="00BE64E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1B42DF">
        <w:rPr>
          <w:color w:val="222222"/>
          <w:sz w:val="28"/>
          <w:szCs w:val="28"/>
        </w:rPr>
        <w:t>Одним из самых интересных памятников древних тюрков Тувы являются каменные изваяния (по-тувински «Кижи-</w:t>
      </w:r>
      <w:proofErr w:type="spellStart"/>
      <w:r w:rsidRPr="001B42DF">
        <w:rPr>
          <w:color w:val="222222"/>
          <w:sz w:val="28"/>
          <w:szCs w:val="28"/>
        </w:rPr>
        <w:t>кожээ</w:t>
      </w:r>
      <w:proofErr w:type="spellEnd"/>
      <w:r w:rsidRPr="001B42DF">
        <w:rPr>
          <w:color w:val="222222"/>
          <w:sz w:val="28"/>
          <w:szCs w:val="28"/>
        </w:rPr>
        <w:t>») — скульптурные изображения воинов с ритуальными сосудами в руках. В тувинских степях и просторах около 200 таких изваяний, являющихся предметом поклонения.</w:t>
      </w:r>
    </w:p>
    <w:p w:rsidR="00921434" w:rsidRPr="001B42DF" w:rsidRDefault="00921434" w:rsidP="00BE64E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1B42DF">
        <w:rPr>
          <w:color w:val="222222"/>
          <w:sz w:val="28"/>
          <w:szCs w:val="28"/>
        </w:rPr>
        <w:t xml:space="preserve">Такое изваяние по сей день стоит в степи, недалеко от горы </w:t>
      </w:r>
      <w:proofErr w:type="spellStart"/>
      <w:r w:rsidRPr="001B42DF">
        <w:rPr>
          <w:color w:val="222222"/>
          <w:sz w:val="28"/>
          <w:szCs w:val="28"/>
        </w:rPr>
        <w:t>Бижиктиг</w:t>
      </w:r>
      <w:proofErr w:type="spellEnd"/>
      <w:r w:rsidRPr="001B42DF">
        <w:rPr>
          <w:color w:val="222222"/>
          <w:sz w:val="28"/>
          <w:szCs w:val="28"/>
        </w:rPr>
        <w:t xml:space="preserve">-Хая </w:t>
      </w:r>
      <w:r w:rsidR="00457A26">
        <w:rPr>
          <w:color w:val="222222"/>
          <w:sz w:val="28"/>
          <w:szCs w:val="28"/>
        </w:rPr>
        <w:t>–</w:t>
      </w:r>
      <w:r w:rsidRPr="001B42DF">
        <w:rPr>
          <w:color w:val="222222"/>
          <w:sz w:val="28"/>
          <w:szCs w:val="28"/>
        </w:rPr>
        <w:t xml:space="preserve"> фигура могучего воина с широкоскулым лицом из красноватого гранита поражает своими размерами и тщательностью изготовления. Изваянию более 1200 лет.</w:t>
      </w:r>
    </w:p>
    <w:p w:rsidR="00921434" w:rsidRPr="001B42DF" w:rsidRDefault="00921434" w:rsidP="00554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D352CF" wp14:editId="021CBE06">
            <wp:extent cx="5940425" cy="4458179"/>
            <wp:effectExtent l="0" t="0" r="0" b="0"/>
            <wp:docPr id="4" name="Рисунок 4" descr="ÐÐ°ÑÑÐ¸Ð½ÐºÐ¸ Ð¿Ð¾ Ð·Ð°Ð¿ÑÐ¾ÑÑ Ð±Ð¸Ð¶Ð¸ÐºÑÐ¸Ð³-Ð¥Ð°Ñ Ð½Ð°ÑÐºÐ°Ð»ÑÐ½ÑÐµ Ð½Ð°Ð´Ð¿Ð¸Ñ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±Ð¸Ð¶Ð¸ÐºÑÐ¸Ð³-Ð¥Ð°Ñ Ð½Ð°ÑÐºÐ°Ð»ÑÐ½ÑÐµ Ð½Ð°Ð´Ð¿Ð¸ÑÐ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A7" w:rsidRPr="001B42DF" w:rsidRDefault="009405A7" w:rsidP="00EB17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eastAsia="Calibri" w:hAnsi="Times New Roman" w:cs="Times New Roman"/>
          <w:i/>
          <w:sz w:val="28"/>
          <w:szCs w:val="28"/>
        </w:rPr>
        <w:t>Рис 3. Наскальные надписи и рисунки «</w:t>
      </w:r>
      <w:proofErr w:type="spellStart"/>
      <w:r w:rsidRPr="001B42DF">
        <w:rPr>
          <w:rFonts w:ascii="Times New Roman" w:eastAsia="Calibri" w:hAnsi="Times New Roman" w:cs="Times New Roman"/>
          <w:i/>
          <w:sz w:val="28"/>
          <w:szCs w:val="28"/>
        </w:rPr>
        <w:t>Бижиктиг</w:t>
      </w:r>
      <w:proofErr w:type="spellEnd"/>
      <w:r w:rsidRPr="001B42DF">
        <w:rPr>
          <w:rFonts w:ascii="Times New Roman" w:eastAsia="Calibri" w:hAnsi="Times New Roman" w:cs="Times New Roman"/>
          <w:i/>
          <w:sz w:val="28"/>
          <w:szCs w:val="28"/>
        </w:rPr>
        <w:t>-Хая»</w:t>
      </w:r>
    </w:p>
    <w:p w:rsidR="00921434" w:rsidRPr="001B42DF" w:rsidRDefault="00921434" w:rsidP="00457A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Скала </w:t>
      </w:r>
      <w:proofErr w:type="spellStart"/>
      <w:r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Бижиктиг</w:t>
      </w:r>
      <w:proofErr w:type="spellEnd"/>
      <w:r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-Хая находится в </w:t>
      </w:r>
      <w:proofErr w:type="spellStart"/>
      <w:r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Барун-Хемчикском</w:t>
      </w:r>
      <w:proofErr w:type="spellEnd"/>
      <w:r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районе Республики Тыва, неп</w:t>
      </w:r>
      <w:r w:rsidR="00457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одалеку от села Кызыл-Мажалык. «</w:t>
      </w:r>
      <w:proofErr w:type="spellStart"/>
      <w:r w:rsidR="00457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Бижиктиг</w:t>
      </w:r>
      <w:proofErr w:type="spellEnd"/>
      <w:r w:rsidR="00457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-Хая»</w:t>
      </w:r>
      <w:r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переводе с тувинского языка – скала с письменами. Хорошо сохранились наскальные рисунки и надписи, сделанные черной тушью на четырех языках – уйгурском, древнемонгольском, древнетибетском и древнекитайском.</w:t>
      </w:r>
    </w:p>
    <w:p w:rsidR="00921434" w:rsidRPr="001B42DF" w:rsidRDefault="00921434" w:rsidP="00457A26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921434" w:rsidRPr="001B42DF" w:rsidRDefault="00C45ED1" w:rsidP="00554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B2922C" wp14:editId="149E58FD">
            <wp:extent cx="5940425" cy="3712301"/>
            <wp:effectExtent l="0" t="0" r="0" b="0"/>
            <wp:docPr id="5" name="Рисунок 5" descr="ÐÐ°ÑÑÐ¸Ð½ÐºÐ¸ Ð¿Ð¾ Ð·Ð°Ð¿ÑÐ¾ÑÑ ÐºÐ°Ð¼ÐµÐ½Ð½Ð¾Ðµ Ð¸Ð·Ð²Ð°ÑÐ½Ð¸Ðµ Ð´Ð²Ðµ ÑÐµÑÑ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Ð¼ÐµÐ½Ð½Ð¾Ðµ Ð¸Ð·Ð²Ð°ÑÐ½Ð¸Ðµ Ð´Ð²Ðµ ÑÐµÑÑÑÑ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A7" w:rsidRPr="001B42DF" w:rsidRDefault="009405A7" w:rsidP="00EB17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eastAsia="Calibri" w:hAnsi="Times New Roman" w:cs="Times New Roman"/>
          <w:i/>
          <w:sz w:val="28"/>
          <w:szCs w:val="28"/>
        </w:rPr>
        <w:t>Рис 4. Каменное изваяние «</w:t>
      </w:r>
      <w:proofErr w:type="spellStart"/>
      <w:r w:rsidRPr="001B42DF">
        <w:rPr>
          <w:rFonts w:ascii="Times New Roman" w:eastAsia="Calibri" w:hAnsi="Times New Roman" w:cs="Times New Roman"/>
          <w:i/>
          <w:sz w:val="28"/>
          <w:szCs w:val="28"/>
        </w:rPr>
        <w:t>Ийи</w:t>
      </w:r>
      <w:proofErr w:type="spellEnd"/>
      <w:r w:rsidR="00A54E6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1B42DF">
        <w:rPr>
          <w:rFonts w:ascii="Times New Roman" w:eastAsia="Calibri" w:hAnsi="Times New Roman" w:cs="Times New Roman"/>
          <w:i/>
          <w:sz w:val="28"/>
          <w:szCs w:val="28"/>
        </w:rPr>
        <w:t>угбалышкы</w:t>
      </w:r>
      <w:proofErr w:type="spellEnd"/>
      <w:r w:rsidRPr="001B42DF">
        <w:rPr>
          <w:rFonts w:ascii="Times New Roman" w:eastAsia="Calibri" w:hAnsi="Times New Roman" w:cs="Times New Roman"/>
          <w:i/>
          <w:sz w:val="28"/>
          <w:szCs w:val="28"/>
        </w:rPr>
        <w:t xml:space="preserve">»  </w:t>
      </w:r>
    </w:p>
    <w:p w:rsidR="0017259C" w:rsidRPr="001B42DF" w:rsidRDefault="00C45ED1" w:rsidP="00BE64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Легенды гласят, что в этом небольшом погребальном комплексе похоронена легендарная </w:t>
      </w:r>
      <w:proofErr w:type="spellStart"/>
      <w:r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Сай-Суу</w:t>
      </w:r>
      <w:proofErr w:type="spellEnd"/>
      <w:r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правившая своим народом вместо своего заболевшего мужа. В этом случае два изваяния в каменной ограде – это мужчина и женщина, </w:t>
      </w:r>
      <w:proofErr w:type="spellStart"/>
      <w:r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Сай-Суу</w:t>
      </w:r>
      <w:proofErr w:type="spellEnd"/>
      <w:r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ее муж. Но большинство видит здесь двух женщин, поэтому в народе изваяния называют </w:t>
      </w:r>
      <w:r w:rsidR="00BE64E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proofErr w:type="spellStart"/>
      <w:r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Угбалышкы</w:t>
      </w:r>
      <w:proofErr w:type="spellEnd"/>
      <w:r w:rsidR="00BE64E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</w:t>
      </w:r>
      <w:r w:rsidR="00BE64E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Две сестры</w:t>
      </w:r>
      <w:r w:rsidR="00BE64E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1B42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Изваяния относятся к древнетюркскому периоду.</w:t>
      </w:r>
    </w:p>
    <w:p w:rsidR="00EF4BED" w:rsidRPr="001B42DF" w:rsidRDefault="00EF4BED" w:rsidP="00EF4BED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C45ED1" w:rsidRPr="001B42DF" w:rsidRDefault="00C45ED1" w:rsidP="0017259C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C45ED1" w:rsidRPr="001B42DF" w:rsidRDefault="00EF4BED" w:rsidP="0017259C">
      <w:pPr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C89277" wp14:editId="3EA7ADAE">
            <wp:extent cx="5940425" cy="4453174"/>
            <wp:effectExtent l="0" t="0" r="0" b="0"/>
            <wp:docPr id="6" name="Рисунок 6" descr="ÐÐ°ÑÑÐ¸Ð½ÐºÐ¸ Ð¿Ð¾ Ð·Ð°Ð¿ÑÐ¾ÑÑ Ð³Ð¾ÑÐ° Ð¨Ð¸Ð²ÑÑÐ»Ð¸Ð³-Ð´Ð°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³Ð¾ÑÐ° Ð¨Ð¸Ð²ÑÑÐ»Ð¸Ð³-Ð´Ð°Ð³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A7" w:rsidRPr="001B42DF" w:rsidRDefault="009405A7" w:rsidP="00EB17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eastAsia="Calibri" w:hAnsi="Times New Roman" w:cs="Times New Roman"/>
          <w:i/>
          <w:sz w:val="28"/>
          <w:szCs w:val="28"/>
        </w:rPr>
        <w:t>Рис 5.</w:t>
      </w:r>
      <w:r w:rsidR="00E668B8" w:rsidRPr="001B42DF">
        <w:rPr>
          <w:rFonts w:ascii="Times New Roman" w:eastAsia="Calibri" w:hAnsi="Times New Roman" w:cs="Times New Roman"/>
          <w:color w:val="000000"/>
          <w:sz w:val="28"/>
          <w:szCs w:val="28"/>
        </w:rPr>
        <w:t>Развалины древнеуйгурской крепости и петроглифы «</w:t>
      </w:r>
      <w:proofErr w:type="spellStart"/>
      <w:r w:rsidR="00E668B8" w:rsidRPr="001B42DF">
        <w:rPr>
          <w:rFonts w:ascii="Times New Roman" w:eastAsia="Calibri" w:hAnsi="Times New Roman" w:cs="Times New Roman"/>
          <w:color w:val="000000"/>
          <w:sz w:val="28"/>
          <w:szCs w:val="28"/>
        </w:rPr>
        <w:t>Шивээлиг-Даг</w:t>
      </w:r>
      <w:proofErr w:type="spellEnd"/>
      <w:r w:rsidR="00E668B8" w:rsidRPr="001B42DF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</w:p>
    <w:p w:rsidR="00EF4BED" w:rsidRPr="001B42DF" w:rsidRDefault="00EF4BED" w:rsidP="00A54E67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1B42DF">
        <w:rPr>
          <w:color w:val="222222"/>
          <w:sz w:val="28"/>
          <w:szCs w:val="28"/>
        </w:rPr>
        <w:t>«</w:t>
      </w:r>
      <w:proofErr w:type="spellStart"/>
      <w:r w:rsidRPr="001B42DF">
        <w:rPr>
          <w:color w:val="222222"/>
          <w:sz w:val="28"/>
          <w:szCs w:val="28"/>
        </w:rPr>
        <w:t>Шивээлиг-Даг</w:t>
      </w:r>
      <w:proofErr w:type="spellEnd"/>
      <w:r w:rsidRPr="001B42DF">
        <w:rPr>
          <w:color w:val="222222"/>
          <w:sz w:val="28"/>
          <w:szCs w:val="28"/>
        </w:rPr>
        <w:t>» в переводе с тувинского языка означает «гора-крепость». Поверхность горы во многих местах покрыта наскальными рисунками, в основном рисунками животных. </w:t>
      </w:r>
    </w:p>
    <w:p w:rsidR="00EF4BED" w:rsidRPr="001B42DF" w:rsidRDefault="00EF4BED" w:rsidP="00A54E67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1B42DF">
        <w:rPr>
          <w:color w:val="222222"/>
          <w:sz w:val="28"/>
          <w:szCs w:val="28"/>
        </w:rPr>
        <w:t xml:space="preserve">У подножия </w:t>
      </w:r>
      <w:proofErr w:type="spellStart"/>
      <w:r w:rsidRPr="001B42DF">
        <w:rPr>
          <w:color w:val="222222"/>
          <w:sz w:val="28"/>
          <w:szCs w:val="28"/>
        </w:rPr>
        <w:t>Шивээлиг-Даг</w:t>
      </w:r>
      <w:proofErr w:type="spellEnd"/>
      <w:r w:rsidRPr="001B42DF">
        <w:rPr>
          <w:color w:val="222222"/>
          <w:sz w:val="28"/>
          <w:szCs w:val="28"/>
        </w:rPr>
        <w:t xml:space="preserve"> расположены курганы тюркского периода, датируемые XI-XII веками: их называют еще «долина воинов». На вершине горы, на склоне есть большой камень, похожий на сердце. С этим камнем связана легенда о влюбленной девушке, которая спрыгнула оттуда из-за разлуки с любимым.</w:t>
      </w:r>
    </w:p>
    <w:p w:rsidR="00EF4BED" w:rsidRPr="001B42DF" w:rsidRDefault="00EF4BED" w:rsidP="00EF4B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5C23" w:rsidRPr="001B42DF" w:rsidRDefault="00CA5C23" w:rsidP="0017259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4BED" w:rsidRPr="001B42DF" w:rsidRDefault="00EF4BED" w:rsidP="001002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4BED" w:rsidRPr="001B42DF" w:rsidRDefault="00EF4BED" w:rsidP="001002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4BED" w:rsidRPr="001B42DF" w:rsidRDefault="00375498" w:rsidP="00B74C0B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3" w:name="_Toc5180869"/>
      <w:r w:rsidRPr="001B42DF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1.1.2.</w:t>
      </w:r>
      <w:r w:rsidR="00002746" w:rsidRPr="001B42DF">
        <w:rPr>
          <w:rFonts w:ascii="Times New Roman" w:eastAsia="Times New Roman" w:hAnsi="Times New Roman" w:cs="Times New Roman"/>
          <w:color w:val="auto"/>
          <w:lang w:eastAsia="ru-RU"/>
        </w:rPr>
        <w:t xml:space="preserve"> Органы власти в сфере туризма</w:t>
      </w:r>
      <w:bookmarkEnd w:id="13"/>
    </w:p>
    <w:p w:rsidR="00B74C0B" w:rsidRPr="001B42DF" w:rsidRDefault="00B74C0B" w:rsidP="00B74C0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02746" w:rsidRPr="001B42DF" w:rsidRDefault="00002746" w:rsidP="00BE64EF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sz w:val="28"/>
          <w:szCs w:val="28"/>
        </w:rPr>
        <w:t>Органом в сфере туризма город</w:t>
      </w:r>
      <w:r w:rsidR="00457A26">
        <w:rPr>
          <w:rFonts w:ascii="Times New Roman" w:hAnsi="Times New Roman" w:cs="Times New Roman"/>
          <w:sz w:val="28"/>
          <w:szCs w:val="28"/>
        </w:rPr>
        <w:t xml:space="preserve">ского округа города Ак-Довурак </w:t>
      </w:r>
      <w:r w:rsidRPr="001B42DF">
        <w:rPr>
          <w:rFonts w:ascii="Times New Roman" w:hAnsi="Times New Roman" w:cs="Times New Roman"/>
          <w:sz w:val="28"/>
          <w:szCs w:val="28"/>
        </w:rPr>
        <w:t>является администрация г.</w:t>
      </w:r>
      <w:r w:rsidR="00457A26">
        <w:rPr>
          <w:rFonts w:ascii="Times New Roman" w:hAnsi="Times New Roman" w:cs="Times New Roman"/>
          <w:sz w:val="28"/>
          <w:szCs w:val="28"/>
        </w:rPr>
        <w:t xml:space="preserve"> </w:t>
      </w:r>
      <w:r w:rsidRPr="001B42DF">
        <w:rPr>
          <w:rFonts w:ascii="Times New Roman" w:hAnsi="Times New Roman" w:cs="Times New Roman"/>
          <w:sz w:val="28"/>
          <w:szCs w:val="28"/>
        </w:rPr>
        <w:t>Ак-Довурак.</w:t>
      </w:r>
    </w:p>
    <w:p w:rsidR="00002746" w:rsidRPr="001B42DF" w:rsidRDefault="00002746" w:rsidP="00BE64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sz w:val="28"/>
          <w:szCs w:val="28"/>
        </w:rPr>
        <w:t>В настоящее время в городе предоставлением туристских услуг занимаются</w:t>
      </w:r>
      <w:r w:rsidR="00381762" w:rsidRPr="001B42DF">
        <w:rPr>
          <w:rFonts w:ascii="Times New Roman" w:hAnsi="Times New Roman" w:cs="Times New Roman"/>
          <w:sz w:val="28"/>
          <w:szCs w:val="28"/>
        </w:rPr>
        <w:t xml:space="preserve"> т</w:t>
      </w:r>
      <w:r w:rsidRPr="001B42DF">
        <w:rPr>
          <w:rFonts w:ascii="Times New Roman" w:hAnsi="Times New Roman" w:cs="Times New Roman"/>
          <w:sz w:val="28"/>
          <w:szCs w:val="28"/>
        </w:rPr>
        <w:t>уристский информационный центр г.</w:t>
      </w:r>
      <w:r w:rsidR="00457A26">
        <w:rPr>
          <w:rFonts w:ascii="Times New Roman" w:hAnsi="Times New Roman" w:cs="Times New Roman"/>
          <w:sz w:val="28"/>
          <w:szCs w:val="28"/>
        </w:rPr>
        <w:t xml:space="preserve"> </w:t>
      </w:r>
      <w:r w:rsidRPr="001B42DF">
        <w:rPr>
          <w:rFonts w:ascii="Times New Roman" w:hAnsi="Times New Roman" w:cs="Times New Roman"/>
          <w:sz w:val="28"/>
          <w:szCs w:val="28"/>
        </w:rPr>
        <w:t xml:space="preserve">Ак-Довурак. </w:t>
      </w:r>
    </w:p>
    <w:p w:rsidR="006555CA" w:rsidRPr="001B42DF" w:rsidRDefault="006555CA" w:rsidP="00BE64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sz w:val="28"/>
          <w:szCs w:val="28"/>
        </w:rPr>
        <w:t>Отве</w:t>
      </w:r>
      <w:r w:rsidR="00457A26">
        <w:rPr>
          <w:rFonts w:ascii="Times New Roman" w:hAnsi="Times New Roman" w:cs="Times New Roman"/>
          <w:sz w:val="28"/>
          <w:szCs w:val="28"/>
        </w:rPr>
        <w:t>тственный за сферу туризма:</w:t>
      </w:r>
      <w:r w:rsidRPr="001B42DF">
        <w:rPr>
          <w:rFonts w:ascii="Times New Roman" w:hAnsi="Times New Roman" w:cs="Times New Roman"/>
          <w:sz w:val="28"/>
          <w:szCs w:val="28"/>
        </w:rPr>
        <w:t xml:space="preserve"> </w:t>
      </w:r>
      <w:r w:rsidR="00457A26">
        <w:rPr>
          <w:rFonts w:ascii="Times New Roman" w:hAnsi="Times New Roman" w:cs="Times New Roman"/>
          <w:sz w:val="28"/>
          <w:szCs w:val="28"/>
        </w:rPr>
        <w:t>в</w:t>
      </w:r>
      <w:r w:rsidRPr="001B42DF">
        <w:rPr>
          <w:rFonts w:ascii="Times New Roman" w:hAnsi="Times New Roman" w:cs="Times New Roman"/>
          <w:sz w:val="28"/>
          <w:szCs w:val="28"/>
        </w:rPr>
        <w:t xml:space="preserve">едущий специалист администрации </w:t>
      </w:r>
      <w:proofErr w:type="spellStart"/>
      <w:r w:rsidRPr="001B42D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B42DF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1B42DF">
        <w:rPr>
          <w:rFonts w:ascii="Times New Roman" w:hAnsi="Times New Roman" w:cs="Times New Roman"/>
          <w:sz w:val="28"/>
          <w:szCs w:val="28"/>
        </w:rPr>
        <w:t>к-Довурак</w:t>
      </w:r>
      <w:proofErr w:type="spellEnd"/>
      <w:r w:rsidR="00375498" w:rsidRPr="001B42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2DF">
        <w:rPr>
          <w:rFonts w:ascii="Times New Roman" w:hAnsi="Times New Roman" w:cs="Times New Roman"/>
          <w:sz w:val="28"/>
          <w:szCs w:val="28"/>
        </w:rPr>
        <w:t>Ондар</w:t>
      </w:r>
      <w:proofErr w:type="spellEnd"/>
      <w:r w:rsidR="00375498" w:rsidRPr="001B42DF">
        <w:rPr>
          <w:rFonts w:ascii="Times New Roman" w:hAnsi="Times New Roman" w:cs="Times New Roman"/>
          <w:sz w:val="28"/>
          <w:szCs w:val="28"/>
        </w:rPr>
        <w:t xml:space="preserve"> </w:t>
      </w:r>
      <w:r w:rsidR="00381762" w:rsidRPr="001B42DF">
        <w:rPr>
          <w:rFonts w:ascii="Times New Roman" w:hAnsi="Times New Roman" w:cs="Times New Roman"/>
          <w:sz w:val="28"/>
          <w:szCs w:val="28"/>
        </w:rPr>
        <w:t>Руслана Александровна</w:t>
      </w:r>
      <w:r w:rsidR="00457A26">
        <w:rPr>
          <w:rFonts w:ascii="Times New Roman" w:hAnsi="Times New Roman" w:cs="Times New Roman"/>
          <w:sz w:val="28"/>
          <w:szCs w:val="28"/>
        </w:rPr>
        <w:t xml:space="preserve">, </w:t>
      </w:r>
      <w:r w:rsidR="00457A26" w:rsidRPr="001B42DF">
        <w:rPr>
          <w:rFonts w:ascii="Times New Roman" w:hAnsi="Times New Roman" w:cs="Times New Roman"/>
          <w:sz w:val="28"/>
          <w:szCs w:val="28"/>
        </w:rPr>
        <w:t>контактные данные:</w:t>
      </w:r>
      <w:r w:rsidR="00381762" w:rsidRPr="001B42DF">
        <w:rPr>
          <w:rFonts w:ascii="Times New Roman" w:eastAsia="Times New Roman" w:hAnsi="Times New Roman" w:cs="Times New Roman"/>
          <w:sz w:val="28"/>
          <w:szCs w:val="28"/>
          <w:lang w:eastAsia="ru-RU"/>
        </w:rPr>
        <w:t>+ 79232670102</w:t>
      </w:r>
    </w:p>
    <w:p w:rsidR="00002746" w:rsidRPr="001B42DF" w:rsidRDefault="00375498" w:rsidP="00EB17DE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14" w:name="_Toc5180870"/>
      <w:r w:rsidRPr="001B42DF">
        <w:rPr>
          <w:rFonts w:ascii="Times New Roman" w:hAnsi="Times New Roman" w:cs="Times New Roman"/>
          <w:color w:val="auto"/>
        </w:rPr>
        <w:t>1.1.3.</w:t>
      </w:r>
      <w:r w:rsidR="00002746" w:rsidRPr="001B42DF">
        <w:rPr>
          <w:rFonts w:ascii="Times New Roman" w:hAnsi="Times New Roman" w:cs="Times New Roman"/>
          <w:color w:val="auto"/>
        </w:rPr>
        <w:t xml:space="preserve"> Законодательство</w:t>
      </w:r>
      <w:bookmarkEnd w:id="14"/>
    </w:p>
    <w:p w:rsidR="00026AA1" w:rsidRPr="001B42DF" w:rsidRDefault="00026AA1" w:rsidP="00A54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sz w:val="28"/>
          <w:szCs w:val="28"/>
        </w:rPr>
        <w:t xml:space="preserve">Законодательство в сфере туризма города Ак-Довурак регулируется следующими </w:t>
      </w:r>
      <w:r w:rsidR="00A54E67">
        <w:rPr>
          <w:rFonts w:ascii="Times New Roman" w:hAnsi="Times New Roman" w:cs="Times New Roman"/>
          <w:sz w:val="28"/>
          <w:szCs w:val="28"/>
        </w:rPr>
        <w:t>нормативно-правовыми актами:</w:t>
      </w:r>
    </w:p>
    <w:p w:rsidR="00026AA1" w:rsidRPr="001B42DF" w:rsidRDefault="00026AA1" w:rsidP="00BE64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b/>
          <w:sz w:val="28"/>
          <w:szCs w:val="28"/>
        </w:rPr>
        <w:t>1. Конституция Российской Федерации.</w:t>
      </w:r>
    </w:p>
    <w:p w:rsidR="00026AA1" w:rsidRPr="001B42DF" w:rsidRDefault="00026AA1" w:rsidP="00BE64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sz w:val="28"/>
          <w:szCs w:val="28"/>
        </w:rPr>
        <w:t>Статья 27 Конституции РФ</w:t>
      </w:r>
    </w:p>
    <w:p w:rsidR="00026AA1" w:rsidRPr="001B42DF" w:rsidRDefault="00026AA1" w:rsidP="00457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sz w:val="28"/>
          <w:szCs w:val="28"/>
        </w:rPr>
        <w:t xml:space="preserve">1. Каждый, кто законно находится на территории Российской Федерации, имеет право свободно передвигаться, выбирать место пребывания и жительства. </w:t>
      </w:r>
    </w:p>
    <w:p w:rsidR="00026AA1" w:rsidRPr="001B42DF" w:rsidRDefault="00026AA1" w:rsidP="00457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sz w:val="28"/>
          <w:szCs w:val="28"/>
        </w:rPr>
        <w:t>2. Каждый может свободно выезжать за пределы Российской Федерации. Гражданин Российской Федерации имеет право беспрепятственно возвращаться в Российскую Федерацию.</w:t>
      </w:r>
    </w:p>
    <w:p w:rsidR="00A54E67" w:rsidRDefault="00026AA1" w:rsidP="00A54E67">
      <w:pPr>
        <w:pStyle w:val="1"/>
        <w:keepNext w:val="0"/>
        <w:keepLines w:val="0"/>
        <w:numPr>
          <w:ilvl w:val="0"/>
          <w:numId w:val="1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15" w:name="_Toc3033440"/>
      <w:bookmarkStart w:id="16" w:name="_Toc3033743"/>
      <w:bookmarkStart w:id="17" w:name="_Toc3034054"/>
      <w:bookmarkStart w:id="18" w:name="_Toc4687457"/>
      <w:bookmarkStart w:id="19" w:name="_Toc4743565"/>
      <w:bookmarkStart w:id="20" w:name="_Toc4743752"/>
      <w:bookmarkStart w:id="21" w:name="_Toc4744361"/>
      <w:bookmarkStart w:id="22" w:name="_Toc4746321"/>
      <w:bookmarkStart w:id="23" w:name="_Toc5180871"/>
      <w:r w:rsidRPr="001B42DF">
        <w:rPr>
          <w:rFonts w:ascii="Times New Roman" w:hAnsi="Times New Roman" w:cs="Times New Roman"/>
          <w:color w:val="000000" w:themeColor="text1"/>
        </w:rPr>
        <w:t>Федеральный закон от 24.11.1996 № 132-ФЗ «Об основах туристической деятельности в Российской Федерации»</w:t>
      </w:r>
      <w:bookmarkStart w:id="24" w:name="_Toc3033441"/>
      <w:bookmarkStart w:id="25" w:name="_Toc3033744"/>
      <w:bookmarkStart w:id="26" w:name="_Toc3034055"/>
      <w:bookmarkStart w:id="27" w:name="_Toc4687458"/>
      <w:bookmarkStart w:id="28" w:name="_Toc4743566"/>
      <w:bookmarkStart w:id="29" w:name="_Toc4743753"/>
      <w:bookmarkStart w:id="30" w:name="_Toc4744362"/>
      <w:bookmarkStart w:id="31" w:name="_Toc4746322"/>
      <w:bookmarkStart w:id="32" w:name="_Toc5180872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="00A54E67">
        <w:rPr>
          <w:rFonts w:ascii="Times New Roman" w:hAnsi="Times New Roman" w:cs="Times New Roman"/>
          <w:color w:val="000000" w:themeColor="text1"/>
        </w:rPr>
        <w:t>.</w:t>
      </w:r>
    </w:p>
    <w:p w:rsidR="00026AA1" w:rsidRPr="00A54E67" w:rsidRDefault="00026AA1" w:rsidP="00A54E67">
      <w:pPr>
        <w:pStyle w:val="1"/>
        <w:keepNext w:val="0"/>
        <w:keepLines w:val="0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54E67">
        <w:rPr>
          <w:rStyle w:val="blk"/>
          <w:rFonts w:ascii="Times New Roman" w:hAnsi="Times New Roman" w:cs="Times New Roman"/>
          <w:b w:val="0"/>
          <w:color w:val="000000" w:themeColor="text1"/>
        </w:rPr>
        <w:t>Настоящий Федеральный закон определяет принципы государственной политики, направленной на установление правовых основ единого туристского рынка в Российской Федерации, и регулирует отношения, возникающие при реализации права граждан Российской Федерации, иностранных граждан и лиц без гражданства на отдых, свободу передвижения и иных прав при совершении путешествий, а также определяет порядок рационального использования туристских ресурсов Российской Федерации.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026AA1" w:rsidRPr="001B42DF" w:rsidRDefault="00026AA1" w:rsidP="00A54E6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2DF">
        <w:rPr>
          <w:rFonts w:ascii="Times New Roman" w:hAnsi="Times New Roman" w:cs="Times New Roman"/>
          <w:b/>
          <w:sz w:val="28"/>
          <w:szCs w:val="28"/>
        </w:rPr>
        <w:t>3. Федеральный закон от 06.10.2003г. № 131-ФЗ «Об общих принципах организации местного самоуправления в Российской Федерации»</w:t>
      </w:r>
      <w:r w:rsidR="00A54E67">
        <w:rPr>
          <w:rFonts w:ascii="Times New Roman" w:hAnsi="Times New Roman" w:cs="Times New Roman"/>
          <w:b/>
          <w:sz w:val="28"/>
          <w:szCs w:val="28"/>
        </w:rPr>
        <w:t>.</w:t>
      </w:r>
    </w:p>
    <w:p w:rsidR="00026AA1" w:rsidRPr="001B42DF" w:rsidRDefault="00A54E67" w:rsidP="00A54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026AA1" w:rsidRPr="001B42DF">
        <w:rPr>
          <w:rFonts w:ascii="Times New Roman" w:hAnsi="Times New Roman" w:cs="Times New Roman"/>
          <w:sz w:val="28"/>
          <w:szCs w:val="28"/>
        </w:rPr>
        <w:t>. 8 ч. 1 ст. 15.1. Органы местного самоуправления имеют право на создание условий для развития туризма.</w:t>
      </w:r>
    </w:p>
    <w:p w:rsidR="00026AA1" w:rsidRPr="001B42DF" w:rsidRDefault="00026AA1" w:rsidP="00A54E6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2DF">
        <w:rPr>
          <w:rFonts w:ascii="Times New Roman" w:hAnsi="Times New Roman" w:cs="Times New Roman"/>
          <w:b/>
          <w:sz w:val="28"/>
          <w:szCs w:val="28"/>
        </w:rPr>
        <w:t xml:space="preserve">4. Постановление Правительства РФ от 03.03.2017 N 252 </w:t>
      </w:r>
      <w:r w:rsidR="00A54E67">
        <w:rPr>
          <w:rFonts w:ascii="Times New Roman" w:hAnsi="Times New Roman" w:cs="Times New Roman"/>
          <w:b/>
          <w:sz w:val="28"/>
          <w:szCs w:val="28"/>
        </w:rPr>
        <w:t>«</w:t>
      </w:r>
      <w:r w:rsidRPr="001B42DF">
        <w:rPr>
          <w:rFonts w:ascii="Times New Roman" w:hAnsi="Times New Roman" w:cs="Times New Roman"/>
          <w:b/>
          <w:sz w:val="28"/>
          <w:szCs w:val="28"/>
        </w:rPr>
        <w:t>О некоторых вопросах обеспечения безопасности туризма в Российской Федерации</w:t>
      </w:r>
      <w:r w:rsidR="00A54E67">
        <w:rPr>
          <w:rFonts w:ascii="Times New Roman" w:hAnsi="Times New Roman" w:cs="Times New Roman"/>
          <w:b/>
          <w:sz w:val="28"/>
          <w:szCs w:val="28"/>
        </w:rPr>
        <w:t>».</w:t>
      </w:r>
    </w:p>
    <w:p w:rsidR="00026AA1" w:rsidRPr="001B42DF" w:rsidRDefault="00026AA1" w:rsidP="00A54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sz w:val="28"/>
          <w:szCs w:val="28"/>
        </w:rPr>
        <w:t>Установлено, что организациям и индивидуальным предпринимателям, оказывающим услуги в сфере занятия активными видами туризма на территории России, туристам и туристским группам, в том числе имеющим в своем составе несовершеннолетних детей, а также туристам с несовершеннолетними детьми, осуществляющим самостоятельные путешествия по территории РФ, не позднее чем за 10 рабочих дней до начала путешествия необходимо будет информировать территориальный орган МЧС России о маршрутах передвижения, проходящих по труднодоступной местности, водным, горным, спелеологическим и другим объектам, связанных с повышенным риском для жизни, причинением вреда здоровью туристов (экскурсантов) и их имуществу.</w:t>
      </w:r>
    </w:p>
    <w:p w:rsidR="00026AA1" w:rsidRPr="001B42DF" w:rsidRDefault="00026AA1" w:rsidP="00A54E6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2DF">
        <w:rPr>
          <w:rFonts w:ascii="Times New Roman" w:hAnsi="Times New Roman" w:cs="Times New Roman"/>
          <w:b/>
          <w:sz w:val="28"/>
          <w:szCs w:val="28"/>
        </w:rPr>
        <w:t>5. Постановление Правительства Республики Тыва от 28 декабря 2017 года № 596 «Об утверждении Стратегии развития туризма в Республике Тыва на период до 2030 года»</w:t>
      </w:r>
      <w:r w:rsidR="00A54E67">
        <w:rPr>
          <w:rFonts w:ascii="Times New Roman" w:hAnsi="Times New Roman" w:cs="Times New Roman"/>
          <w:b/>
          <w:sz w:val="28"/>
          <w:szCs w:val="28"/>
        </w:rPr>
        <w:t>.</w:t>
      </w:r>
    </w:p>
    <w:p w:rsidR="00026AA1" w:rsidRPr="001B42DF" w:rsidRDefault="00026AA1" w:rsidP="00A54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sz w:val="28"/>
          <w:szCs w:val="28"/>
        </w:rPr>
        <w:t>Настоящее Постановление утверждено в целях создания благоприятных условий и развития инфраструктуры туризма в Республике Тыва.</w:t>
      </w:r>
    </w:p>
    <w:p w:rsidR="00026AA1" w:rsidRPr="001B42DF" w:rsidRDefault="00026AA1" w:rsidP="00A54E6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2DF">
        <w:rPr>
          <w:rFonts w:ascii="Times New Roman" w:hAnsi="Times New Roman" w:cs="Times New Roman"/>
          <w:b/>
          <w:sz w:val="28"/>
          <w:szCs w:val="28"/>
        </w:rPr>
        <w:t>6. Постановление Правительства Республики Тыва от 03 ноября 2017 года № 518-р «О первоочередных организационных мерах по развитию туристической отрасли в Республике Тыва»</w:t>
      </w:r>
    </w:p>
    <w:p w:rsidR="00026AA1" w:rsidRPr="001B42DF" w:rsidRDefault="00026AA1" w:rsidP="00A54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sz w:val="28"/>
          <w:szCs w:val="28"/>
        </w:rPr>
        <w:t>Настоящее Постановление утверждено в целях совершенствования деятельности по развитию туристической отрасли и рациональному использованию туристско-рекреационного потенциала Республики Тыва.</w:t>
      </w:r>
    </w:p>
    <w:p w:rsidR="00026AA1" w:rsidRPr="001B42DF" w:rsidRDefault="00026AA1" w:rsidP="00A54E6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7DE" w:rsidRPr="001B42DF" w:rsidRDefault="00EB17DE" w:rsidP="00EB17DE">
      <w:pPr>
        <w:rPr>
          <w:rFonts w:ascii="Times New Roman" w:hAnsi="Times New Roman" w:cs="Times New Roman"/>
          <w:sz w:val="28"/>
          <w:szCs w:val="28"/>
        </w:rPr>
      </w:pPr>
      <w:bookmarkStart w:id="33" w:name="_Toc5180873"/>
    </w:p>
    <w:p w:rsidR="00375498" w:rsidRPr="001B42DF" w:rsidRDefault="00375498" w:rsidP="00381762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1B42DF">
        <w:rPr>
          <w:rFonts w:ascii="Times New Roman" w:hAnsi="Times New Roman" w:cs="Times New Roman"/>
          <w:color w:val="auto"/>
        </w:rPr>
        <w:lastRenderedPageBreak/>
        <w:t>1.2 Продвижение региона</w:t>
      </w:r>
      <w:bookmarkEnd w:id="33"/>
    </w:p>
    <w:p w:rsidR="00EF4BED" w:rsidRPr="001B42DF" w:rsidRDefault="00375498" w:rsidP="003178AF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34" w:name="_Toc5180874"/>
      <w:r w:rsidRPr="001B42DF">
        <w:rPr>
          <w:rFonts w:ascii="Times New Roman" w:hAnsi="Times New Roman" w:cs="Times New Roman"/>
          <w:color w:val="auto"/>
        </w:rPr>
        <w:t>1.2.1.</w:t>
      </w:r>
      <w:r w:rsidR="00EF4BED" w:rsidRPr="001B42DF">
        <w:rPr>
          <w:rFonts w:ascii="Times New Roman" w:hAnsi="Times New Roman" w:cs="Times New Roman"/>
          <w:color w:val="auto"/>
        </w:rPr>
        <w:t xml:space="preserve"> Символика и бренды</w:t>
      </w:r>
      <w:bookmarkEnd w:id="34"/>
    </w:p>
    <w:p w:rsidR="00A16FE3" w:rsidRPr="001B42DF" w:rsidRDefault="00A16FE3" w:rsidP="001002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FE3" w:rsidRPr="001B42DF" w:rsidRDefault="00A16FE3" w:rsidP="001002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3C085" wp14:editId="6E8DA620">
            <wp:extent cx="1654175" cy="1757045"/>
            <wp:effectExtent l="0" t="0" r="3175" b="0"/>
            <wp:docPr id="7" name="Рисунок 7" descr="ÐÐ°ÑÑÐ¸Ð½ÐºÐ¸ Ð¿Ð¾ Ð·Ð°Ð¿ÑÐ¾ÑÑ Ð³ÐµÑÐ± Ð°Ðº-Ð´Ð¾Ð²ÑÑÐ°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³ÐµÑÐ± Ð°Ðº-Ð´Ð¾Ð²ÑÑÐ°Ð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ED" w:rsidRPr="001B42DF" w:rsidRDefault="00EF4BED" w:rsidP="00BE64E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B42DF">
        <w:rPr>
          <w:rFonts w:ascii="Times New Roman" w:eastAsia="Calibri" w:hAnsi="Times New Roman" w:cs="Times New Roman"/>
          <w:sz w:val="28"/>
          <w:szCs w:val="28"/>
        </w:rPr>
        <w:t>Описание герба:</w:t>
      </w:r>
    </w:p>
    <w:p w:rsidR="00EF4BED" w:rsidRPr="001B42DF" w:rsidRDefault="00EF4BED" w:rsidP="00A54E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2DF">
        <w:rPr>
          <w:rFonts w:ascii="Times New Roman" w:eastAsia="Calibri" w:hAnsi="Times New Roman" w:cs="Times New Roman"/>
          <w:sz w:val="28"/>
          <w:szCs w:val="28"/>
        </w:rPr>
        <w:t xml:space="preserve">Геральдический щит разделен на два анклава: цвет лазурь в верхней части и в нижней части на металле серебра изображены гора с белыми нитями с пламенем огня. </w:t>
      </w:r>
    </w:p>
    <w:p w:rsidR="00EF4BED" w:rsidRPr="001B42DF" w:rsidRDefault="00EF4BED" w:rsidP="00A54E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2DF">
        <w:rPr>
          <w:rFonts w:ascii="Times New Roman" w:eastAsia="Calibri" w:hAnsi="Times New Roman" w:cs="Times New Roman"/>
          <w:sz w:val="28"/>
          <w:szCs w:val="28"/>
        </w:rPr>
        <w:t>Описание флага:</w:t>
      </w:r>
    </w:p>
    <w:p w:rsidR="00EF4BED" w:rsidRPr="001B42DF" w:rsidRDefault="00EF4BED" w:rsidP="00A54E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2DF">
        <w:rPr>
          <w:rFonts w:ascii="Times New Roman" w:eastAsia="Calibri" w:hAnsi="Times New Roman" w:cs="Times New Roman"/>
          <w:sz w:val="28"/>
          <w:szCs w:val="28"/>
        </w:rPr>
        <w:t xml:space="preserve">Полотнище, ширина и длина которого соотносятся как 2:3, посередине воспроизведена композиция из гербового щита. </w:t>
      </w:r>
    </w:p>
    <w:p w:rsidR="00EF4BED" w:rsidRPr="001B42DF" w:rsidRDefault="00EF4BED" w:rsidP="00A54E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2DF">
        <w:rPr>
          <w:rFonts w:ascii="Times New Roman" w:eastAsia="Calibri" w:hAnsi="Times New Roman" w:cs="Times New Roman"/>
          <w:sz w:val="28"/>
          <w:szCs w:val="28"/>
        </w:rPr>
        <w:t>Обоснование герба:</w:t>
      </w:r>
    </w:p>
    <w:p w:rsidR="00EF4BED" w:rsidRPr="001B42DF" w:rsidRDefault="00EF4BED" w:rsidP="00A54E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2DF">
        <w:rPr>
          <w:rFonts w:ascii="Times New Roman" w:eastAsia="Calibri" w:hAnsi="Times New Roman" w:cs="Times New Roman"/>
          <w:sz w:val="28"/>
          <w:szCs w:val="28"/>
        </w:rPr>
        <w:t>На бело-голубом фоне щита-цвета, которые символизируют название города Ак-Довурак «белая земля» и безграничность небесного свода, расположена белая гора «</w:t>
      </w:r>
      <w:proofErr w:type="spellStart"/>
      <w:r w:rsidRPr="001B42DF">
        <w:rPr>
          <w:rFonts w:ascii="Times New Roman" w:eastAsia="Calibri" w:hAnsi="Times New Roman" w:cs="Times New Roman"/>
          <w:sz w:val="28"/>
          <w:szCs w:val="28"/>
        </w:rPr>
        <w:t>Даг</w:t>
      </w:r>
      <w:proofErr w:type="spellEnd"/>
      <w:r w:rsidRPr="001B42DF">
        <w:rPr>
          <w:rFonts w:ascii="Times New Roman" w:eastAsia="Calibri" w:hAnsi="Times New Roman" w:cs="Times New Roman"/>
          <w:sz w:val="28"/>
          <w:szCs w:val="28"/>
        </w:rPr>
        <w:t xml:space="preserve">-дугу» из подножья которой выходят нити асбеста, переплетающиеся в центре герба на фоне красных языков пламени символизируя вечность переплетений жизни и стойкости, спускаясь до низа герба. </w:t>
      </w:r>
    </w:p>
    <w:p w:rsidR="00EF4BED" w:rsidRDefault="00EF4BED" w:rsidP="00A54E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2DF">
        <w:rPr>
          <w:rFonts w:ascii="Times New Roman" w:eastAsia="Calibri" w:hAnsi="Times New Roman" w:cs="Times New Roman"/>
          <w:sz w:val="28"/>
          <w:szCs w:val="28"/>
        </w:rPr>
        <w:t>В центре герба расположены символические круги, изображающие форму сосуда из асбеста, подтверждающие непроницаемую силу «</w:t>
      </w:r>
      <w:proofErr w:type="spellStart"/>
      <w:r w:rsidRPr="001B42DF">
        <w:rPr>
          <w:rFonts w:ascii="Times New Roman" w:eastAsia="Calibri" w:hAnsi="Times New Roman" w:cs="Times New Roman"/>
          <w:sz w:val="28"/>
          <w:szCs w:val="28"/>
        </w:rPr>
        <w:t>Даг</w:t>
      </w:r>
      <w:proofErr w:type="spellEnd"/>
      <w:r w:rsidRPr="001B42DF">
        <w:rPr>
          <w:rFonts w:ascii="Times New Roman" w:eastAsia="Calibri" w:hAnsi="Times New Roman" w:cs="Times New Roman"/>
          <w:sz w:val="28"/>
          <w:szCs w:val="28"/>
        </w:rPr>
        <w:t>-дугу»</w:t>
      </w:r>
      <w:r w:rsidR="00457A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B42DF">
        <w:rPr>
          <w:rFonts w:ascii="Times New Roman" w:eastAsia="Calibri" w:hAnsi="Times New Roman" w:cs="Times New Roman"/>
          <w:sz w:val="28"/>
          <w:szCs w:val="28"/>
        </w:rPr>
        <w:t>-</w:t>
      </w:r>
      <w:r w:rsidR="00457A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B42DF">
        <w:rPr>
          <w:rFonts w:ascii="Times New Roman" w:eastAsia="Calibri" w:hAnsi="Times New Roman" w:cs="Times New Roman"/>
          <w:sz w:val="28"/>
          <w:szCs w:val="28"/>
        </w:rPr>
        <w:t>«Горной шерсти» в переводе с тувинского языка</w:t>
      </w:r>
      <w:r w:rsidRPr="00556B9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0BC6" w:rsidRPr="00556B9A" w:rsidRDefault="00150BC6" w:rsidP="00A54E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6AA1" w:rsidRPr="00556B9A" w:rsidRDefault="00375498" w:rsidP="003178A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5" w:name="_Toc5180875"/>
      <w:r w:rsidRPr="00556B9A">
        <w:rPr>
          <w:rFonts w:ascii="Times New Roman" w:hAnsi="Times New Roman" w:cs="Times New Roman"/>
          <w:color w:val="auto"/>
        </w:rPr>
        <w:lastRenderedPageBreak/>
        <w:t>1.2.2. Сувенирная продукция</w:t>
      </w:r>
      <w:bookmarkEnd w:id="35"/>
    </w:p>
    <w:p w:rsidR="00981BFC" w:rsidRPr="00556B9A" w:rsidRDefault="00981BFC" w:rsidP="00457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B9A">
        <w:rPr>
          <w:rFonts w:ascii="Times New Roman" w:hAnsi="Times New Roman" w:cs="Times New Roman"/>
          <w:sz w:val="28"/>
          <w:szCs w:val="28"/>
        </w:rPr>
        <w:t>Сувенирная продукция в г.</w:t>
      </w:r>
      <w:r w:rsidR="00457A26">
        <w:rPr>
          <w:rFonts w:ascii="Times New Roman" w:hAnsi="Times New Roman" w:cs="Times New Roman"/>
          <w:sz w:val="28"/>
          <w:szCs w:val="28"/>
        </w:rPr>
        <w:t xml:space="preserve"> </w:t>
      </w:r>
      <w:r w:rsidRPr="00556B9A">
        <w:rPr>
          <w:rFonts w:ascii="Times New Roman" w:hAnsi="Times New Roman" w:cs="Times New Roman"/>
          <w:sz w:val="28"/>
          <w:szCs w:val="28"/>
        </w:rPr>
        <w:t xml:space="preserve">Ак-Довураке </w:t>
      </w:r>
      <w:r w:rsidR="002A38A0" w:rsidRPr="00556B9A">
        <w:rPr>
          <w:rFonts w:ascii="Times New Roman" w:hAnsi="Times New Roman" w:cs="Times New Roman"/>
          <w:sz w:val="28"/>
          <w:szCs w:val="28"/>
        </w:rPr>
        <w:t>имеется сувенирные кружки с изображениями «Я ЛЮБЛЮ АК-ДОВУРАК»</w:t>
      </w:r>
      <w:r w:rsidR="00106145" w:rsidRPr="00556B9A">
        <w:rPr>
          <w:rFonts w:ascii="Times New Roman" w:hAnsi="Times New Roman" w:cs="Times New Roman"/>
          <w:sz w:val="28"/>
          <w:szCs w:val="28"/>
        </w:rPr>
        <w:t xml:space="preserve"> герб Ак-Довурак</w:t>
      </w:r>
      <w:r w:rsidR="002A38A0" w:rsidRPr="00556B9A">
        <w:rPr>
          <w:rFonts w:ascii="Times New Roman" w:hAnsi="Times New Roman" w:cs="Times New Roman"/>
          <w:sz w:val="28"/>
          <w:szCs w:val="28"/>
        </w:rPr>
        <w:t>, кале</w:t>
      </w:r>
      <w:r w:rsidR="00106145" w:rsidRPr="00556B9A">
        <w:rPr>
          <w:rFonts w:ascii="Times New Roman" w:hAnsi="Times New Roman" w:cs="Times New Roman"/>
          <w:sz w:val="28"/>
          <w:szCs w:val="28"/>
        </w:rPr>
        <w:t>ндарь 2019г., футболки, подушки и т.д.</w:t>
      </w:r>
    </w:p>
    <w:p w:rsidR="00106145" w:rsidRPr="00556B9A" w:rsidRDefault="00106145" w:rsidP="00981B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B048C" wp14:editId="4C5A507E">
            <wp:extent cx="1469508" cy="2095348"/>
            <wp:effectExtent l="19050" t="0" r="0" b="0"/>
            <wp:docPr id="2" name="Рисунок 1" descr="C:\Users\Байлак\Documents\Downloads\значк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йлак\Documents\Downloads\значкок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08" cy="209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B9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50BC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56B9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5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EBF40" wp14:editId="798BCD0B">
            <wp:extent cx="1395080" cy="1260713"/>
            <wp:effectExtent l="19050" t="0" r="0" b="0"/>
            <wp:docPr id="10" name="Рисунок 2" descr="C:\Users\Байлак\Documents\Downloads\ста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йлак\Documents\Downloads\стака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9" cy="126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CE" w:rsidRPr="001B42DF" w:rsidRDefault="00375498" w:rsidP="00EB17DE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36" w:name="_Toc5180876"/>
      <w:r w:rsidRPr="001B42DF">
        <w:rPr>
          <w:rFonts w:ascii="Times New Roman" w:hAnsi="Times New Roman" w:cs="Times New Roman"/>
          <w:color w:val="auto"/>
        </w:rPr>
        <w:t>1.2.3. Выставочная деятельность</w:t>
      </w:r>
      <w:bookmarkEnd w:id="36"/>
    </w:p>
    <w:p w:rsidR="000B7391" w:rsidRPr="001B42DF" w:rsidRDefault="00106145" w:rsidP="00150B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2DF">
        <w:rPr>
          <w:rFonts w:ascii="Times New Roman" w:hAnsi="Times New Roman" w:cs="Times New Roman"/>
          <w:sz w:val="28"/>
          <w:szCs w:val="28"/>
        </w:rPr>
        <w:t xml:space="preserve">Выставочной </w:t>
      </w:r>
      <w:r w:rsidR="00150BC6" w:rsidRPr="001B42DF">
        <w:rPr>
          <w:rFonts w:ascii="Times New Roman" w:hAnsi="Times New Roman" w:cs="Times New Roman"/>
          <w:sz w:val="28"/>
          <w:szCs w:val="28"/>
        </w:rPr>
        <w:t>деятельностью в</w:t>
      </w:r>
      <w:r w:rsidR="000B7391" w:rsidRPr="001B42DF">
        <w:rPr>
          <w:rFonts w:ascii="Times New Roman" w:hAnsi="Times New Roman" w:cs="Times New Roman"/>
          <w:sz w:val="28"/>
          <w:szCs w:val="28"/>
        </w:rPr>
        <w:t xml:space="preserve"> городе занимается отдел экономики адм</w:t>
      </w:r>
      <w:r w:rsidR="00150BC6">
        <w:rPr>
          <w:rFonts w:ascii="Times New Roman" w:hAnsi="Times New Roman" w:cs="Times New Roman"/>
          <w:sz w:val="28"/>
          <w:szCs w:val="28"/>
        </w:rPr>
        <w:t xml:space="preserve">инистрации города Ак-Довурак и </w:t>
      </w:r>
      <w:r w:rsidR="000B7391" w:rsidRPr="001B42DF">
        <w:rPr>
          <w:rFonts w:ascii="Times New Roman" w:hAnsi="Times New Roman" w:cs="Times New Roman"/>
          <w:sz w:val="28"/>
          <w:szCs w:val="28"/>
        </w:rPr>
        <w:t>УК администрации городского округа города Ак-Довурак.</w:t>
      </w:r>
    </w:p>
    <w:p w:rsidR="00375498" w:rsidRPr="00556B9A" w:rsidRDefault="00375498" w:rsidP="00EB17D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56B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35CE" w:rsidRPr="00556B9A" w:rsidRDefault="009135CE" w:rsidP="001002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2D1" w:rsidRPr="00556B9A" w:rsidRDefault="009135CE" w:rsidP="00BE64EF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 w:val="0"/>
          <w:lang w:eastAsia="ru-RU"/>
        </w:rPr>
      </w:pPr>
      <w:bookmarkStart w:id="37" w:name="_Toc5180877"/>
      <w:r w:rsidRPr="00556B9A">
        <w:rPr>
          <w:rFonts w:ascii="Times New Roman" w:hAnsi="Times New Roman" w:cs="Times New Roman"/>
          <w:color w:val="auto"/>
        </w:rPr>
        <w:t>1.3.</w:t>
      </w:r>
      <w:r w:rsidR="00A16FE3" w:rsidRPr="00556B9A">
        <w:rPr>
          <w:rFonts w:ascii="Times New Roman" w:hAnsi="Times New Roman" w:cs="Times New Roman"/>
          <w:color w:val="auto"/>
        </w:rPr>
        <w:t xml:space="preserve"> Транспортная инфраструктура</w:t>
      </w:r>
      <w:r w:rsidR="005A033C" w:rsidRPr="00556B9A">
        <w:rPr>
          <w:rFonts w:ascii="Times New Roman" w:hAnsi="Times New Roman" w:cs="Times New Roman"/>
          <w:b w:val="0"/>
          <w:color w:val="auto"/>
        </w:rPr>
        <w:t xml:space="preserve"> </w:t>
      </w:r>
      <w:r w:rsidR="005A033C" w:rsidRPr="00556B9A">
        <w:rPr>
          <w:rFonts w:ascii="Times New Roman" w:eastAsia="Times New Roman" w:hAnsi="Times New Roman" w:cs="Times New Roman"/>
          <w:color w:val="auto"/>
          <w:lang w:eastAsia="ru-RU"/>
        </w:rPr>
        <w:t>т</w:t>
      </w:r>
      <w:r w:rsidR="001002D1" w:rsidRPr="00556B9A">
        <w:rPr>
          <w:rFonts w:ascii="Times New Roman" w:eastAsia="Times New Roman" w:hAnsi="Times New Roman" w:cs="Times New Roman"/>
          <w:color w:val="auto"/>
          <w:lang w:eastAsia="ru-RU"/>
        </w:rPr>
        <w:t>ранспортная доступность города,</w:t>
      </w:r>
      <w:bookmarkStart w:id="38" w:name="_Toc4744848"/>
      <w:bookmarkStart w:id="39" w:name="_Toc5180878"/>
      <w:bookmarkEnd w:id="37"/>
      <w:r w:rsidR="00BE64EF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1002D1" w:rsidRPr="00556B9A">
        <w:rPr>
          <w:rFonts w:ascii="Times New Roman" w:eastAsia="Times New Roman" w:hAnsi="Times New Roman" w:cs="Times New Roman"/>
          <w:color w:val="auto"/>
          <w:lang w:eastAsia="ru-RU"/>
        </w:rPr>
        <w:t>наличие связи</w:t>
      </w:r>
      <w:bookmarkEnd w:id="38"/>
      <w:bookmarkEnd w:id="39"/>
    </w:p>
    <w:p w:rsidR="001002D1" w:rsidRPr="00556B9A" w:rsidRDefault="001002D1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2D1" w:rsidRPr="00556B9A" w:rsidRDefault="001002D1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Автодороги связывают 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кожуун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 </w:t>
      </w:r>
      <w:r w:rsidRPr="00556B9A">
        <w:rPr>
          <w:rFonts w:ascii="Times New Roman" w:eastAsia="Calibri" w:hAnsi="Times New Roman" w:cs="Times New Roman"/>
          <w:sz w:val="28"/>
          <w:szCs w:val="28"/>
        </w:rPr>
        <w:t>Хакасией</w:t>
      </w:r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, </w:t>
      </w:r>
      <w:r w:rsidRPr="00556B9A">
        <w:rPr>
          <w:rFonts w:ascii="Times New Roman" w:eastAsia="Calibri" w:hAnsi="Times New Roman" w:cs="Times New Roman"/>
          <w:sz w:val="28"/>
          <w:szCs w:val="28"/>
        </w:rPr>
        <w:t>Бай-</w:t>
      </w:r>
      <w:proofErr w:type="spellStart"/>
      <w:r w:rsidRPr="00556B9A">
        <w:rPr>
          <w:rFonts w:ascii="Times New Roman" w:eastAsia="Calibri" w:hAnsi="Times New Roman" w:cs="Times New Roman"/>
          <w:sz w:val="28"/>
          <w:szCs w:val="28"/>
        </w:rPr>
        <w:t>Тайгинским</w:t>
      </w:r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proofErr w:type="spellEnd"/>
      <w:r w:rsidR="00150B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556B9A">
        <w:rPr>
          <w:rFonts w:ascii="Times New Roman" w:eastAsia="Calibri" w:hAnsi="Times New Roman" w:cs="Times New Roman"/>
          <w:sz w:val="28"/>
          <w:szCs w:val="28"/>
        </w:rPr>
        <w:t>Дзун-Хемчикским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кожуунами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1002D1" w:rsidRPr="00556B9A" w:rsidRDefault="001002D1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всей территории муниципального</w:t>
      </w:r>
      <w:r w:rsidR="00150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</w:t>
      </w:r>
      <w:r w:rsidR="00150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сотовая связь: мегафон, </w:t>
      </w:r>
      <w:proofErr w:type="spellStart"/>
      <w:r w:rsidR="00150BC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билайн</w:t>
      </w:r>
      <w:proofErr w:type="spellEnd"/>
      <w:r w:rsidR="00150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мтс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762E" w:rsidRDefault="00C0762E" w:rsidP="00EB17DE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A0125C" w:rsidRPr="00A0125C" w:rsidRDefault="00A0125C" w:rsidP="00A0125C">
      <w:pPr>
        <w:rPr>
          <w:lang w:eastAsia="ru-RU"/>
        </w:rPr>
      </w:pPr>
    </w:p>
    <w:p w:rsidR="00A0125C" w:rsidRDefault="00A0125C" w:rsidP="00150B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125C" w:rsidRDefault="00A0125C" w:rsidP="00150B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125C" w:rsidRPr="00A0125C" w:rsidRDefault="00A0125C" w:rsidP="00A0125C">
      <w:pPr>
        <w:keepNext/>
        <w:keepLines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0" w:name="_Toc10638683"/>
      <w:r w:rsidRPr="00A012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1.4. Экскурсии по городу Ак-Довурак</w:t>
      </w:r>
      <w:bookmarkEnd w:id="40"/>
    </w:p>
    <w:p w:rsidR="00A0125C" w:rsidRPr="00A0125C" w:rsidRDefault="00A0125C" w:rsidP="00A0125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25C">
        <w:rPr>
          <w:rFonts w:ascii="Times New Roman" w:eastAsia="Calibri" w:hAnsi="Times New Roman" w:cs="Times New Roman"/>
          <w:sz w:val="28"/>
          <w:szCs w:val="28"/>
        </w:rPr>
        <w:t>В городе Ак-Довурак не имеются объекты туристского значения, у нас преобладает выездной туризм с посещением соседних районных достопримечательностей.</w:t>
      </w:r>
    </w:p>
    <w:p w:rsidR="00A0125C" w:rsidRPr="00A0125C" w:rsidRDefault="00A0125C" w:rsidP="00A0125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25C">
        <w:rPr>
          <w:rFonts w:ascii="Times New Roman" w:eastAsia="Calibri" w:hAnsi="Times New Roman" w:cs="Times New Roman"/>
          <w:sz w:val="28"/>
          <w:szCs w:val="28"/>
        </w:rPr>
        <w:t xml:space="preserve">Объекты соседних районов культурного и природного наследия: </w:t>
      </w:r>
    </w:p>
    <w:p w:rsidR="00A0125C" w:rsidRPr="00A0125C" w:rsidRDefault="00A0125C" w:rsidP="00A0125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25C">
        <w:rPr>
          <w:rFonts w:ascii="Times New Roman" w:eastAsia="Calibri" w:hAnsi="Times New Roman" w:cs="Times New Roman"/>
          <w:sz w:val="28"/>
          <w:szCs w:val="28"/>
        </w:rPr>
        <w:t>6.</w:t>
      </w:r>
      <w:r w:rsidRPr="00A0125C">
        <w:rPr>
          <w:rFonts w:ascii="Times New Roman" w:eastAsia="Calibri" w:hAnsi="Times New Roman" w:cs="Times New Roman"/>
          <w:sz w:val="28"/>
          <w:szCs w:val="28"/>
        </w:rPr>
        <w:tab/>
        <w:t>Дырявая скала (</w:t>
      </w:r>
      <w:proofErr w:type="spellStart"/>
      <w:r w:rsidRPr="00A0125C">
        <w:rPr>
          <w:rFonts w:ascii="Times New Roman" w:eastAsia="Calibri" w:hAnsi="Times New Roman" w:cs="Times New Roman"/>
          <w:sz w:val="28"/>
          <w:szCs w:val="28"/>
        </w:rPr>
        <w:t>Уттуг</w:t>
      </w:r>
      <w:proofErr w:type="spellEnd"/>
      <w:r w:rsidRPr="00A0125C">
        <w:rPr>
          <w:rFonts w:ascii="Times New Roman" w:eastAsia="Calibri" w:hAnsi="Times New Roman" w:cs="Times New Roman"/>
          <w:sz w:val="28"/>
          <w:szCs w:val="28"/>
        </w:rPr>
        <w:t>-Хая) – священная для тувинцев и объект паломничества (</w:t>
      </w:r>
      <w:proofErr w:type="spellStart"/>
      <w:r w:rsidRPr="00A0125C">
        <w:rPr>
          <w:rFonts w:ascii="Times New Roman" w:eastAsia="Calibri" w:hAnsi="Times New Roman" w:cs="Times New Roman"/>
          <w:sz w:val="28"/>
          <w:szCs w:val="28"/>
        </w:rPr>
        <w:t>Барун-Хемчикскийкожуун</w:t>
      </w:r>
      <w:proofErr w:type="spellEnd"/>
      <w:r w:rsidRPr="00A0125C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A0125C" w:rsidRPr="00A0125C" w:rsidRDefault="00A0125C" w:rsidP="00A0125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25C">
        <w:rPr>
          <w:rFonts w:ascii="Times New Roman" w:eastAsia="Calibri" w:hAnsi="Times New Roman" w:cs="Times New Roman"/>
          <w:sz w:val="28"/>
          <w:szCs w:val="28"/>
        </w:rPr>
        <w:t>7.</w:t>
      </w:r>
      <w:r w:rsidRPr="00A0125C">
        <w:rPr>
          <w:rFonts w:ascii="Times New Roman" w:eastAsia="Calibri" w:hAnsi="Times New Roman" w:cs="Times New Roman"/>
          <w:sz w:val="28"/>
          <w:szCs w:val="28"/>
        </w:rPr>
        <w:tab/>
        <w:t xml:space="preserve"> Кижи-</w:t>
      </w:r>
      <w:proofErr w:type="spellStart"/>
      <w:r w:rsidRPr="00A0125C">
        <w:rPr>
          <w:rFonts w:ascii="Times New Roman" w:eastAsia="Calibri" w:hAnsi="Times New Roman" w:cs="Times New Roman"/>
          <w:sz w:val="28"/>
          <w:szCs w:val="28"/>
        </w:rPr>
        <w:t>Кожээ</w:t>
      </w:r>
      <w:proofErr w:type="spellEnd"/>
      <w:r w:rsidRPr="00A0125C">
        <w:rPr>
          <w:rFonts w:ascii="Times New Roman" w:eastAsia="Calibri" w:hAnsi="Times New Roman" w:cs="Times New Roman"/>
          <w:sz w:val="28"/>
          <w:szCs w:val="28"/>
        </w:rPr>
        <w:t xml:space="preserve"> («Чингисхан») – каменное изваяние древнего воина скифских времен (</w:t>
      </w:r>
      <w:proofErr w:type="spellStart"/>
      <w:r w:rsidRPr="00A0125C">
        <w:rPr>
          <w:rFonts w:ascii="Times New Roman" w:eastAsia="Calibri" w:hAnsi="Times New Roman" w:cs="Times New Roman"/>
          <w:sz w:val="28"/>
          <w:szCs w:val="28"/>
        </w:rPr>
        <w:t>Барун-Хемчикскийкожуун</w:t>
      </w:r>
      <w:proofErr w:type="spellEnd"/>
      <w:r w:rsidRPr="00A0125C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A0125C" w:rsidRPr="00A0125C" w:rsidRDefault="00A0125C" w:rsidP="00A0125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25C">
        <w:rPr>
          <w:rFonts w:ascii="Times New Roman" w:eastAsia="Calibri" w:hAnsi="Times New Roman" w:cs="Times New Roman"/>
          <w:sz w:val="28"/>
          <w:szCs w:val="28"/>
        </w:rPr>
        <w:t>8.</w:t>
      </w:r>
      <w:r w:rsidRPr="00A0125C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A0125C">
        <w:rPr>
          <w:rFonts w:ascii="Times New Roman" w:eastAsia="Calibri" w:hAnsi="Times New Roman" w:cs="Times New Roman"/>
          <w:sz w:val="28"/>
          <w:szCs w:val="28"/>
        </w:rPr>
        <w:t>Бижиктиг</w:t>
      </w:r>
      <w:proofErr w:type="spellEnd"/>
      <w:r w:rsidRPr="00A0125C">
        <w:rPr>
          <w:rFonts w:ascii="Times New Roman" w:eastAsia="Calibri" w:hAnsi="Times New Roman" w:cs="Times New Roman"/>
          <w:sz w:val="28"/>
          <w:szCs w:val="28"/>
        </w:rPr>
        <w:t>-Хая – наскальные надписи и рисунки (</w:t>
      </w:r>
      <w:proofErr w:type="spellStart"/>
      <w:r w:rsidRPr="00A0125C">
        <w:rPr>
          <w:rFonts w:ascii="Times New Roman" w:eastAsia="Calibri" w:hAnsi="Times New Roman" w:cs="Times New Roman"/>
          <w:sz w:val="28"/>
          <w:szCs w:val="28"/>
        </w:rPr>
        <w:t>Барун-Хемчикскийкожуун</w:t>
      </w:r>
      <w:proofErr w:type="spellEnd"/>
      <w:r w:rsidRPr="00A0125C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A0125C" w:rsidRPr="00A0125C" w:rsidRDefault="00A0125C" w:rsidP="00A0125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25C">
        <w:rPr>
          <w:rFonts w:ascii="Times New Roman" w:eastAsia="Calibri" w:hAnsi="Times New Roman" w:cs="Times New Roman"/>
          <w:sz w:val="28"/>
          <w:szCs w:val="28"/>
        </w:rPr>
        <w:t>9.</w:t>
      </w:r>
      <w:r w:rsidRPr="00A0125C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A0125C">
        <w:rPr>
          <w:rFonts w:ascii="Times New Roman" w:eastAsia="Calibri" w:hAnsi="Times New Roman" w:cs="Times New Roman"/>
          <w:sz w:val="28"/>
          <w:szCs w:val="28"/>
        </w:rPr>
        <w:t>Ийиугбашкы</w:t>
      </w:r>
      <w:proofErr w:type="spellEnd"/>
      <w:r w:rsidRPr="00A0125C">
        <w:rPr>
          <w:rFonts w:ascii="Times New Roman" w:eastAsia="Calibri" w:hAnsi="Times New Roman" w:cs="Times New Roman"/>
          <w:sz w:val="28"/>
          <w:szCs w:val="28"/>
        </w:rPr>
        <w:t xml:space="preserve"> («Две сестры») – каменные изваяния </w:t>
      </w:r>
      <w:proofErr w:type="gramStart"/>
      <w:r w:rsidRPr="00A0125C"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 w:rsidRPr="00A0125C">
        <w:rPr>
          <w:rFonts w:ascii="Times New Roman" w:eastAsia="Calibri" w:hAnsi="Times New Roman" w:cs="Times New Roman"/>
          <w:sz w:val="28"/>
          <w:szCs w:val="28"/>
        </w:rPr>
        <w:t xml:space="preserve"> с. </w:t>
      </w:r>
      <w:proofErr w:type="spellStart"/>
      <w:r w:rsidRPr="00A0125C">
        <w:rPr>
          <w:rFonts w:ascii="Times New Roman" w:eastAsia="Calibri" w:hAnsi="Times New Roman" w:cs="Times New Roman"/>
          <w:sz w:val="28"/>
          <w:szCs w:val="28"/>
        </w:rPr>
        <w:t>Бижиктиг</w:t>
      </w:r>
      <w:proofErr w:type="spellEnd"/>
      <w:r w:rsidRPr="00A0125C">
        <w:rPr>
          <w:rFonts w:ascii="Times New Roman" w:eastAsia="Calibri" w:hAnsi="Times New Roman" w:cs="Times New Roman"/>
          <w:sz w:val="28"/>
          <w:szCs w:val="28"/>
        </w:rPr>
        <w:t>-Хая (</w:t>
      </w:r>
      <w:proofErr w:type="spellStart"/>
      <w:r w:rsidRPr="00A0125C">
        <w:rPr>
          <w:rFonts w:ascii="Times New Roman" w:eastAsia="Calibri" w:hAnsi="Times New Roman" w:cs="Times New Roman"/>
          <w:sz w:val="28"/>
          <w:szCs w:val="28"/>
        </w:rPr>
        <w:t>Барун-Хемчикскийкожуун</w:t>
      </w:r>
      <w:proofErr w:type="spellEnd"/>
      <w:r w:rsidRPr="00A0125C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A0125C" w:rsidRPr="00556B9A" w:rsidRDefault="00A0125C" w:rsidP="00A0125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25C">
        <w:rPr>
          <w:rFonts w:ascii="Times New Roman" w:eastAsia="Calibri" w:hAnsi="Times New Roman" w:cs="Times New Roman"/>
          <w:sz w:val="28"/>
          <w:szCs w:val="28"/>
        </w:rPr>
        <w:t>10.</w:t>
      </w:r>
      <w:r w:rsidRPr="00A0125C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A0125C">
        <w:rPr>
          <w:rFonts w:ascii="Times New Roman" w:eastAsia="Calibri" w:hAnsi="Times New Roman" w:cs="Times New Roman"/>
          <w:sz w:val="28"/>
          <w:szCs w:val="28"/>
        </w:rPr>
        <w:t>Шивээлиг-Даг</w:t>
      </w:r>
      <w:proofErr w:type="spellEnd"/>
      <w:r w:rsidRPr="00A0125C">
        <w:rPr>
          <w:rFonts w:ascii="Times New Roman" w:eastAsia="Calibri" w:hAnsi="Times New Roman" w:cs="Times New Roman"/>
          <w:sz w:val="28"/>
          <w:szCs w:val="28"/>
        </w:rPr>
        <w:t xml:space="preserve"> – развалины древнеуйгурской крепости и петроглифы (Бай-Тайга).</w:t>
      </w:r>
    </w:p>
    <w:p w:rsidR="000B7391" w:rsidRPr="00556B9A" w:rsidRDefault="000B7391" w:rsidP="00BE64E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5CE" w:rsidRPr="00556B9A" w:rsidRDefault="009135CE" w:rsidP="00BE64EF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41" w:name="_Toc5180880"/>
      <w:r w:rsidRPr="00556B9A">
        <w:rPr>
          <w:rFonts w:ascii="Times New Roman" w:eastAsia="Times New Roman" w:hAnsi="Times New Roman" w:cs="Times New Roman"/>
          <w:color w:val="auto"/>
          <w:lang w:eastAsia="ru-RU"/>
        </w:rPr>
        <w:t>1.5. Экскурсоводы города Ак-Довурак</w:t>
      </w:r>
      <w:bookmarkEnd w:id="41"/>
    </w:p>
    <w:p w:rsidR="000B7391" w:rsidRPr="00556B9A" w:rsidRDefault="000B7391" w:rsidP="00150B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в </w:t>
      </w:r>
      <w:r w:rsidR="00150BC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 Ак-Довурак экскурсионной деятельностью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B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занимается «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Туристско-информационный центр г.</w:t>
      </w:r>
      <w:r w:rsidR="00457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Ак-Довурак</w:t>
      </w:r>
      <w:r w:rsidR="00150BC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A10E7A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0E7A" w:rsidRPr="00556B9A" w:rsidRDefault="00A10E7A" w:rsidP="00BE64EF">
      <w:pPr>
        <w:pStyle w:val="ae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50BC6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онтактные данные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: г.</w:t>
      </w:r>
      <w:r w:rsidR="00457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Ак-Довурак</w:t>
      </w:r>
      <w:r w:rsidR="00150B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</w:t>
      </w:r>
      <w:r w:rsidR="00457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Центральная 5</w:t>
      </w:r>
      <w:r w:rsidR="00150BC6">
        <w:rPr>
          <w:rFonts w:ascii="Times New Roman" w:eastAsia="Times New Roman" w:hAnsi="Times New Roman" w:cs="Times New Roman"/>
          <w:sz w:val="28"/>
          <w:szCs w:val="28"/>
          <w:lang w:eastAsia="ru-RU"/>
        </w:rPr>
        <w:t>, ЦГБ им.</w:t>
      </w:r>
      <w:r w:rsidR="00457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Антона </w:t>
      </w:r>
      <w:proofErr w:type="spellStart"/>
      <w:r w:rsidR="00150BC6">
        <w:rPr>
          <w:rFonts w:ascii="Times New Roman" w:eastAsia="Times New Roman" w:hAnsi="Times New Roman" w:cs="Times New Roman"/>
          <w:sz w:val="28"/>
          <w:szCs w:val="28"/>
          <w:lang w:eastAsia="ru-RU"/>
        </w:rPr>
        <w:t>Уержаа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10E7A" w:rsidRPr="00556B9A" w:rsidRDefault="00A10E7A" w:rsidP="00150BC6">
      <w:pPr>
        <w:pStyle w:val="ae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специалист по туризму</w:t>
      </w:r>
      <w:r w:rsidR="00B40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г. Ак-Довурак</w:t>
      </w:r>
      <w:r w:rsidR="00150B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40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42" w:name="_GoBack"/>
      <w:bookmarkEnd w:id="42"/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Ондар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Р.А.</w:t>
      </w:r>
    </w:p>
    <w:p w:rsidR="00EB17DE" w:rsidRPr="00556B9A" w:rsidRDefault="00EB17DE" w:rsidP="00BE64EF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3" w:name="_Toc5180881"/>
    </w:p>
    <w:p w:rsidR="009135CE" w:rsidRPr="00556B9A" w:rsidRDefault="009135CE" w:rsidP="00BE64EF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556B9A">
        <w:rPr>
          <w:rFonts w:ascii="Times New Roman" w:eastAsia="Times New Roman" w:hAnsi="Times New Roman" w:cs="Times New Roman"/>
          <w:color w:val="auto"/>
          <w:lang w:eastAsia="ru-RU"/>
        </w:rPr>
        <w:t>1.6. Туристско-значимые событи</w:t>
      </w:r>
      <w:r w:rsidR="00457A26">
        <w:rPr>
          <w:rFonts w:ascii="Times New Roman" w:eastAsia="Times New Roman" w:hAnsi="Times New Roman" w:cs="Times New Roman"/>
          <w:color w:val="auto"/>
          <w:lang w:eastAsia="ru-RU"/>
        </w:rPr>
        <w:t>я</w:t>
      </w:r>
      <w:r w:rsidRPr="00556B9A">
        <w:rPr>
          <w:rFonts w:ascii="Times New Roman" w:eastAsia="Times New Roman" w:hAnsi="Times New Roman" w:cs="Times New Roman"/>
          <w:color w:val="auto"/>
          <w:lang w:eastAsia="ru-RU"/>
        </w:rPr>
        <w:t xml:space="preserve"> города</w:t>
      </w:r>
      <w:bookmarkEnd w:id="43"/>
    </w:p>
    <w:p w:rsidR="00150BC6" w:rsidRDefault="009135CE" w:rsidP="00BE64EF">
      <w:pPr>
        <w:pStyle w:val="ae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берегу реки «</w:t>
      </w: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Алаш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24 км.</w:t>
      </w:r>
      <w:r w:rsidR="00A10E7A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автодороги Ак-Довурак-Абаза проходит ежегодное открытие республиканское соревнование по подлёдной рыбалке на призы Председателя администрации города Ак-Довурак «Золотая Лунка».  </w:t>
      </w:r>
    </w:p>
    <w:p w:rsidR="009135CE" w:rsidRPr="00556B9A" w:rsidRDefault="00A10E7A" w:rsidP="00150BC6">
      <w:pPr>
        <w:pStyle w:val="ae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проведения: март месяц</w:t>
      </w:r>
      <w:r w:rsidR="0035353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</w:t>
      </w:r>
      <w:r w:rsidR="00150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0E7A" w:rsidRPr="00556B9A" w:rsidRDefault="00A10E7A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Место проведения: </w:t>
      </w: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р.Алаш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24 км. Автодороги Ак-Довурак</w:t>
      </w:r>
      <w:r w:rsidR="003535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0E7A" w:rsidRPr="00556B9A" w:rsidRDefault="0035353D" w:rsidP="00BE64EF">
      <w:pPr>
        <w:pStyle w:val="ae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праздник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10E7A" w:rsidRPr="00556B9A" w:rsidRDefault="00A10E7A" w:rsidP="00BE64EF">
      <w:pPr>
        <w:pStyle w:val="ae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события: Администрация города Ак-</w:t>
      </w: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Доавурак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Управление культуры </w:t>
      </w: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г.о.г.Ак-Довурак</w:t>
      </w:r>
      <w:proofErr w:type="spellEnd"/>
    </w:p>
    <w:p w:rsidR="00EB17DE" w:rsidRPr="00556B9A" w:rsidRDefault="00EB17DE" w:rsidP="00BE64EF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44" w:name="_Toc5180882"/>
    </w:p>
    <w:p w:rsidR="00C0762E" w:rsidRPr="00556B9A" w:rsidRDefault="009135CE" w:rsidP="00BE64EF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r w:rsidRPr="00556B9A">
        <w:rPr>
          <w:rFonts w:ascii="Times New Roman" w:hAnsi="Times New Roman" w:cs="Times New Roman"/>
          <w:color w:val="auto"/>
        </w:rPr>
        <w:t xml:space="preserve">1.7. </w:t>
      </w:r>
      <w:r w:rsidR="00C0762E" w:rsidRPr="00556B9A">
        <w:rPr>
          <w:rFonts w:ascii="Times New Roman" w:hAnsi="Times New Roman" w:cs="Times New Roman"/>
          <w:color w:val="auto"/>
        </w:rPr>
        <w:t xml:space="preserve"> Еда</w:t>
      </w:r>
      <w:bookmarkEnd w:id="44"/>
    </w:p>
    <w:p w:rsidR="007D13C3" w:rsidRPr="00556B9A" w:rsidRDefault="007D13C3" w:rsidP="0035353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Тувинская </w:t>
      </w:r>
      <w:r w:rsidR="00353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традиционная </w:t>
      </w:r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кухня – кулинарные традиции связано со скотоводством и кочевым образом жизни. Вследствие этого тувинская кухня богата мясными блюдами и кисломолочными продуктами. </w:t>
      </w:r>
    </w:p>
    <w:p w:rsidR="007D13C3" w:rsidRPr="00556B9A" w:rsidRDefault="007D13C3" w:rsidP="007D13C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56B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461430" wp14:editId="32812C36">
            <wp:extent cx="5940425" cy="3341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C3" w:rsidRPr="00556B9A" w:rsidRDefault="007D13C3" w:rsidP="00BE64E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Блюда:</w:t>
      </w:r>
    </w:p>
    <w:p w:rsidR="007D13C3" w:rsidRPr="00556B9A" w:rsidRDefault="007D13C3" w:rsidP="00BE64E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Суттугшай</w:t>
      </w:r>
      <w:proofErr w:type="spellEnd"/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чай с молоком. Этот напиток </w:t>
      </w:r>
      <w:r w:rsidR="0035353D"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</w:t>
      </w:r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собой кипяченный в котле плиточный спрессованный зеленый чай, с добавлением молоки, соли. </w:t>
      </w:r>
    </w:p>
    <w:p w:rsidR="007D13C3" w:rsidRPr="00556B9A" w:rsidRDefault="007D13C3" w:rsidP="00BE64E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Тыва </w:t>
      </w:r>
      <w:proofErr w:type="spellStart"/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арага</w:t>
      </w:r>
      <w:proofErr w:type="spellEnd"/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молочная водка.</w:t>
      </w:r>
    </w:p>
    <w:p w:rsidR="007D13C3" w:rsidRPr="00556B9A" w:rsidRDefault="007D13C3" w:rsidP="00BE64E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Хойтпак</w:t>
      </w:r>
      <w:proofErr w:type="spellEnd"/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вид заквашенного молока.</w:t>
      </w:r>
    </w:p>
    <w:p w:rsidR="007D13C3" w:rsidRPr="00556B9A" w:rsidRDefault="007D13C3" w:rsidP="00BE64E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Молочные продукты:</w:t>
      </w:r>
    </w:p>
    <w:p w:rsidR="007D13C3" w:rsidRPr="00556B9A" w:rsidRDefault="007D13C3" w:rsidP="00BE64E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Быштак</w:t>
      </w:r>
      <w:proofErr w:type="spellEnd"/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разновидность сыров. Различают 2 вида: прессованный сыр, а также удлиненный и высушенный на палке, по структуре волокнистый.</w:t>
      </w:r>
    </w:p>
    <w:p w:rsidR="007D13C3" w:rsidRPr="00556B9A" w:rsidRDefault="007D13C3" w:rsidP="00BE64E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Тарак</w:t>
      </w:r>
      <w:proofErr w:type="spellEnd"/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простокваша.</w:t>
      </w:r>
    </w:p>
    <w:p w:rsidR="007D13C3" w:rsidRPr="00556B9A" w:rsidRDefault="007D13C3" w:rsidP="00BE64E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Курут</w:t>
      </w:r>
      <w:proofErr w:type="spellEnd"/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кисломолочный продукт, сушенный молодой сыр.</w:t>
      </w:r>
    </w:p>
    <w:p w:rsidR="007D13C3" w:rsidRPr="00556B9A" w:rsidRDefault="007D13C3" w:rsidP="00BE64E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Ааржы</w:t>
      </w:r>
      <w:proofErr w:type="spellEnd"/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сушенный творог.</w:t>
      </w:r>
    </w:p>
    <w:p w:rsidR="007D13C3" w:rsidRPr="00556B9A" w:rsidRDefault="007D13C3" w:rsidP="00BE64E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Мясные блюда:</w:t>
      </w:r>
    </w:p>
    <w:p w:rsidR="007D13C3" w:rsidRPr="00556B9A" w:rsidRDefault="007D13C3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Согажа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5353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кусочек печени, завернутый во висцеральный жир, поджаренный на горящих углях. Обычно готовят сразу после забоя и разделки бараньей туши.</w:t>
      </w:r>
    </w:p>
    <w:p w:rsidR="007D13C3" w:rsidRPr="00556B9A" w:rsidRDefault="007D13C3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Кара </w:t>
      </w: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мүн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тув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56B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кара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53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чёрный, </w:t>
      </w: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тув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56B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мүн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бульон) </w:t>
      </w:r>
      <w:r w:rsidR="0035353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бульон, получившийся в результате варки бараньего мяса и субпродуктов, которые придают бульону тёмный («чёрный») цвет, а также добавлением различных круп — пшёнки и риса. В современной тувинской кухне допускается использование даже макаронных изделий.</w:t>
      </w:r>
    </w:p>
    <w:p w:rsidR="007D13C3" w:rsidRPr="00556B9A" w:rsidRDefault="007D13C3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Изиг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-хан (</w:t>
      </w: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тув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56B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изиг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горячий, </w:t>
      </w: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тув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56B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хан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кровь) — кровяная колбаса.</w:t>
      </w:r>
    </w:p>
    <w:p w:rsidR="007D13C3" w:rsidRPr="00556B9A" w:rsidRDefault="007D13C3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Ужа — нижняя часть туши курдючного барана. Режут, не трогая мясо с боков, захватывая мясо с бедер. Варится в большом количестве воды.</w:t>
      </w:r>
    </w:p>
    <w:p w:rsidR="007D13C3" w:rsidRPr="00556B9A" w:rsidRDefault="007D13C3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Тырткан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колбаса из кишок и мелкорубленного мяса.</w:t>
      </w:r>
    </w:p>
    <w:p w:rsidR="007D13C3" w:rsidRPr="00556B9A" w:rsidRDefault="007D13C3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Чөреме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кушанье в виде колбасы-жгута, приготовленное из нарезки желудка и кишок.</w:t>
      </w:r>
    </w:p>
    <w:p w:rsidR="007D13C3" w:rsidRPr="00556B9A" w:rsidRDefault="007D13C3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Ижин-хырын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мелко нарезанный бараний </w:t>
      </w:r>
      <w:hyperlink r:id="rId19" w:tooltip="Ливер (продукт)" w:history="1">
        <w:r w:rsidRPr="00556B9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ливер</w:t>
        </w:r>
      </w:hyperlink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приправленный луком и чесноком. Готовится часто из остатков </w:t>
      </w: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чөреме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изиг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-хан. Подаётся в жаренном виде.</w:t>
      </w:r>
    </w:p>
    <w:p w:rsidR="007D13C3" w:rsidRPr="00556B9A" w:rsidRDefault="007D13C3" w:rsidP="00BE64EF">
      <w:pPr>
        <w:tabs>
          <w:tab w:val="left" w:pos="393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Другие блюда: 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D13C3" w:rsidRPr="00556B9A" w:rsidRDefault="00CE6076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tooltip="Хушур" w:history="1">
        <w:proofErr w:type="spellStart"/>
        <w:r w:rsidR="007D13C3" w:rsidRPr="00556B9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Хуужуур</w:t>
        </w:r>
        <w:proofErr w:type="spellEnd"/>
      </w:hyperlink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чебурек небольшого размера, обильно начинённый мелко нарезанным мясом, обжаренный в бараньем жиру или растительном масле. В современной тувинской кухне слабо различают понятия </w:t>
      </w:r>
      <w:proofErr w:type="spellStart"/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хуужуур</w:t>
      </w:r>
      <w:proofErr w:type="spellEnd"/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чебурек, также последнее слово в обычном обиходе вытесняет первое. Также в современной тувинской кухне допускается использование фарша, а не мелкорубленного мяса.</w:t>
      </w:r>
    </w:p>
    <w:p w:rsidR="007D13C3" w:rsidRPr="00556B9A" w:rsidRDefault="00CE6076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tooltip="Баурсак" w:history="1">
        <w:proofErr w:type="spellStart"/>
        <w:r w:rsidR="007D13C3" w:rsidRPr="00556B9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Боова</w:t>
        </w:r>
        <w:proofErr w:type="spellEnd"/>
        <w:r w:rsidR="007D13C3" w:rsidRPr="00556B9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и </w:t>
        </w:r>
        <w:proofErr w:type="spellStart"/>
        <w:r w:rsidR="007D13C3" w:rsidRPr="00556B9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боорзак</w:t>
        </w:r>
        <w:proofErr w:type="spellEnd"/>
      </w:hyperlink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кусочки теста, жаренные во фритюре из животного жира. В настоящее время жир часто заменяют растительным маслом. </w:t>
      </w:r>
      <w:proofErr w:type="spellStart"/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Боова</w:t>
      </w:r>
      <w:proofErr w:type="spellEnd"/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более крупные размеры, разрезанный центр и </w:t>
      </w:r>
      <w:proofErr w:type="spellStart"/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вывёрнутую</w:t>
      </w:r>
      <w:proofErr w:type="spellEnd"/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форму, а </w:t>
      </w:r>
      <w:proofErr w:type="spellStart"/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боорзак</w:t>
      </w:r>
      <w:proofErr w:type="spellEnd"/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отличается меньшими размерами и округлыми формами, также имеет сладковатый привкус за счёт добавления сахара.</w:t>
      </w:r>
    </w:p>
    <w:p w:rsidR="007D13C3" w:rsidRPr="00556B9A" w:rsidRDefault="00CE6076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tooltip="Позы" w:history="1">
        <w:proofErr w:type="spellStart"/>
        <w:r w:rsidR="007D13C3" w:rsidRPr="00556B9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Бууза</w:t>
        </w:r>
        <w:proofErr w:type="spellEnd"/>
      </w:hyperlink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приготовленные на пару разновидность </w:t>
      </w:r>
      <w:hyperlink r:id="rId23" w:tooltip="Манты" w:history="1">
        <w:r w:rsidR="007D13C3" w:rsidRPr="00556B9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мантов</w:t>
        </w:r>
      </w:hyperlink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 мантов отличается формой лепки — делают с открытым верхом, схож с монгольскими </w:t>
      </w:r>
      <w:hyperlink r:id="rId24" w:tooltip="Монгольский язык" w:history="1">
        <w:proofErr w:type="spellStart"/>
        <w:r w:rsidR="007D13C3" w:rsidRPr="00556B9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монг</w:t>
        </w:r>
        <w:proofErr w:type="spellEnd"/>
        <w:r w:rsidR="007D13C3" w:rsidRPr="00556B9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</w:hyperlink>
      <w:r w:rsidR="007D13C3" w:rsidRPr="00556B9A">
        <w:rPr>
          <w:rFonts w:ascii="Times New Roman" w:eastAsia="Times New Roman" w:hAnsi="Times New Roman" w:cs="Times New Roman"/>
          <w:i/>
          <w:iCs/>
          <w:sz w:val="28"/>
          <w:szCs w:val="28"/>
          <w:lang w:val="mn-MN" w:eastAsia="ru-RU"/>
        </w:rPr>
        <w:t>бууз</w:t>
      </w:r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отличаются меньшими размерами.</w:t>
      </w:r>
    </w:p>
    <w:p w:rsidR="007D13C3" w:rsidRPr="00556B9A" w:rsidRDefault="00CE6076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tooltip="Пельмени" w:history="1">
        <w:proofErr w:type="spellStart"/>
        <w:r w:rsidR="007D13C3" w:rsidRPr="00556B9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Манчы</w:t>
        </w:r>
        <w:proofErr w:type="spellEnd"/>
      </w:hyperlink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пельмени, приготовленные из </w:t>
      </w:r>
      <w:proofErr w:type="spellStart"/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мелконарубленного</w:t>
      </w:r>
      <w:proofErr w:type="spellEnd"/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мяса. В современной тувинской кухне различий между пельменями и </w:t>
      </w:r>
      <w:proofErr w:type="spellStart"/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манчы</w:t>
      </w:r>
      <w:proofErr w:type="spellEnd"/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осталось из-за повсеместного использования фарша.</w:t>
      </w:r>
    </w:p>
    <w:p w:rsidR="007D13C3" w:rsidRPr="00556B9A" w:rsidRDefault="00CE6076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tooltip="Талкан" w:history="1">
        <w:proofErr w:type="spellStart"/>
        <w:r w:rsidR="007D13C3" w:rsidRPr="00556B9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Далган</w:t>
        </w:r>
        <w:proofErr w:type="spellEnd"/>
      </w:hyperlink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«</w:t>
      </w:r>
      <w:proofErr w:type="spellStart"/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тывадалган</w:t>
      </w:r>
      <w:proofErr w:type="spellEnd"/>
      <w:r w:rsidR="007D13C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») — мука крупного помола из поджаренных зерен ячменя.</w:t>
      </w:r>
    </w:p>
    <w:p w:rsidR="007D13C3" w:rsidRPr="00556B9A" w:rsidRDefault="007D13C3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Хааргандалган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пресная лепёшка. Готовится сначала на разогретой поверхности (в современном обиходе используется </w:t>
      </w:r>
      <w:hyperlink r:id="rId27" w:tooltip="Буржуйка" w:history="1">
        <w:r w:rsidRPr="00556B9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буржуйка</w:t>
        </w:r>
      </w:hyperlink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), а дальше доводится до готовности на над открытым огнём.</w:t>
      </w:r>
    </w:p>
    <w:p w:rsidR="007D13C3" w:rsidRPr="00556B9A" w:rsidRDefault="007D13C3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Быжырган</w:t>
      </w:r>
      <w:proofErr w:type="spellEnd"/>
      <w:r w:rsidR="00A54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далган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r w:rsidR="00221D6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жареная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лепёшка.</w:t>
      </w:r>
    </w:p>
    <w:p w:rsidR="007D13C3" w:rsidRPr="00556B9A" w:rsidRDefault="007D13C3" w:rsidP="00BE64EF">
      <w:pPr>
        <w:tabs>
          <w:tab w:val="left" w:pos="27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Специи: 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D13C3" w:rsidRPr="00556B9A" w:rsidRDefault="007D13C3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Кулча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r w:rsidR="00221D63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толченые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головки дикого лука.</w:t>
      </w:r>
    </w:p>
    <w:p w:rsidR="00381762" w:rsidRPr="00556B9A" w:rsidRDefault="00381762" w:rsidP="00BE64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762E" w:rsidRDefault="00C0762E" w:rsidP="00A54E67">
      <w:pPr>
        <w:pStyle w:val="2"/>
        <w:numPr>
          <w:ilvl w:val="0"/>
          <w:numId w:val="9"/>
        </w:numPr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5" w:name="_Toc5180883"/>
      <w:r w:rsidRPr="00556B9A">
        <w:rPr>
          <w:rFonts w:ascii="Times New Roman" w:hAnsi="Times New Roman" w:cs="Times New Roman"/>
          <w:color w:val="auto"/>
          <w:sz w:val="28"/>
          <w:szCs w:val="28"/>
        </w:rPr>
        <w:t>ИНФАКСТРУКТУРА ТУРИЗМА</w:t>
      </w:r>
      <w:bookmarkEnd w:id="45"/>
    </w:p>
    <w:p w:rsidR="00A54E67" w:rsidRPr="00A54E67" w:rsidRDefault="00A54E67" w:rsidP="00A54E67">
      <w:pPr>
        <w:pStyle w:val="ae"/>
      </w:pPr>
    </w:p>
    <w:p w:rsidR="00C0762E" w:rsidRPr="00556B9A" w:rsidRDefault="00C0762E" w:rsidP="00BE64E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6" w:name="_Toc5180884"/>
      <w:r w:rsidRPr="00556B9A">
        <w:rPr>
          <w:rFonts w:ascii="Times New Roman" w:hAnsi="Times New Roman" w:cs="Times New Roman"/>
          <w:color w:val="auto"/>
          <w:sz w:val="28"/>
          <w:szCs w:val="28"/>
        </w:rPr>
        <w:t>2.1 Общее описание инфраструктуры туризма</w:t>
      </w:r>
      <w:bookmarkEnd w:id="46"/>
    </w:p>
    <w:p w:rsidR="00546F0A" w:rsidRPr="00556B9A" w:rsidRDefault="00546F0A" w:rsidP="003535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6B9A">
        <w:rPr>
          <w:rFonts w:ascii="Times New Roman" w:hAnsi="Times New Roman" w:cs="Times New Roman"/>
          <w:sz w:val="28"/>
          <w:szCs w:val="28"/>
        </w:rPr>
        <w:t>В городе Ак-Довурак имеются объект для размещения и предприятия питания</w:t>
      </w:r>
      <w:r w:rsidR="00EB17DE" w:rsidRPr="00556B9A">
        <w:rPr>
          <w:rFonts w:ascii="Times New Roman" w:hAnsi="Times New Roman" w:cs="Times New Roman"/>
          <w:sz w:val="28"/>
          <w:szCs w:val="28"/>
        </w:rPr>
        <w:t>.</w:t>
      </w:r>
    </w:p>
    <w:p w:rsidR="00546F0A" w:rsidRPr="00556B9A" w:rsidRDefault="00546F0A" w:rsidP="00BE64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B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Объекты размещения:</w:t>
      </w:r>
    </w:p>
    <w:p w:rsidR="00546F0A" w:rsidRPr="00556B9A" w:rsidRDefault="00546F0A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Гостиница «</w:t>
      </w:r>
      <w:proofErr w:type="spellStart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расположена по ул. Центральная 6, с 20 гостиничными номерами на 50 койко-мест</w:t>
      </w:r>
      <w:r w:rsidR="0035353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 всеми удобствами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гостей города</w:t>
      </w:r>
      <w:r w:rsidR="003535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6F0A" w:rsidRPr="00556B9A" w:rsidRDefault="00546F0A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Предприятия питания</w:t>
      </w:r>
    </w:p>
    <w:p w:rsidR="00546F0A" w:rsidRPr="00556B9A" w:rsidRDefault="00546F0A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города</w:t>
      </w:r>
      <w:r w:rsidR="00E7331E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</w:t>
      </w: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8 объектов общественного питания общим количеством мест обслуживания 300 человек.</w:t>
      </w:r>
    </w:p>
    <w:p w:rsidR="000D16CC" w:rsidRPr="00556B9A" w:rsidRDefault="0035353D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 «М</w:t>
      </w:r>
      <w:r w:rsidR="000D16CC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ир</w:t>
      </w:r>
      <w:r w:rsidR="00461B9D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61B9D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</w:t>
      </w:r>
      <w:proofErr w:type="spellStart"/>
      <w:r w:rsidR="00461B9D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Данзырык</w:t>
      </w:r>
      <w:proofErr w:type="spellEnd"/>
      <w:r w:rsidR="00A54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1B9D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Калдар-оола</w:t>
      </w:r>
      <w:proofErr w:type="spellEnd"/>
      <w:r w:rsidR="00461B9D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, 62</w:t>
      </w:r>
      <w:r w:rsidR="00B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4E67">
        <w:rPr>
          <w:rFonts w:ascii="Times New Roman" w:eastAsia="Times New Roman" w:hAnsi="Times New Roman" w:cs="Times New Roman"/>
          <w:sz w:val="28"/>
          <w:szCs w:val="28"/>
          <w:lang w:eastAsia="ru-RU"/>
        </w:rPr>
        <w:t>(К</w:t>
      </w:r>
      <w:r w:rsidR="00461B9D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омсомольская 3)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16CC" w:rsidRPr="00556B9A" w:rsidRDefault="000D16CC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62E" w:rsidRPr="00556B9A" w:rsidRDefault="007A762E" w:rsidP="003535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6B9A">
        <w:rPr>
          <w:rFonts w:ascii="Times New Roman" w:hAnsi="Times New Roman" w:cs="Times New Roman"/>
          <w:b/>
          <w:sz w:val="28"/>
          <w:szCs w:val="28"/>
        </w:rPr>
        <w:t>Сведения об объектах туристской инфраструктуры</w:t>
      </w:r>
    </w:p>
    <w:p w:rsidR="00461B9D" w:rsidRPr="00556B9A" w:rsidRDefault="00461B9D" w:rsidP="00BE64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Основой развития туризма в городе Ак-Довурак является, познавательный, детский, социальный, молодежный, приключенческий. Так как</w:t>
      </w:r>
      <w:r w:rsidR="0035353D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городском округе города Ак-Довурак не имеются объекты туристического значения, у нас преобладает выездной туризм с посещением соседних районных достопримечательностей.</w:t>
      </w:r>
    </w:p>
    <w:p w:rsidR="00461B9D" w:rsidRPr="00556B9A" w:rsidRDefault="00461B9D" w:rsidP="00BE64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Объекты соседних районов культурного и природного наследия: </w:t>
      </w:r>
    </w:p>
    <w:p w:rsidR="00461B9D" w:rsidRPr="00556B9A" w:rsidRDefault="00461B9D" w:rsidP="00A54E67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Дырявая скала (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Уттуг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-Хая) – священная для тувинцев и объект паломничества (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Барун-Хемчикский</w:t>
      </w:r>
      <w:proofErr w:type="spellEnd"/>
      <w:r w:rsidR="003535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кожуун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);</w:t>
      </w:r>
    </w:p>
    <w:p w:rsidR="00461B9D" w:rsidRPr="00556B9A" w:rsidRDefault="00461B9D" w:rsidP="00A54E67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Кижи-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Кожээ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(«Чингисхан») – каменное изваяние древнего воина скифских времен (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Барун-Хемчикский</w:t>
      </w:r>
      <w:proofErr w:type="spellEnd"/>
      <w:r w:rsidR="003535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кожуун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461B9D" w:rsidRPr="00556B9A" w:rsidRDefault="00461B9D" w:rsidP="00A54E67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Бижиктиг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-Хая – наскальные надписи и рисунки (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Барун-Хемчикский</w:t>
      </w:r>
      <w:proofErr w:type="spellEnd"/>
      <w:r w:rsidR="003535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кожуун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461B9D" w:rsidRPr="00556B9A" w:rsidRDefault="00461B9D" w:rsidP="00A54E67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Ийи</w:t>
      </w:r>
      <w:proofErr w:type="spellEnd"/>
      <w:r w:rsidR="003535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угбашкы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(«Две сестры») – каменные изваяния у с. 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Бижиктиг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-Хая (</w:t>
      </w: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Барун-Хемчикскийкожуун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);</w:t>
      </w:r>
    </w:p>
    <w:p w:rsidR="00461B9D" w:rsidRPr="00556B9A" w:rsidRDefault="00461B9D" w:rsidP="00A54E67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>Шивээлиг-Даг</w:t>
      </w:r>
      <w:proofErr w:type="spellEnd"/>
      <w:r w:rsidRPr="00556B9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развалины древнеуйгурской крепости и петроглифы (Бай-Тайга). </w:t>
      </w:r>
    </w:p>
    <w:p w:rsidR="00461B9D" w:rsidRPr="00556B9A" w:rsidRDefault="00461B9D" w:rsidP="00BE64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B9A">
        <w:rPr>
          <w:rFonts w:ascii="Times New Roman" w:eastAsia="Calibri" w:hAnsi="Times New Roman" w:cs="Times New Roman"/>
          <w:sz w:val="28"/>
          <w:szCs w:val="28"/>
        </w:rPr>
        <w:t>Благодаря приграничному расположению территории г. Ак-Довурак посещают иностранные туристы, туристы с соседних регионов и жители республики, что являются хорошей предпосылкой для развития туризма</w:t>
      </w:r>
      <w:r w:rsidR="00EB17DE" w:rsidRPr="00556B9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81762" w:rsidRPr="00556B9A" w:rsidRDefault="00381762" w:rsidP="00461B9D">
      <w:pPr>
        <w:rPr>
          <w:rFonts w:ascii="Times New Roman" w:eastAsia="Calibri" w:hAnsi="Times New Roman" w:cs="Times New Roman"/>
          <w:sz w:val="28"/>
          <w:szCs w:val="28"/>
        </w:rPr>
      </w:pPr>
    </w:p>
    <w:p w:rsidR="00EC2200" w:rsidRPr="00556B9A" w:rsidRDefault="00757C1C" w:rsidP="00381762">
      <w:pPr>
        <w:pStyle w:val="ae"/>
        <w:numPr>
          <w:ilvl w:val="0"/>
          <w:numId w:val="7"/>
        </w:numPr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47" w:name="_Toc5180885"/>
      <w:r w:rsidRPr="00556B9A">
        <w:rPr>
          <w:rFonts w:ascii="Times New Roman" w:hAnsi="Times New Roman" w:cs="Times New Roman"/>
          <w:b/>
          <w:sz w:val="28"/>
          <w:szCs w:val="28"/>
        </w:rPr>
        <w:t>Туристско-информационные</w:t>
      </w:r>
      <w:r w:rsidR="00EC2200" w:rsidRPr="00556B9A">
        <w:rPr>
          <w:rFonts w:ascii="Times New Roman" w:hAnsi="Times New Roman" w:cs="Times New Roman"/>
          <w:b/>
          <w:sz w:val="28"/>
          <w:szCs w:val="28"/>
        </w:rPr>
        <w:t xml:space="preserve"> центры</w:t>
      </w:r>
      <w:bookmarkEnd w:id="47"/>
    </w:p>
    <w:p w:rsidR="00757C1C" w:rsidRPr="00556B9A" w:rsidRDefault="009A2EF1" w:rsidP="00BE64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B9A">
        <w:rPr>
          <w:rFonts w:ascii="Times New Roman" w:hAnsi="Times New Roman" w:cs="Times New Roman"/>
          <w:sz w:val="28"/>
          <w:szCs w:val="28"/>
        </w:rPr>
        <w:t xml:space="preserve">В город Ак-Довурак функционирует туристский информационный центр при библиотечной системе Управления культуры г. Ак-Довурак, для продвижения туристского потенциала </w:t>
      </w:r>
      <w:r w:rsidR="008E4AC7" w:rsidRPr="00556B9A">
        <w:rPr>
          <w:rFonts w:ascii="Times New Roman" w:hAnsi="Times New Roman" w:cs="Times New Roman"/>
          <w:sz w:val="28"/>
          <w:szCs w:val="28"/>
        </w:rPr>
        <w:t>города.</w:t>
      </w:r>
      <w:r w:rsidR="00757C1C" w:rsidRPr="00556B9A">
        <w:rPr>
          <w:rFonts w:ascii="Times New Roman" w:hAnsi="Times New Roman" w:cs="Times New Roman"/>
          <w:sz w:val="28"/>
          <w:szCs w:val="28"/>
        </w:rPr>
        <w:t xml:space="preserve">25 мая 2018 года в 14 часов </w:t>
      </w:r>
      <w:r w:rsidR="00757C1C" w:rsidRPr="00556B9A">
        <w:rPr>
          <w:rFonts w:ascii="Times New Roman" w:eastAsia="Calibri" w:hAnsi="Times New Roman" w:cs="Times New Roman"/>
          <w:sz w:val="28"/>
          <w:szCs w:val="28"/>
        </w:rPr>
        <w:t xml:space="preserve">на базе Центральной городской библиотеки имени Антона </w:t>
      </w:r>
      <w:proofErr w:type="spellStart"/>
      <w:r w:rsidR="00757C1C" w:rsidRPr="00556B9A">
        <w:rPr>
          <w:rFonts w:ascii="Times New Roman" w:eastAsia="Calibri" w:hAnsi="Times New Roman" w:cs="Times New Roman"/>
          <w:sz w:val="28"/>
          <w:szCs w:val="28"/>
        </w:rPr>
        <w:t>Уержаа</w:t>
      </w:r>
      <w:proofErr w:type="spellEnd"/>
      <w:r w:rsidR="00757C1C" w:rsidRPr="00556B9A">
        <w:rPr>
          <w:rFonts w:ascii="Times New Roman" w:eastAsia="Calibri" w:hAnsi="Times New Roman" w:cs="Times New Roman"/>
          <w:sz w:val="28"/>
          <w:szCs w:val="28"/>
        </w:rPr>
        <w:t xml:space="preserve"> города Ак-Довурак состоялось торжественное открытие Туристско-информационного центра.</w:t>
      </w:r>
    </w:p>
    <w:p w:rsidR="0097608B" w:rsidRPr="00556B9A" w:rsidRDefault="0097608B" w:rsidP="00BE64EF">
      <w:pPr>
        <w:tabs>
          <w:tab w:val="left" w:pos="279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Контактная информация</w:t>
      </w:r>
    </w:p>
    <w:p w:rsidR="00143378" w:rsidRPr="00556B9A" w:rsidRDefault="0097608B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Республика Тыва, </w:t>
      </w:r>
      <w:r w:rsidR="005C52F7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г. Ак-Довурак</w:t>
      </w:r>
      <w:r w:rsidR="00A676A9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Комсомольская 3а</w:t>
      </w:r>
      <w:r w:rsidR="00143378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г. Ак-Довурак </w:t>
      </w:r>
    </w:p>
    <w:p w:rsidR="0097608B" w:rsidRPr="00556B9A" w:rsidRDefault="0035353D" w:rsidP="00BE6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57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елефоны администрации: </w:t>
      </w:r>
      <w:r w:rsidR="00143378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+ 7</w:t>
      </w:r>
      <w:r w:rsidR="00457A2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43378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>39433</w:t>
      </w:r>
      <w:r w:rsidR="00457A2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43378" w:rsidRPr="00556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2-13-17</w:t>
      </w:r>
      <w:r w:rsidR="00457A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608B" w:rsidRPr="00556B9A" w:rsidRDefault="0097608B" w:rsidP="00A676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7608B" w:rsidRPr="00556B9A" w:rsidSect="00A54E67">
      <w:footerReference w:type="default" r:id="rId28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076" w:rsidRDefault="00CE6076" w:rsidP="005800C8">
      <w:pPr>
        <w:spacing w:after="0" w:line="240" w:lineRule="auto"/>
      </w:pPr>
      <w:r>
        <w:separator/>
      </w:r>
    </w:p>
  </w:endnote>
  <w:endnote w:type="continuationSeparator" w:id="0">
    <w:p w:rsidR="00CE6076" w:rsidRDefault="00CE6076" w:rsidP="00580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0607779"/>
      <w:docPartObj>
        <w:docPartGallery w:val="Page Numbers (Bottom of Page)"/>
        <w:docPartUnique/>
      </w:docPartObj>
    </w:sdtPr>
    <w:sdtEndPr/>
    <w:sdtContent>
      <w:p w:rsidR="002A38A0" w:rsidRDefault="00AC502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0BA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2A38A0" w:rsidRDefault="002A38A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076" w:rsidRDefault="00CE6076" w:rsidP="005800C8">
      <w:pPr>
        <w:spacing w:after="0" w:line="240" w:lineRule="auto"/>
      </w:pPr>
      <w:r>
        <w:separator/>
      </w:r>
    </w:p>
  </w:footnote>
  <w:footnote w:type="continuationSeparator" w:id="0">
    <w:p w:rsidR="00CE6076" w:rsidRDefault="00CE6076" w:rsidP="005800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14BE"/>
    <w:multiLevelType w:val="multilevel"/>
    <w:tmpl w:val="EFB8127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A9931C5"/>
    <w:multiLevelType w:val="hybridMultilevel"/>
    <w:tmpl w:val="3AB0B9E2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2">
    <w:nsid w:val="11B03587"/>
    <w:multiLevelType w:val="hybridMultilevel"/>
    <w:tmpl w:val="733AD3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A307E"/>
    <w:multiLevelType w:val="hybridMultilevel"/>
    <w:tmpl w:val="1A7EAC5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A55529"/>
    <w:multiLevelType w:val="hybridMultilevel"/>
    <w:tmpl w:val="B3008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36647"/>
    <w:multiLevelType w:val="multilevel"/>
    <w:tmpl w:val="2B722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1CBF77E9"/>
    <w:multiLevelType w:val="multilevel"/>
    <w:tmpl w:val="A20AC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647D1A"/>
    <w:multiLevelType w:val="hybridMultilevel"/>
    <w:tmpl w:val="55283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4127C3"/>
    <w:multiLevelType w:val="hybridMultilevel"/>
    <w:tmpl w:val="7D96424E"/>
    <w:lvl w:ilvl="0" w:tplc="66DA39B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CD078E3"/>
    <w:multiLevelType w:val="multilevel"/>
    <w:tmpl w:val="39C80E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9"/>
  </w:num>
  <w:num w:numId="7">
    <w:abstractNumId w:val="2"/>
  </w:num>
  <w:num w:numId="8">
    <w:abstractNumId w:val="1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6717"/>
    <w:rsid w:val="00002746"/>
    <w:rsid w:val="000066B5"/>
    <w:rsid w:val="00026AA1"/>
    <w:rsid w:val="00086354"/>
    <w:rsid w:val="000B7391"/>
    <w:rsid w:val="000D16CC"/>
    <w:rsid w:val="001002D1"/>
    <w:rsid w:val="00106145"/>
    <w:rsid w:val="00121332"/>
    <w:rsid w:val="00133D43"/>
    <w:rsid w:val="00143378"/>
    <w:rsid w:val="00150BC6"/>
    <w:rsid w:val="00161812"/>
    <w:rsid w:val="00164279"/>
    <w:rsid w:val="0017259C"/>
    <w:rsid w:val="00173667"/>
    <w:rsid w:val="001769E3"/>
    <w:rsid w:val="001A578E"/>
    <w:rsid w:val="001B42DF"/>
    <w:rsid w:val="001C40B2"/>
    <w:rsid w:val="001C42B7"/>
    <w:rsid w:val="001E1DA6"/>
    <w:rsid w:val="00221D63"/>
    <w:rsid w:val="00227127"/>
    <w:rsid w:val="0022723A"/>
    <w:rsid w:val="00241B37"/>
    <w:rsid w:val="002529F6"/>
    <w:rsid w:val="00253FE8"/>
    <w:rsid w:val="002672BC"/>
    <w:rsid w:val="00292F24"/>
    <w:rsid w:val="002A38A0"/>
    <w:rsid w:val="002B5DD2"/>
    <w:rsid w:val="00304437"/>
    <w:rsid w:val="00304602"/>
    <w:rsid w:val="00304D30"/>
    <w:rsid w:val="003178AF"/>
    <w:rsid w:val="0035353D"/>
    <w:rsid w:val="00356D22"/>
    <w:rsid w:val="00375498"/>
    <w:rsid w:val="00381762"/>
    <w:rsid w:val="00391685"/>
    <w:rsid w:val="003A478F"/>
    <w:rsid w:val="003A75E3"/>
    <w:rsid w:val="00457A26"/>
    <w:rsid w:val="00461B9D"/>
    <w:rsid w:val="0049167C"/>
    <w:rsid w:val="004E18E1"/>
    <w:rsid w:val="0050537B"/>
    <w:rsid w:val="00546F0A"/>
    <w:rsid w:val="0055404D"/>
    <w:rsid w:val="00556B9A"/>
    <w:rsid w:val="00557D10"/>
    <w:rsid w:val="005732F9"/>
    <w:rsid w:val="005800C8"/>
    <w:rsid w:val="005A033C"/>
    <w:rsid w:val="005C52F7"/>
    <w:rsid w:val="005C5A3E"/>
    <w:rsid w:val="006139FC"/>
    <w:rsid w:val="00621FDD"/>
    <w:rsid w:val="00624B04"/>
    <w:rsid w:val="00642DE1"/>
    <w:rsid w:val="006555CA"/>
    <w:rsid w:val="00657913"/>
    <w:rsid w:val="00664EAA"/>
    <w:rsid w:val="006A5F80"/>
    <w:rsid w:val="006D5D12"/>
    <w:rsid w:val="00720E9D"/>
    <w:rsid w:val="00754B25"/>
    <w:rsid w:val="00757C1C"/>
    <w:rsid w:val="00765E9B"/>
    <w:rsid w:val="00793BCB"/>
    <w:rsid w:val="007A762E"/>
    <w:rsid w:val="007C3107"/>
    <w:rsid w:val="007D13C3"/>
    <w:rsid w:val="007E550E"/>
    <w:rsid w:val="007E5562"/>
    <w:rsid w:val="00812B54"/>
    <w:rsid w:val="008609BC"/>
    <w:rsid w:val="00886717"/>
    <w:rsid w:val="008A1879"/>
    <w:rsid w:val="008B348A"/>
    <w:rsid w:val="008E4AC7"/>
    <w:rsid w:val="00904DA7"/>
    <w:rsid w:val="009135CE"/>
    <w:rsid w:val="00921434"/>
    <w:rsid w:val="00940308"/>
    <w:rsid w:val="009405A7"/>
    <w:rsid w:val="0095037A"/>
    <w:rsid w:val="00957D33"/>
    <w:rsid w:val="00966004"/>
    <w:rsid w:val="0097608B"/>
    <w:rsid w:val="00981BFC"/>
    <w:rsid w:val="00991F4D"/>
    <w:rsid w:val="009A2EF1"/>
    <w:rsid w:val="009B5575"/>
    <w:rsid w:val="009E75E4"/>
    <w:rsid w:val="009F18F4"/>
    <w:rsid w:val="00A0125C"/>
    <w:rsid w:val="00A031E0"/>
    <w:rsid w:val="00A10E7A"/>
    <w:rsid w:val="00A14C6B"/>
    <w:rsid w:val="00A16FE3"/>
    <w:rsid w:val="00A54E67"/>
    <w:rsid w:val="00A666A1"/>
    <w:rsid w:val="00A676A9"/>
    <w:rsid w:val="00A67D06"/>
    <w:rsid w:val="00AA3E4C"/>
    <w:rsid w:val="00AB05A0"/>
    <w:rsid w:val="00AC5026"/>
    <w:rsid w:val="00AD09BC"/>
    <w:rsid w:val="00AE0384"/>
    <w:rsid w:val="00B14991"/>
    <w:rsid w:val="00B167FB"/>
    <w:rsid w:val="00B40BA6"/>
    <w:rsid w:val="00B538ED"/>
    <w:rsid w:val="00B74C0B"/>
    <w:rsid w:val="00B76F43"/>
    <w:rsid w:val="00B80F9C"/>
    <w:rsid w:val="00BE56F3"/>
    <w:rsid w:val="00BE64EF"/>
    <w:rsid w:val="00BF74A8"/>
    <w:rsid w:val="00BF7D3B"/>
    <w:rsid w:val="00C0762E"/>
    <w:rsid w:val="00C203CB"/>
    <w:rsid w:val="00C41A85"/>
    <w:rsid w:val="00C45ED1"/>
    <w:rsid w:val="00C47293"/>
    <w:rsid w:val="00C66FC1"/>
    <w:rsid w:val="00C72004"/>
    <w:rsid w:val="00C84C31"/>
    <w:rsid w:val="00CA5C23"/>
    <w:rsid w:val="00CE6076"/>
    <w:rsid w:val="00D20BB9"/>
    <w:rsid w:val="00DB1202"/>
    <w:rsid w:val="00DD4ED0"/>
    <w:rsid w:val="00DD6064"/>
    <w:rsid w:val="00DF18FE"/>
    <w:rsid w:val="00E24589"/>
    <w:rsid w:val="00E45CD6"/>
    <w:rsid w:val="00E51831"/>
    <w:rsid w:val="00E668B8"/>
    <w:rsid w:val="00E716D9"/>
    <w:rsid w:val="00E7331E"/>
    <w:rsid w:val="00E9536A"/>
    <w:rsid w:val="00EB17DE"/>
    <w:rsid w:val="00EC2200"/>
    <w:rsid w:val="00EE1733"/>
    <w:rsid w:val="00EF4BED"/>
    <w:rsid w:val="00F179D1"/>
    <w:rsid w:val="00FA4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B04"/>
  </w:style>
  <w:style w:type="paragraph" w:styleId="1">
    <w:name w:val="heading 1"/>
    <w:basedOn w:val="a"/>
    <w:next w:val="a"/>
    <w:link w:val="10"/>
    <w:uiPriority w:val="9"/>
    <w:qFormat/>
    <w:rsid w:val="00C41A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78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8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74A8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80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800C8"/>
  </w:style>
  <w:style w:type="paragraph" w:styleId="a6">
    <w:name w:val="footer"/>
    <w:basedOn w:val="a"/>
    <w:link w:val="a7"/>
    <w:uiPriority w:val="99"/>
    <w:unhideWhenUsed/>
    <w:rsid w:val="00580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00C8"/>
  </w:style>
  <w:style w:type="paragraph" w:styleId="a8">
    <w:name w:val="Balloon Text"/>
    <w:basedOn w:val="a"/>
    <w:link w:val="a9"/>
    <w:uiPriority w:val="99"/>
    <w:semiHidden/>
    <w:unhideWhenUsed/>
    <w:rsid w:val="00573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32F9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51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E5183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41A8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C41A85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178AF"/>
    <w:pPr>
      <w:tabs>
        <w:tab w:val="right" w:leader="dot" w:pos="9345"/>
      </w:tabs>
      <w:spacing w:after="100"/>
      <w:outlineLvl w:val="1"/>
    </w:pPr>
    <w:rPr>
      <w:rFonts w:ascii="Times New Roman" w:hAnsi="Times New Roman" w:cs="Times New Roman"/>
      <w:noProof/>
    </w:rPr>
  </w:style>
  <w:style w:type="character" w:styleId="ad">
    <w:name w:val="Hyperlink"/>
    <w:basedOn w:val="a0"/>
    <w:uiPriority w:val="99"/>
    <w:unhideWhenUsed/>
    <w:rsid w:val="00C41A85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002746"/>
    <w:pPr>
      <w:spacing w:after="100" w:line="276" w:lineRule="auto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02746"/>
    <w:pPr>
      <w:spacing w:after="100" w:line="276" w:lineRule="auto"/>
      <w:ind w:left="440"/>
    </w:pPr>
  </w:style>
  <w:style w:type="paragraph" w:styleId="ae">
    <w:name w:val="List Paragraph"/>
    <w:basedOn w:val="a"/>
    <w:uiPriority w:val="34"/>
    <w:qFormat/>
    <w:rsid w:val="00002746"/>
    <w:pPr>
      <w:spacing w:after="200" w:line="276" w:lineRule="auto"/>
      <w:ind w:left="720"/>
      <w:contextualSpacing/>
    </w:pPr>
  </w:style>
  <w:style w:type="character" w:customStyle="1" w:styleId="blk">
    <w:name w:val="blk"/>
    <w:basedOn w:val="a0"/>
    <w:rsid w:val="00026AA1"/>
  </w:style>
  <w:style w:type="character" w:styleId="af">
    <w:name w:val="FollowedHyperlink"/>
    <w:basedOn w:val="a0"/>
    <w:uiPriority w:val="99"/>
    <w:semiHidden/>
    <w:unhideWhenUsed/>
    <w:rsid w:val="00EE1733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178A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178AF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ru.wikipedia.org/wiki/%D0%A2%D0%B0%D0%BB%D0%BA%D0%B0%D0%BD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1%D0%B0%D1%83%D1%80%D1%81%D0%B0%D0%B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ru.wikipedia.org/wiki/%D0%9F%D0%B5%D0%BB%D1%8C%D0%BC%D0%B5%D0%BD%D0%B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u.wikipedia.org/wiki/%D0%A5%D1%83%D1%88%D1%83%D1%8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9C%D0%BE%D0%BD%D0%B3%D0%BE%D0%BB%D1%8C%D1%81%D0%BA%D0%B8%D0%B9_%D1%8F%D0%B7%D1%8B%D0%B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ru.wikipedia.org/wiki/%D0%9C%D0%B0%D0%BD%D1%82%D1%8B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B%D0%B8%D0%B2%D0%B5%D1%80_(%D0%BF%D1%80%D0%BE%D0%B4%D1%83%D0%BA%D1%82)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ru.wikipedia.org/wiki/%D0%9F%D0%BE%D0%B7%D1%8B" TargetMode="External"/><Relationship Id="rId27" Type="http://schemas.openxmlformats.org/officeDocument/2006/relationships/hyperlink" Target="https://ru.wikipedia.org/wiki/%D0%91%D1%83%D1%80%D0%B6%D1%83%D0%B9%D0%BA%D0%B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1EAB9-9D1C-4FA0-AFA5-64659FAC8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2223</TotalTime>
  <Pages>20</Pages>
  <Words>3046</Words>
  <Characters>17365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usver</dc:creator>
  <cp:keywords/>
  <dc:description/>
  <cp:lastModifiedBy>User</cp:lastModifiedBy>
  <cp:revision>74</cp:revision>
  <dcterms:created xsi:type="dcterms:W3CDTF">2019-02-12T09:24:00Z</dcterms:created>
  <dcterms:modified xsi:type="dcterms:W3CDTF">2019-06-06T04:17:00Z</dcterms:modified>
</cp:coreProperties>
</file>