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12" w:rsidRPr="00381412" w:rsidRDefault="00381412" w:rsidP="00381412">
      <w:pPr>
        <w:spacing w:after="0"/>
        <w:jc w:val="center"/>
        <w:rPr>
          <w:rFonts w:ascii="Times New Roman" w:hAnsi="Times New Roman" w:cs="Times New Roman"/>
        </w:rPr>
      </w:pPr>
      <w:r w:rsidRPr="00381412">
        <w:rPr>
          <w:rFonts w:ascii="Times New Roman" w:hAnsi="Times New Roman" w:cs="Times New Roman"/>
          <w:noProof/>
        </w:rPr>
        <w:drawing>
          <wp:inline distT="0" distB="0" distL="0" distR="0">
            <wp:extent cx="510540" cy="635984"/>
            <wp:effectExtent l="19050" t="0" r="3810" b="0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412" w:rsidRPr="00381412" w:rsidRDefault="00381412" w:rsidP="00381412">
      <w:pPr>
        <w:pBdr>
          <w:bottom w:val="single" w:sz="12" w:space="0" w:color="auto"/>
        </w:pBd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12">
        <w:rPr>
          <w:rFonts w:ascii="Times New Roman" w:hAnsi="Times New Roman" w:cs="Times New Roman"/>
          <w:b/>
          <w:sz w:val="24"/>
          <w:szCs w:val="24"/>
        </w:rPr>
        <w:t xml:space="preserve">               ХУРАЛ ПРЕДСТАВИТЕЛЕЙ ГОРОДА АК-ДОВУРАК РЕСПУБЛИКИ ТЫВА</w:t>
      </w:r>
    </w:p>
    <w:p w:rsidR="00381412" w:rsidRPr="00381412" w:rsidRDefault="00381412" w:rsidP="00381412">
      <w:pPr>
        <w:pBdr>
          <w:bottom w:val="single" w:sz="12" w:space="0" w:color="auto"/>
        </w:pBdr>
        <w:spacing w:after="0"/>
        <w:ind w:left="-1134"/>
        <w:jc w:val="center"/>
        <w:rPr>
          <w:rFonts w:ascii="Times New Roman" w:hAnsi="Times New Roman" w:cs="Times New Roman"/>
        </w:rPr>
      </w:pPr>
      <w:r w:rsidRPr="00381412">
        <w:rPr>
          <w:rFonts w:ascii="Times New Roman" w:hAnsi="Times New Roman" w:cs="Times New Roman"/>
          <w:b/>
        </w:rPr>
        <w:t xml:space="preserve">            ТЫВА РЕСПУБЛИКАНЫН АК-ДОВУРАК ХООРАЙНЫН ТОЛЭЭЛЕКЧИЛЕР ХУРАЛЫ</w:t>
      </w:r>
    </w:p>
    <w:p w:rsidR="00381412" w:rsidRPr="00381412" w:rsidRDefault="00381412" w:rsidP="00381412">
      <w:pPr>
        <w:spacing w:after="0"/>
        <w:ind w:left="-1134"/>
        <w:jc w:val="center"/>
        <w:rPr>
          <w:rFonts w:ascii="Times New Roman" w:hAnsi="Times New Roman" w:cs="Times New Roman"/>
        </w:rPr>
      </w:pPr>
      <w:r w:rsidRPr="00381412">
        <w:rPr>
          <w:rFonts w:ascii="Times New Roman" w:hAnsi="Times New Roman" w:cs="Times New Roman"/>
        </w:rPr>
        <w:t xml:space="preserve">             668051, г</w:t>
      </w:r>
      <w:proofErr w:type="gramStart"/>
      <w:r w:rsidRPr="00381412">
        <w:rPr>
          <w:rFonts w:ascii="Times New Roman" w:hAnsi="Times New Roman" w:cs="Times New Roman"/>
        </w:rPr>
        <w:t>.А</w:t>
      </w:r>
      <w:proofErr w:type="gramEnd"/>
      <w:r w:rsidRPr="00381412">
        <w:rPr>
          <w:rFonts w:ascii="Times New Roman" w:hAnsi="Times New Roman" w:cs="Times New Roman"/>
        </w:rPr>
        <w:t>к-Довурак, ул.Комсомольская, 3а, телефон/факс: 8(39433) 2 -11-36,</w:t>
      </w:r>
      <w:hyperlink r:id="rId6" w:history="1">
        <w:r w:rsidRPr="00381412">
          <w:rPr>
            <w:rStyle w:val="a9"/>
            <w:rFonts w:ascii="Times New Roman" w:hAnsi="Times New Roman" w:cs="Times New Roman"/>
            <w:shd w:val="clear" w:color="auto" w:fill="F7F7F7"/>
          </w:rPr>
          <w:t>ak-dovurak.hural@mail.ru</w:t>
        </w:r>
      </w:hyperlink>
    </w:p>
    <w:p w:rsidR="00381412" w:rsidRPr="00381412" w:rsidRDefault="00381412" w:rsidP="00381412">
      <w:pPr>
        <w:spacing w:after="0"/>
        <w:rPr>
          <w:rFonts w:ascii="Times New Roman" w:hAnsi="Times New Roman" w:cs="Times New Roman"/>
        </w:rPr>
      </w:pPr>
      <w:r w:rsidRPr="00381412">
        <w:rPr>
          <w:rFonts w:ascii="Times New Roman" w:hAnsi="Times New Roman" w:cs="Times New Roman"/>
        </w:rPr>
        <w:t xml:space="preserve">            </w:t>
      </w:r>
    </w:p>
    <w:p w:rsidR="00381412" w:rsidRPr="00381412" w:rsidRDefault="00381412" w:rsidP="00381412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381412">
        <w:rPr>
          <w:rFonts w:ascii="Times New Roman" w:hAnsi="Times New Roman" w:cs="Times New Roman"/>
          <w:sz w:val="28"/>
          <w:szCs w:val="28"/>
        </w:rPr>
        <w:t xml:space="preserve">     РЕШЕНИЕ</w:t>
      </w:r>
    </w:p>
    <w:p w:rsidR="00381412" w:rsidRPr="00381412" w:rsidRDefault="00381412" w:rsidP="00381412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381412">
        <w:rPr>
          <w:rFonts w:ascii="Times New Roman" w:hAnsi="Times New Roman" w:cs="Times New Roman"/>
          <w:sz w:val="28"/>
          <w:szCs w:val="28"/>
        </w:rPr>
        <w:t xml:space="preserve">    ШИИТПИР</w:t>
      </w:r>
    </w:p>
    <w:p w:rsidR="00381412" w:rsidRPr="00381412" w:rsidRDefault="00381412" w:rsidP="00381412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381412" w:rsidRPr="00381412" w:rsidRDefault="00381412" w:rsidP="00381412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381412">
        <w:rPr>
          <w:rFonts w:ascii="Times New Roman" w:hAnsi="Times New Roman" w:cs="Times New Roman"/>
          <w:sz w:val="28"/>
          <w:szCs w:val="28"/>
        </w:rPr>
        <w:t xml:space="preserve">    №1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81412" w:rsidRPr="00381412" w:rsidRDefault="00381412" w:rsidP="00381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1412"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 w:rsidRPr="0038141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81412">
        <w:rPr>
          <w:rFonts w:ascii="Times New Roman" w:hAnsi="Times New Roman" w:cs="Times New Roman"/>
          <w:sz w:val="28"/>
          <w:szCs w:val="28"/>
        </w:rPr>
        <w:t>к-Довурак                                                                   от «07» апреля 2023г</w:t>
      </w:r>
    </w:p>
    <w:p w:rsidR="00327FF0" w:rsidRPr="005B168A" w:rsidRDefault="00327FF0" w:rsidP="003814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C2F" w:rsidRDefault="00EC7C2F" w:rsidP="0029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64" w:rsidRDefault="00C1270D" w:rsidP="00C1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66">
        <w:rPr>
          <w:rFonts w:ascii="Times New Roman" w:hAnsi="Times New Roman" w:cs="Times New Roman"/>
          <w:b/>
          <w:sz w:val="28"/>
          <w:szCs w:val="28"/>
        </w:rPr>
        <w:t>О социальных гарантиях должностным лицам</w:t>
      </w:r>
      <w:r w:rsidR="007436A7">
        <w:rPr>
          <w:rFonts w:ascii="Times New Roman" w:hAnsi="Times New Roman" w:cs="Times New Roman"/>
          <w:b/>
          <w:sz w:val="28"/>
          <w:szCs w:val="28"/>
        </w:rPr>
        <w:t xml:space="preserve"> органа местного самоуправления </w:t>
      </w:r>
      <w:r w:rsidR="00394B4C">
        <w:rPr>
          <w:rFonts w:ascii="Times New Roman" w:hAnsi="Times New Roman" w:cs="Times New Roman"/>
          <w:b/>
          <w:sz w:val="28"/>
          <w:szCs w:val="28"/>
        </w:rPr>
        <w:t>и гражданам</w:t>
      </w:r>
      <w:r w:rsidR="004A7E6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C7C2F" w:rsidRPr="00163B66" w:rsidRDefault="00C1270D" w:rsidP="00C1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3B66">
        <w:rPr>
          <w:rFonts w:ascii="Times New Roman" w:hAnsi="Times New Roman" w:cs="Times New Roman"/>
          <w:b/>
          <w:sz w:val="28"/>
          <w:szCs w:val="28"/>
        </w:rPr>
        <w:t>допущенным</w:t>
      </w:r>
      <w:proofErr w:type="gramEnd"/>
      <w:r w:rsidRPr="00163B66">
        <w:rPr>
          <w:rFonts w:ascii="Times New Roman" w:hAnsi="Times New Roman" w:cs="Times New Roman"/>
          <w:b/>
          <w:sz w:val="28"/>
          <w:szCs w:val="28"/>
        </w:rPr>
        <w:t xml:space="preserve"> к государственной тайне</w:t>
      </w:r>
    </w:p>
    <w:p w:rsidR="00C1270D" w:rsidRDefault="00C1270D" w:rsidP="0029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D84" w:rsidRDefault="002A7D84" w:rsidP="00381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38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C1270D" w:rsidRPr="00C1270D">
        <w:rPr>
          <w:rFonts w:ascii="Times New Roman" w:hAnsi="Times New Roman" w:cs="Times New Roman"/>
          <w:sz w:val="28"/>
          <w:szCs w:val="28"/>
        </w:rPr>
        <w:t xml:space="preserve"> устанавливает размеры социальных гарантий гражданам, допущенным к государственной </w:t>
      </w:r>
      <w:r w:rsidR="00C1270D">
        <w:rPr>
          <w:rFonts w:ascii="Times New Roman" w:hAnsi="Times New Roman" w:cs="Times New Roman"/>
          <w:sz w:val="28"/>
          <w:szCs w:val="28"/>
        </w:rPr>
        <w:t xml:space="preserve"> тайне на</w:t>
      </w:r>
      <w:r w:rsidR="00C1270D" w:rsidRPr="00C1270D">
        <w:rPr>
          <w:rFonts w:ascii="Times New Roman" w:hAnsi="Times New Roman" w:cs="Times New Roman"/>
          <w:sz w:val="28"/>
          <w:szCs w:val="28"/>
        </w:rPr>
        <w:t xml:space="preserve"> постоянной основе, сотрудникам структурных подразделений по защите государственной тайны</w:t>
      </w:r>
      <w:r w:rsidR="00C1270D">
        <w:rPr>
          <w:rFonts w:ascii="Times New Roman" w:hAnsi="Times New Roman" w:cs="Times New Roman"/>
          <w:sz w:val="28"/>
          <w:szCs w:val="28"/>
        </w:rPr>
        <w:t xml:space="preserve"> администрации г. Ак-Довурак,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1270D">
        <w:rPr>
          <w:rFonts w:ascii="Times New Roman" w:hAnsi="Times New Roman" w:cs="Times New Roman"/>
          <w:sz w:val="28"/>
          <w:szCs w:val="28"/>
        </w:rPr>
        <w:t xml:space="preserve"> исполнения статьи 2 Закона Республики Тыва от 28.06.2014 года № 2600-ВХ-1 «О внесении изменений в Закон Республики Тыва «О социальных гарантиях должностным лицам органов государственной власти,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и гражданам, допущенным к государственной тайне»</w:t>
      </w:r>
    </w:p>
    <w:p w:rsidR="00C1270D" w:rsidRPr="00C1270D" w:rsidRDefault="00C1270D" w:rsidP="0029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D84" w:rsidRPr="00394B4C" w:rsidRDefault="002A7D84" w:rsidP="007436A7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94B4C">
        <w:rPr>
          <w:rFonts w:ascii="Times New Roman" w:hAnsi="Times New Roman" w:cs="Times New Roman"/>
          <w:sz w:val="28"/>
          <w:szCs w:val="28"/>
        </w:rPr>
        <w:t>Для должностных</w:t>
      </w:r>
      <w:r w:rsidR="00FF65AA" w:rsidRPr="00394B4C">
        <w:rPr>
          <w:rFonts w:ascii="Times New Roman" w:hAnsi="Times New Roman" w:cs="Times New Roman"/>
          <w:sz w:val="28"/>
          <w:szCs w:val="28"/>
        </w:rPr>
        <w:t xml:space="preserve"> лиц и гражданам,</w:t>
      </w:r>
      <w:r w:rsidRPr="00394B4C">
        <w:rPr>
          <w:rFonts w:ascii="Times New Roman" w:hAnsi="Times New Roman" w:cs="Times New Roman"/>
          <w:sz w:val="28"/>
          <w:szCs w:val="28"/>
        </w:rPr>
        <w:t xml:space="preserve"> допущенных к государственной тайне на постоянной основе, устанавливаются следующие социальные гарантии:</w:t>
      </w:r>
    </w:p>
    <w:p w:rsidR="002A7D84" w:rsidRPr="00381412" w:rsidRDefault="002A7D84" w:rsidP="00381412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12">
        <w:rPr>
          <w:rFonts w:ascii="Times New Roman" w:hAnsi="Times New Roman" w:cs="Times New Roman"/>
          <w:sz w:val="28"/>
          <w:szCs w:val="28"/>
        </w:rPr>
        <w:t>процентные надбавки к заработной плате в зависимости от степени секретности сведений, к которым они имеют доступ;</w:t>
      </w:r>
    </w:p>
    <w:p w:rsidR="00394B4C" w:rsidRPr="00381412" w:rsidRDefault="00394B4C" w:rsidP="00381412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12">
        <w:rPr>
          <w:rFonts w:ascii="Times New Roman" w:hAnsi="Times New Roman" w:cs="Times New Roman"/>
          <w:sz w:val="28"/>
          <w:szCs w:val="28"/>
        </w:rPr>
        <w:t>преимущественное право при прочих равных условиях на оставление на работе при проведении органом местного самоуправления организационных и (или) штатных мероприятий.</w:t>
      </w:r>
    </w:p>
    <w:p w:rsidR="00394B4C" w:rsidRPr="00394B4C" w:rsidRDefault="00394B4C" w:rsidP="00394B4C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</w:p>
    <w:p w:rsidR="002A7D84" w:rsidRPr="00394B4C" w:rsidRDefault="002A7D84" w:rsidP="007436A7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4B4C">
        <w:rPr>
          <w:rFonts w:ascii="Times New Roman" w:hAnsi="Times New Roman" w:cs="Times New Roman"/>
          <w:sz w:val="28"/>
          <w:szCs w:val="28"/>
        </w:rPr>
        <w:t xml:space="preserve">Для должностных лиц </w:t>
      </w:r>
      <w:r w:rsidR="00FF65AA" w:rsidRPr="00394B4C">
        <w:rPr>
          <w:rFonts w:ascii="Times New Roman" w:hAnsi="Times New Roman" w:cs="Times New Roman"/>
          <w:sz w:val="28"/>
          <w:szCs w:val="28"/>
        </w:rPr>
        <w:t>и гражданам,</w:t>
      </w:r>
      <w:r w:rsidRPr="00394B4C">
        <w:rPr>
          <w:rFonts w:ascii="Times New Roman" w:hAnsi="Times New Roman" w:cs="Times New Roman"/>
          <w:sz w:val="28"/>
          <w:szCs w:val="28"/>
        </w:rPr>
        <w:t xml:space="preserve"> допущенных к государственной тайне на постоянной основе, устанавливается ежемесячная процентная надбавка к должностному окладу (тарифной ставке) за работу со сведениями, составляющими государственную тайну, в зависимости от степени секретности сведений, к которым они имеют доступ, в следующих размерах:</w:t>
      </w:r>
    </w:p>
    <w:p w:rsidR="002A7D84" w:rsidRPr="002A7D84" w:rsidRDefault="002A7D84" w:rsidP="002A7D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84">
        <w:rPr>
          <w:rFonts w:ascii="Times New Roman" w:hAnsi="Times New Roman" w:cs="Times New Roman"/>
          <w:sz w:val="28"/>
          <w:szCs w:val="28"/>
        </w:rPr>
        <w:t>"особой важности" - 50 - 75 процентов к должностному окладу (тарифной ставке);</w:t>
      </w:r>
    </w:p>
    <w:p w:rsidR="002A7D84" w:rsidRPr="002A7D84" w:rsidRDefault="002A7D84" w:rsidP="002A7D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84">
        <w:rPr>
          <w:rFonts w:ascii="Times New Roman" w:hAnsi="Times New Roman" w:cs="Times New Roman"/>
          <w:sz w:val="28"/>
          <w:szCs w:val="28"/>
        </w:rPr>
        <w:lastRenderedPageBreak/>
        <w:t>"совершенно секретно" - 30 - 50 процентов к должностному окладу (тарифной ставке);</w:t>
      </w:r>
    </w:p>
    <w:p w:rsidR="002A7D84" w:rsidRPr="002A7D84" w:rsidRDefault="002A7D84" w:rsidP="002A7D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84">
        <w:rPr>
          <w:rFonts w:ascii="Times New Roman" w:hAnsi="Times New Roman" w:cs="Times New Roman"/>
          <w:sz w:val="28"/>
          <w:szCs w:val="28"/>
        </w:rPr>
        <w:t>лицам, имеющим степень секретности "секретно", при оформлении допуска с проведением проверочных мероприятий - 10 - 15 процентов, без проведения проверочных мероприятий - 5 - 10 процентов к должностному окладу (тарифной ставке).</w:t>
      </w:r>
    </w:p>
    <w:p w:rsidR="002A7D84" w:rsidRPr="002A7D84" w:rsidRDefault="002A7D84" w:rsidP="002A7D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D84">
        <w:rPr>
          <w:rFonts w:ascii="Times New Roman" w:hAnsi="Times New Roman" w:cs="Times New Roman"/>
          <w:sz w:val="28"/>
          <w:szCs w:val="28"/>
        </w:rPr>
        <w:t>Указанная надбавка выплачивается должностным лицам</w:t>
      </w:r>
      <w:r w:rsidR="00FF65AA">
        <w:rPr>
          <w:rFonts w:ascii="Times New Roman" w:hAnsi="Times New Roman" w:cs="Times New Roman"/>
          <w:sz w:val="28"/>
          <w:szCs w:val="28"/>
        </w:rPr>
        <w:t xml:space="preserve"> и гражданам</w:t>
      </w:r>
      <w:r w:rsidRPr="002A7D84">
        <w:rPr>
          <w:rFonts w:ascii="Times New Roman" w:hAnsi="Times New Roman" w:cs="Times New Roman"/>
          <w:sz w:val="28"/>
          <w:szCs w:val="28"/>
        </w:rPr>
        <w:t xml:space="preserve">, имеющим оформленный в установленном законом порядке допуск к сведениям соответствующей степени секретности, с момента письменного оформления соответствующего решения руководителя органа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2A7D84">
        <w:rPr>
          <w:rFonts w:ascii="Times New Roman" w:hAnsi="Times New Roman" w:cs="Times New Roman"/>
          <w:sz w:val="28"/>
          <w:szCs w:val="28"/>
        </w:rPr>
        <w:t>о работе должностного лица на постоянной основе со сведениями, составляющими государственную тайну соответствующей степени секретности, в силу должностных (функциональных) обязанностей.</w:t>
      </w:r>
      <w:proofErr w:type="gramEnd"/>
      <w:r w:rsidRPr="002A7D84">
        <w:rPr>
          <w:rFonts w:ascii="Times New Roman" w:hAnsi="Times New Roman" w:cs="Times New Roman"/>
          <w:sz w:val="28"/>
          <w:szCs w:val="28"/>
        </w:rPr>
        <w:t xml:space="preserve"> В решении указываются должность, фамилия, имя, отчество, номер, число, месяц выдачи карточки-допуска к сведениям, составляющим государственную тайну, и размер устанавливаемой ежемесячной надбавки в процентах.</w:t>
      </w:r>
    </w:p>
    <w:p w:rsidR="002A7D84" w:rsidRDefault="002A7D84" w:rsidP="002A7D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84">
        <w:rPr>
          <w:rFonts w:ascii="Times New Roman" w:hAnsi="Times New Roman" w:cs="Times New Roman"/>
          <w:sz w:val="28"/>
          <w:szCs w:val="28"/>
        </w:rPr>
        <w:t>Выплата процентной надбавки не приостанавливается в период нахождения должностных лиц и граждан в отпуске (кроме отпуска по уходу за ребенком), командировке, на излечении амбулаторно и в лечебном учреждении, при выполнении государственных и общественных обязанностей.</w:t>
      </w:r>
    </w:p>
    <w:p w:rsidR="00CA23DB" w:rsidRDefault="00CA23DB" w:rsidP="00CA23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23DB" w:rsidRPr="00394B4C" w:rsidRDefault="00CA23DB" w:rsidP="00394B4C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4C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(тарифной ставке) за работу со сведениями, составляющими государственную тайну, не выплачивается:</w:t>
      </w:r>
    </w:p>
    <w:p w:rsidR="00CA23DB" w:rsidRPr="00381412" w:rsidRDefault="00CA23DB" w:rsidP="00381412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12">
        <w:rPr>
          <w:rFonts w:ascii="Times New Roman" w:hAnsi="Times New Roman" w:cs="Times New Roman"/>
          <w:sz w:val="28"/>
          <w:szCs w:val="28"/>
        </w:rPr>
        <w:t>лицам, освобожденным от занимаемой должности;</w:t>
      </w:r>
    </w:p>
    <w:p w:rsidR="00CA23DB" w:rsidRPr="00381412" w:rsidRDefault="00CA23DB" w:rsidP="00381412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12">
        <w:rPr>
          <w:rFonts w:ascii="Times New Roman" w:hAnsi="Times New Roman" w:cs="Times New Roman"/>
          <w:sz w:val="28"/>
          <w:szCs w:val="28"/>
        </w:rPr>
        <w:t>лицам, в отношении которых допуск прекращен;</w:t>
      </w:r>
    </w:p>
    <w:p w:rsidR="00CA23DB" w:rsidRPr="00381412" w:rsidRDefault="00CA23DB" w:rsidP="00381412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12">
        <w:rPr>
          <w:rFonts w:ascii="Times New Roman" w:hAnsi="Times New Roman" w:cs="Times New Roman"/>
          <w:sz w:val="28"/>
          <w:szCs w:val="28"/>
        </w:rPr>
        <w:t>лицам, освобожденным от работы на постоянной основе со сведениями, составляющими государственную тайну, решением руководителя;</w:t>
      </w:r>
    </w:p>
    <w:p w:rsidR="00CA23DB" w:rsidRPr="00381412" w:rsidRDefault="00CA23DB" w:rsidP="00381412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412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Pr="00381412">
        <w:rPr>
          <w:rFonts w:ascii="Times New Roman" w:hAnsi="Times New Roman" w:cs="Times New Roman"/>
          <w:sz w:val="28"/>
          <w:szCs w:val="28"/>
        </w:rPr>
        <w:t xml:space="preserve"> по совместительству и получающим такую надбавку по основному месту работы;</w:t>
      </w:r>
    </w:p>
    <w:p w:rsidR="00CA23DB" w:rsidRPr="00381412" w:rsidRDefault="00CA23DB" w:rsidP="00381412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12">
        <w:rPr>
          <w:rFonts w:ascii="Times New Roman" w:hAnsi="Times New Roman" w:cs="Times New Roman"/>
          <w:sz w:val="28"/>
          <w:szCs w:val="28"/>
        </w:rPr>
        <w:t>работникам с почасовой оплатой;</w:t>
      </w:r>
    </w:p>
    <w:p w:rsidR="00CA23DB" w:rsidRPr="00381412" w:rsidRDefault="00CA23DB" w:rsidP="00381412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12">
        <w:rPr>
          <w:rFonts w:ascii="Times New Roman" w:hAnsi="Times New Roman" w:cs="Times New Roman"/>
          <w:sz w:val="28"/>
          <w:szCs w:val="28"/>
        </w:rPr>
        <w:t>лицам, находящимся в отпуске по уходу за ребенком;</w:t>
      </w:r>
    </w:p>
    <w:p w:rsidR="00CA23DB" w:rsidRPr="00381412" w:rsidRDefault="00CA23DB" w:rsidP="00381412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412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Pr="00381412">
        <w:rPr>
          <w:rFonts w:ascii="Times New Roman" w:hAnsi="Times New Roman" w:cs="Times New Roman"/>
          <w:sz w:val="28"/>
          <w:szCs w:val="28"/>
        </w:rPr>
        <w:t xml:space="preserve"> по трудовому соглашению;</w:t>
      </w:r>
    </w:p>
    <w:p w:rsidR="00CA23DB" w:rsidRPr="00381412" w:rsidRDefault="00CA23DB" w:rsidP="00381412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12">
        <w:rPr>
          <w:rFonts w:ascii="Times New Roman" w:hAnsi="Times New Roman" w:cs="Times New Roman"/>
          <w:sz w:val="28"/>
          <w:szCs w:val="28"/>
        </w:rPr>
        <w:t>за время отпуска, предоставляемого при увольнении со службы.</w:t>
      </w:r>
    </w:p>
    <w:p w:rsidR="00CA23DB" w:rsidRDefault="00CA23DB" w:rsidP="00CA23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3DB">
        <w:rPr>
          <w:rFonts w:ascii="Times New Roman" w:hAnsi="Times New Roman" w:cs="Times New Roman"/>
          <w:sz w:val="28"/>
          <w:szCs w:val="28"/>
        </w:rPr>
        <w:t>Выплата процентной надбавки прекращается со дня, следующего за днем освобождения от должности, прекращения допуска, освобождения от работы со сведениями, составляющими государственную тайну.</w:t>
      </w:r>
    </w:p>
    <w:p w:rsidR="00FF65AA" w:rsidRDefault="00FF65AA" w:rsidP="00FF65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5AA" w:rsidRPr="00394B4C" w:rsidRDefault="00FF65AA" w:rsidP="00394B4C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B4C">
        <w:rPr>
          <w:rFonts w:ascii="Times New Roman" w:hAnsi="Times New Roman" w:cs="Times New Roman"/>
          <w:sz w:val="28"/>
          <w:szCs w:val="28"/>
        </w:rPr>
        <w:t xml:space="preserve">Для сотрудников, которым согласно должностным (функциональным) обязанностям письменным решением руководителя возложена защита </w:t>
      </w:r>
      <w:r w:rsidRPr="00394B4C">
        <w:rPr>
          <w:rFonts w:ascii="Times New Roman" w:hAnsi="Times New Roman" w:cs="Times New Roman"/>
          <w:sz w:val="28"/>
          <w:szCs w:val="28"/>
        </w:rPr>
        <w:lastRenderedPageBreak/>
        <w:t>государственной тайны  дополнительно к социальным гарантиям, установленным для должностных лиц и граждан, допущенных к государственной тайне на постоянной основе,  устанавливается ежемесячная процентная надбавка к должностному окладу (тарифной ставке) за стаж работы в указанных структурных подразделениях в следующих размерах:</w:t>
      </w:r>
      <w:proofErr w:type="gramEnd"/>
    </w:p>
    <w:p w:rsidR="00FF65AA" w:rsidRPr="00FF65AA" w:rsidRDefault="00FF65AA" w:rsidP="00FF65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5AA">
        <w:rPr>
          <w:rFonts w:ascii="Times New Roman" w:hAnsi="Times New Roman" w:cs="Times New Roman"/>
          <w:sz w:val="28"/>
          <w:szCs w:val="28"/>
        </w:rPr>
        <w:t>при стаже работы от 1 года до 5 лет - 10 процентов;</w:t>
      </w:r>
    </w:p>
    <w:p w:rsidR="00FF65AA" w:rsidRPr="00FF65AA" w:rsidRDefault="00FF65AA" w:rsidP="00FF65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5AA">
        <w:rPr>
          <w:rFonts w:ascii="Times New Roman" w:hAnsi="Times New Roman" w:cs="Times New Roman"/>
          <w:sz w:val="28"/>
          <w:szCs w:val="28"/>
        </w:rPr>
        <w:t>при стаже работы от 5 до 10 лет - 15 процентов;</w:t>
      </w:r>
    </w:p>
    <w:p w:rsidR="00FF65AA" w:rsidRPr="00FF65AA" w:rsidRDefault="00FF65AA" w:rsidP="00FF65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5AA">
        <w:rPr>
          <w:rFonts w:ascii="Times New Roman" w:hAnsi="Times New Roman" w:cs="Times New Roman"/>
          <w:sz w:val="28"/>
          <w:szCs w:val="28"/>
        </w:rPr>
        <w:t>при стаже работы от 10 лет и выше - 20 процентов.</w:t>
      </w:r>
    </w:p>
    <w:p w:rsidR="00FF65AA" w:rsidRDefault="00FF65AA" w:rsidP="00FF65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5AA">
        <w:rPr>
          <w:rFonts w:ascii="Times New Roman" w:hAnsi="Times New Roman" w:cs="Times New Roman"/>
          <w:sz w:val="28"/>
          <w:szCs w:val="28"/>
        </w:rPr>
        <w:t xml:space="preserve">При определении стажа работы в структурных подразделениях по защите государственной тайны учитывается только документально подтвержденный стаж работы в указанных подразделениях независимо от того, в каком органе государственной власти, местного самоуправления, на каком предприятии, в учреждении и организации работал сотрудник. </w:t>
      </w:r>
      <w:proofErr w:type="gramStart"/>
      <w:r w:rsidRPr="00FF65AA">
        <w:rPr>
          <w:rFonts w:ascii="Times New Roman" w:hAnsi="Times New Roman" w:cs="Times New Roman"/>
          <w:sz w:val="28"/>
          <w:szCs w:val="28"/>
        </w:rPr>
        <w:t>При этом перерывы в работе в структурных подразделениях по защите государственной тайны при выплате</w:t>
      </w:r>
      <w:proofErr w:type="gramEnd"/>
      <w:r w:rsidRPr="00FF65AA">
        <w:rPr>
          <w:rFonts w:ascii="Times New Roman" w:hAnsi="Times New Roman" w:cs="Times New Roman"/>
          <w:sz w:val="28"/>
          <w:szCs w:val="28"/>
        </w:rPr>
        <w:t xml:space="preserve"> процентной надбавки не учитываются.</w:t>
      </w:r>
    </w:p>
    <w:p w:rsidR="00394B4C" w:rsidRPr="00FF65AA" w:rsidRDefault="00394B4C" w:rsidP="00FF65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B4C" w:rsidRPr="00394B4C" w:rsidRDefault="00394B4C" w:rsidP="00394B4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B4C">
        <w:rPr>
          <w:rFonts w:ascii="Times New Roman" w:hAnsi="Times New Roman" w:cs="Times New Roman"/>
          <w:sz w:val="28"/>
          <w:szCs w:val="28"/>
        </w:rPr>
        <w:t xml:space="preserve">Выплата процентных надбавок, предусмотренных в </w:t>
      </w:r>
      <w:hyperlink w:anchor="P42"/>
      <w:r>
        <w:rPr>
          <w:rFonts w:ascii="Times New Roman" w:hAnsi="Times New Roman" w:cs="Times New Roman"/>
          <w:color w:val="0000FF"/>
          <w:sz w:val="28"/>
          <w:szCs w:val="28"/>
        </w:rPr>
        <w:t xml:space="preserve">пунктах 2 и 5 </w:t>
      </w:r>
      <w:r w:rsidRPr="00394B4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4B4C">
        <w:rPr>
          <w:rFonts w:ascii="Times New Roman" w:hAnsi="Times New Roman" w:cs="Times New Roman"/>
          <w:sz w:val="28"/>
          <w:szCs w:val="28"/>
        </w:rPr>
        <w:t>, производится сверх установленных в соответствии с действующим законодательством других надбавок и доплат и входит в состав заработной платы (денежного содержания), на которую начисляются районный коэффициент и процентная надбавка лицам, работающим в районах Крайнего Севера и приравненных к ним местностях.</w:t>
      </w:r>
    </w:p>
    <w:p w:rsidR="00394B4C" w:rsidRPr="00394B4C" w:rsidRDefault="00394B4C" w:rsidP="00394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DB" w:rsidRPr="00394B4C" w:rsidRDefault="00394B4C" w:rsidP="00394B4C">
      <w:pPr>
        <w:pStyle w:val="a6"/>
        <w:widowControl w:val="0"/>
        <w:numPr>
          <w:ilvl w:val="0"/>
          <w:numId w:val="10"/>
        </w:numPr>
        <w:autoSpaceDE w:val="0"/>
        <w:autoSpaceDN w:val="0"/>
        <w:spacing w:before="220"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394B4C">
        <w:rPr>
          <w:rFonts w:ascii="Times New Roman" w:hAnsi="Times New Roman" w:cs="Times New Roman"/>
          <w:sz w:val="28"/>
          <w:szCs w:val="28"/>
        </w:rPr>
        <w:t>Финансирование социальных гарантий, предусмотренных настоящим Решением, для должностных лиц  и граждан, допущенных к государственной тайне на постоянной основе, осуществляется за счет средств бюджета г. Ак-Довурак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D84" w:rsidRDefault="002A7D84" w:rsidP="0029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0D" w:rsidRDefault="00C1270D" w:rsidP="0029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FCE" w:rsidRDefault="00296FCE" w:rsidP="0029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– </w:t>
      </w:r>
    </w:p>
    <w:p w:rsidR="00296FCE" w:rsidRDefault="00296FCE" w:rsidP="0029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3D096C" w:rsidRDefault="00296FCE" w:rsidP="00394B4C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</w:t>
      </w:r>
      <w:r w:rsidR="001870C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94B4C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394B4C">
        <w:rPr>
          <w:rFonts w:ascii="Times New Roman" w:hAnsi="Times New Roman" w:cs="Times New Roman"/>
          <w:sz w:val="28"/>
          <w:szCs w:val="28"/>
        </w:rPr>
        <w:t>Саая</w:t>
      </w:r>
      <w:proofErr w:type="spellEnd"/>
    </w:p>
    <w:p w:rsidR="003D096C" w:rsidRDefault="003D096C" w:rsidP="00EC7C2F">
      <w:pPr>
        <w:pStyle w:val="a4"/>
        <w:ind w:left="3447" w:firstLine="153"/>
        <w:rPr>
          <w:sz w:val="24"/>
          <w:szCs w:val="24"/>
        </w:rPr>
      </w:pPr>
    </w:p>
    <w:p w:rsidR="003D096C" w:rsidRDefault="003D096C" w:rsidP="00EC7C2F">
      <w:pPr>
        <w:pStyle w:val="a4"/>
        <w:ind w:left="3447" w:firstLine="153"/>
        <w:rPr>
          <w:sz w:val="24"/>
          <w:szCs w:val="24"/>
        </w:rPr>
      </w:pPr>
    </w:p>
    <w:p w:rsidR="004031F0" w:rsidRDefault="004031F0" w:rsidP="00EC7C2F">
      <w:pPr>
        <w:pStyle w:val="a4"/>
        <w:ind w:left="3447" w:firstLine="153"/>
        <w:rPr>
          <w:sz w:val="24"/>
          <w:szCs w:val="24"/>
        </w:rPr>
      </w:pPr>
    </w:p>
    <w:p w:rsidR="004031F0" w:rsidRDefault="004031F0" w:rsidP="00EC7C2F">
      <w:pPr>
        <w:pStyle w:val="a4"/>
        <w:ind w:left="3447" w:firstLine="153"/>
        <w:rPr>
          <w:sz w:val="24"/>
          <w:szCs w:val="24"/>
        </w:rPr>
      </w:pPr>
    </w:p>
    <w:sectPr w:rsidR="004031F0" w:rsidSect="00394B4C">
      <w:pgSz w:w="12242" w:h="15842"/>
      <w:pgMar w:top="851" w:right="760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CD8"/>
    <w:multiLevelType w:val="hybridMultilevel"/>
    <w:tmpl w:val="496E528A"/>
    <w:lvl w:ilvl="0" w:tplc="5FAA6E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672A15"/>
    <w:multiLevelType w:val="multilevel"/>
    <w:tmpl w:val="43687E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C9C4FC6"/>
    <w:multiLevelType w:val="hybridMultilevel"/>
    <w:tmpl w:val="384659B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4D9A6042"/>
    <w:multiLevelType w:val="hybridMultilevel"/>
    <w:tmpl w:val="2D40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7385C"/>
    <w:multiLevelType w:val="hybridMultilevel"/>
    <w:tmpl w:val="8EFAB98C"/>
    <w:lvl w:ilvl="0" w:tplc="48CAF93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3A10693"/>
    <w:multiLevelType w:val="hybridMultilevel"/>
    <w:tmpl w:val="2A267BBE"/>
    <w:lvl w:ilvl="0" w:tplc="4EC2DE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E6605E"/>
    <w:multiLevelType w:val="hybridMultilevel"/>
    <w:tmpl w:val="F4FAA218"/>
    <w:lvl w:ilvl="0" w:tplc="00FC06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4E3C13"/>
    <w:multiLevelType w:val="hybridMultilevel"/>
    <w:tmpl w:val="89D4EA3E"/>
    <w:lvl w:ilvl="0" w:tplc="CBE0C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3173E9D"/>
    <w:multiLevelType w:val="hybridMultilevel"/>
    <w:tmpl w:val="A46A0170"/>
    <w:lvl w:ilvl="0" w:tplc="5FD865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4E4528B"/>
    <w:multiLevelType w:val="hybridMultilevel"/>
    <w:tmpl w:val="3210176E"/>
    <w:lvl w:ilvl="0" w:tplc="75B051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4A106CB"/>
    <w:multiLevelType w:val="hybridMultilevel"/>
    <w:tmpl w:val="7BC4A976"/>
    <w:lvl w:ilvl="0" w:tplc="2ECE12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97679C0"/>
    <w:multiLevelType w:val="multilevel"/>
    <w:tmpl w:val="240E7B3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F0"/>
    <w:rsid w:val="0000425A"/>
    <w:rsid w:val="000455A4"/>
    <w:rsid w:val="000A372F"/>
    <w:rsid w:val="000B6DE8"/>
    <w:rsid w:val="000D4779"/>
    <w:rsid w:val="000E2E05"/>
    <w:rsid w:val="00120776"/>
    <w:rsid w:val="00123475"/>
    <w:rsid w:val="001612AA"/>
    <w:rsid w:val="00163B66"/>
    <w:rsid w:val="001870C5"/>
    <w:rsid w:val="001B1C9D"/>
    <w:rsid w:val="001C01BD"/>
    <w:rsid w:val="002310DB"/>
    <w:rsid w:val="002318CD"/>
    <w:rsid w:val="00231DAC"/>
    <w:rsid w:val="002634D7"/>
    <w:rsid w:val="00290E7E"/>
    <w:rsid w:val="00296FCE"/>
    <w:rsid w:val="002A7D84"/>
    <w:rsid w:val="00327FF0"/>
    <w:rsid w:val="00340232"/>
    <w:rsid w:val="00381412"/>
    <w:rsid w:val="00393913"/>
    <w:rsid w:val="00394B4C"/>
    <w:rsid w:val="003A15AF"/>
    <w:rsid w:val="003B7D64"/>
    <w:rsid w:val="003D096C"/>
    <w:rsid w:val="004031F0"/>
    <w:rsid w:val="004A7E64"/>
    <w:rsid w:val="00535F69"/>
    <w:rsid w:val="0057280F"/>
    <w:rsid w:val="005B168A"/>
    <w:rsid w:val="005F1734"/>
    <w:rsid w:val="00654BD4"/>
    <w:rsid w:val="00667C64"/>
    <w:rsid w:val="006D14EC"/>
    <w:rsid w:val="006F2795"/>
    <w:rsid w:val="00730939"/>
    <w:rsid w:val="0073475E"/>
    <w:rsid w:val="007436A7"/>
    <w:rsid w:val="00793138"/>
    <w:rsid w:val="007F354B"/>
    <w:rsid w:val="00861E4F"/>
    <w:rsid w:val="00862B58"/>
    <w:rsid w:val="00892765"/>
    <w:rsid w:val="008B5492"/>
    <w:rsid w:val="00912CB1"/>
    <w:rsid w:val="00976829"/>
    <w:rsid w:val="00990B25"/>
    <w:rsid w:val="009B2BED"/>
    <w:rsid w:val="00A46F22"/>
    <w:rsid w:val="00A705BE"/>
    <w:rsid w:val="00AC30A8"/>
    <w:rsid w:val="00B14E58"/>
    <w:rsid w:val="00B56A1B"/>
    <w:rsid w:val="00B97935"/>
    <w:rsid w:val="00BB1484"/>
    <w:rsid w:val="00C1270D"/>
    <w:rsid w:val="00C76537"/>
    <w:rsid w:val="00C806D4"/>
    <w:rsid w:val="00CA23DB"/>
    <w:rsid w:val="00CD11A5"/>
    <w:rsid w:val="00D018CF"/>
    <w:rsid w:val="00D17017"/>
    <w:rsid w:val="00D2394E"/>
    <w:rsid w:val="00D51DCE"/>
    <w:rsid w:val="00D96FD1"/>
    <w:rsid w:val="00E370E0"/>
    <w:rsid w:val="00E54585"/>
    <w:rsid w:val="00EC7C2F"/>
    <w:rsid w:val="00EE1985"/>
    <w:rsid w:val="00F42F7B"/>
    <w:rsid w:val="00F43843"/>
    <w:rsid w:val="00FD6CBD"/>
    <w:rsid w:val="00FF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FF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296F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96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E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94B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6A7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814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-dovurak.hur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2023-04-11T09:35:00Z</cp:lastPrinted>
  <dcterms:created xsi:type="dcterms:W3CDTF">2015-10-12T03:24:00Z</dcterms:created>
  <dcterms:modified xsi:type="dcterms:W3CDTF">2023-04-11T09:35:00Z</dcterms:modified>
</cp:coreProperties>
</file>