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50" w:rsidRDefault="00D4369D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7B2150" w:rsidRDefault="00933A49" w:rsidP="007B2150">
      <w:pPr>
        <w:pStyle w:val="a4"/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 w:rsidRPr="00933A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75pt;margin-top:-43.55pt;width:81pt;height:65.95pt;z-index:251658240">
            <v:imagedata r:id="rId5" o:title=""/>
            <w10:wrap type="topAndBottom"/>
          </v:shape>
          <o:OLEObject Type="Embed" ProgID="PBrush" ShapeID="_x0000_s1026" DrawAspect="Content" ObjectID="_1480838629" r:id="rId6"/>
        </w:pict>
      </w:r>
      <w:r w:rsidR="007B2150">
        <w:rPr>
          <w:rFonts w:ascii="Times New Roman" w:hAnsi="Times New Roman" w:cs="Times New Roman"/>
          <w:sz w:val="28"/>
          <w:szCs w:val="28"/>
        </w:rPr>
        <w:t>ТЫВА  РЕСПУБЛИКАНЫН  АК-ДОВУРАК  ХООРАЙ ЧАГЫРГАЗЫ</w:t>
      </w:r>
    </w:p>
    <w:p w:rsidR="007B2150" w:rsidRDefault="007B2150" w:rsidP="007B215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ТА А Л</w:t>
      </w:r>
    </w:p>
    <w:p w:rsidR="007B2150" w:rsidRDefault="007B2150" w:rsidP="007B2150">
      <w:pPr>
        <w:pStyle w:val="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7B2150" w:rsidRDefault="007B2150" w:rsidP="007B2150">
      <w:pPr>
        <w:pStyle w:val="4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ГОРОДА   АК-ДОВУРАК РЕСПУБЛИКИ  ТЫВА</w:t>
      </w:r>
    </w:p>
    <w:p w:rsidR="007B2150" w:rsidRDefault="007B2150" w:rsidP="007B21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150" w:rsidRDefault="007B2150" w:rsidP="007B21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 2014 г.  № ___</w:t>
      </w:r>
    </w:p>
    <w:p w:rsidR="007B2150" w:rsidRDefault="007B2150" w:rsidP="007B2150">
      <w:pPr>
        <w:pStyle w:val="a4"/>
        <w:tabs>
          <w:tab w:val="left" w:pos="183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B2150" w:rsidRDefault="007B2150" w:rsidP="007B21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Об утверждении  Административного регламента предоставления муниципальной услуги </w:t>
      </w:r>
      <w:r w:rsidRPr="007B215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B21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B2150" w:rsidRDefault="007B2150" w:rsidP="007B2150">
      <w:pPr>
        <w:pStyle w:val="a4"/>
        <w:tabs>
          <w:tab w:val="left" w:pos="1830"/>
        </w:tabs>
        <w:jc w:val="lef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B2150" w:rsidRPr="00EF6FB0" w:rsidRDefault="007B2150" w:rsidP="00EF6FB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F6FB0">
        <w:rPr>
          <w:rFonts w:ascii="Times New Roman" w:hAnsi="Times New Roman" w:cs="Times New Roman"/>
          <w:sz w:val="28"/>
          <w:szCs w:val="28"/>
        </w:rPr>
        <w:t>Федеральным</w:t>
      </w:r>
      <w:r w:rsidR="00EF6FB0"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EF6FB0">
        <w:rPr>
          <w:rFonts w:ascii="Times New Roman" w:hAnsi="Times New Roman" w:cs="Times New Roman"/>
          <w:sz w:val="28"/>
          <w:szCs w:val="28"/>
        </w:rPr>
        <w:t>ом</w:t>
      </w:r>
      <w:r w:rsidR="00EF6FB0"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N 135-ФЗ "О защите конкуренции"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="00EF6FB0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 w:rsidR="00EF6FB0"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органами местного самоуправления реестров муниципального имущества, утвержденный Приказом министерства экономического развития Российской Ф</w:t>
      </w:r>
      <w:r w:rsidR="00EF6FB0">
        <w:rPr>
          <w:rFonts w:ascii="Times New Roman" w:hAnsi="Times New Roman" w:cs="Times New Roman"/>
          <w:sz w:val="28"/>
          <w:szCs w:val="28"/>
          <w:lang w:eastAsia="ru-RU"/>
        </w:rPr>
        <w:t>едерации от 30.08.2011 г. N 424, Правил</w:t>
      </w:r>
      <w:r w:rsidR="00EF6FB0"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</w:t>
      </w:r>
      <w:proofErr w:type="gramEnd"/>
      <w:r w:rsidR="00EF6FB0"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ФАС России от 10.02.2010 N 67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EF6FB0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Республики Тыва, в целях реализации полномочий органов местного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г. Ак-Довурак</w:t>
      </w:r>
    </w:p>
    <w:p w:rsidR="007B2150" w:rsidRDefault="007B2150" w:rsidP="007B2150">
      <w:pPr>
        <w:pStyle w:val="a4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B2150" w:rsidRDefault="007B2150" w:rsidP="007B2150">
      <w:pPr>
        <w:pStyle w:val="a4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B2150" w:rsidRDefault="007B2150" w:rsidP="007B2150">
      <w:pPr>
        <w:pStyle w:val="a4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101D8F">
        <w:rPr>
          <w:rFonts w:ascii="Times New Roman" w:hAnsi="Times New Roman" w:cs="Times New Roman"/>
          <w:bCs/>
          <w:sz w:val="28"/>
          <w:szCs w:val="28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7B2150" w:rsidRDefault="007B2150" w:rsidP="007B2150">
      <w:pPr>
        <w:pStyle w:val="a4"/>
        <w:numPr>
          <w:ilvl w:val="0"/>
          <w:numId w:val="1"/>
        </w:numPr>
        <w:tabs>
          <w:tab w:val="left" w:pos="1830"/>
        </w:tabs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Отделу имущественных и земельных отношений администрации городского округа г. Ак-Довурак осуществлять предоставление муниципальной услуги «</w:t>
      </w:r>
      <w:r w:rsidRPr="00101D8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</w:t>
      </w:r>
      <w:r w:rsidRPr="00101D8F">
        <w:rPr>
          <w:rFonts w:ascii="Times New Roman" w:hAnsi="Times New Roman" w:cs="Times New Roman"/>
          <w:bCs/>
          <w:sz w:val="28"/>
          <w:szCs w:val="28"/>
        </w:rPr>
        <w:lastRenderedPageBreak/>
        <w:t>собственности и предназначенного для сдачи в аренду</w:t>
      </w:r>
      <w:r>
        <w:rPr>
          <w:rFonts w:ascii="Times New Roman" w:hAnsi="Times New Roman" w:cs="Times New Roman"/>
          <w:bCs/>
          <w:sz w:val="28"/>
          <w:szCs w:val="28"/>
        </w:rPr>
        <w:t>» в соответствии с административным регламентом.</w:t>
      </w:r>
      <w:proofErr w:type="gramEnd"/>
    </w:p>
    <w:p w:rsidR="007B2150" w:rsidRDefault="007B2150" w:rsidP="007B2150">
      <w:pPr>
        <w:pStyle w:val="a4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опубликования на официальном сайте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Ак-Довурак</w:t>
      </w:r>
    </w:p>
    <w:p w:rsidR="007B2150" w:rsidRDefault="007B2150" w:rsidP="007B2150">
      <w:pPr>
        <w:pStyle w:val="a4"/>
        <w:numPr>
          <w:ilvl w:val="0"/>
          <w:numId w:val="1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 заместителя председателя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Ак-Довурак по экономике и финансам Ооржак Ч.О.</w:t>
      </w:r>
    </w:p>
    <w:p w:rsidR="007B2150" w:rsidRDefault="007B2150" w:rsidP="007B2150"/>
    <w:p w:rsidR="007B2150" w:rsidRDefault="007B215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FB0" w:rsidRDefault="00EF6FB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FB0" w:rsidRDefault="00EF6FB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FB0" w:rsidRDefault="00EF6FB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2150" w:rsidRDefault="00EF6FB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председателя</w:t>
      </w:r>
      <w:r w:rsidR="007B215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7B2150" w:rsidRDefault="007B2150" w:rsidP="007B2150">
      <w:pPr>
        <w:pStyle w:val="a4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Ак-Довурак:                                       </w:t>
      </w:r>
      <w:r w:rsidR="00EF6FB0">
        <w:rPr>
          <w:rFonts w:ascii="Times New Roman" w:hAnsi="Times New Roman" w:cs="Times New Roman"/>
          <w:sz w:val="28"/>
          <w:szCs w:val="28"/>
        </w:rPr>
        <w:t>В.В. Еромаев</w:t>
      </w:r>
    </w:p>
    <w:p w:rsidR="007B2150" w:rsidRDefault="007B215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150" w:rsidRDefault="007B215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6FB0" w:rsidRDefault="00EF6FB0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369D" w:rsidRDefault="00D4369D" w:rsidP="007B2150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постановлением администрации</w:t>
      </w:r>
    </w:p>
    <w:p w:rsidR="00D4369D" w:rsidRPr="00CB288F" w:rsidRDefault="00D4369D" w:rsidP="00D4369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г. Ак-Довурак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                от «_____» _______ 2014 г. № ___</w:t>
      </w:r>
    </w:p>
    <w:p w:rsidR="00D4369D" w:rsidRDefault="00D4369D" w:rsidP="00D4369D">
      <w:pPr>
        <w:pStyle w:val="a3"/>
        <w:jc w:val="center"/>
        <w:rPr>
          <w:rFonts w:ascii="Times New Roman" w:hAnsi="Times New Roman" w:cs="Times New Roman"/>
          <w:bCs/>
          <w:color w:val="003C80"/>
          <w:sz w:val="28"/>
          <w:szCs w:val="28"/>
          <w:lang w:eastAsia="ru-RU"/>
        </w:rPr>
      </w:pPr>
    </w:p>
    <w:p w:rsidR="00D4369D" w:rsidRDefault="00D4369D" w:rsidP="00D4369D">
      <w:pPr>
        <w:pStyle w:val="a3"/>
        <w:jc w:val="center"/>
        <w:rPr>
          <w:rFonts w:ascii="Times New Roman" w:hAnsi="Times New Roman" w:cs="Times New Roman"/>
          <w:bCs/>
          <w:color w:val="003C80"/>
          <w:sz w:val="28"/>
          <w:szCs w:val="28"/>
          <w:lang w:eastAsia="ru-RU"/>
        </w:rPr>
      </w:pPr>
    </w:p>
    <w:p w:rsidR="00D4369D" w:rsidRPr="00101D8F" w:rsidRDefault="00D4369D" w:rsidP="00D4369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01D8F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  <w:r w:rsidRPr="00101D8F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по предоставлению муниципальной услуги "</w:t>
      </w:r>
      <w:bookmarkStart w:id="0" w:name="_GoBack"/>
      <w:r w:rsidRPr="00101D8F">
        <w:rPr>
          <w:rFonts w:ascii="Times New Roman" w:hAnsi="Times New Roman" w:cs="Times New Roman"/>
          <w:bCs/>
          <w:sz w:val="28"/>
          <w:szCs w:val="28"/>
          <w:lang w:eastAsia="ru-RU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bookmarkEnd w:id="0"/>
      <w:r w:rsidRPr="00101D8F">
        <w:rPr>
          <w:rFonts w:ascii="Times New Roman" w:hAnsi="Times New Roman" w:cs="Times New Roman"/>
          <w:bCs/>
          <w:sz w:val="28"/>
          <w:szCs w:val="28"/>
          <w:lang w:eastAsia="ru-RU"/>
        </w:rPr>
        <w:t>"</w:t>
      </w:r>
    </w:p>
    <w:p w:rsidR="00D4369D" w:rsidRDefault="00D4369D" w:rsidP="00D436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4369D" w:rsidRPr="00101D8F" w:rsidRDefault="00D4369D" w:rsidP="00D436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1D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по предоставлению муниципальной услуги "Предоставление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предназначенного для сдачи в аренду"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определяет сроки и последовательность действий (административных процедур)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отдела по имущественным и земельным отношениям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Ак-Довурак.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2. Получатель муниципальной услуги (заявитель) - любое заинтересованное лицо, обратившееся лично либо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своего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представителя в </w:t>
      </w:r>
      <w:r w:rsidR="00B71F9B">
        <w:rPr>
          <w:rFonts w:ascii="Times New Roman" w:hAnsi="Times New Roman" w:cs="Times New Roman"/>
          <w:sz w:val="28"/>
          <w:szCs w:val="28"/>
          <w:lang w:eastAsia="ru-RU"/>
        </w:rPr>
        <w:t>отдел по имущественных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земельны</w:t>
      </w:r>
      <w:r w:rsidR="00B71F9B">
        <w:rPr>
          <w:rFonts w:ascii="Times New Roman" w:hAnsi="Times New Roman" w:cs="Times New Roman"/>
          <w:sz w:val="28"/>
          <w:szCs w:val="28"/>
          <w:lang w:eastAsia="ru-RU"/>
        </w:rPr>
        <w:t>х отношений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г. Ак-Довурак.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3. Орган, предоставляющий муниципальную услугу,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  имущественных и земельных отношений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Ак-Довурак (далее ОИЗО).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4. Правовые основания для предоставления муниципальной услуги: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26.07.2006 N 135-ФЗ "О защите конкуренции";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4.3.П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>орядок ведения органами местного самоуправления реестров муниципального имущества, утвержденный Приказом министерства экономического развития Российской Федерации от 30.08.2011 г. N 424;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4.5. 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ФАС России от 10.02.2010 N 67.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5. Результат исполнения муниципальной услуги: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5.1. выписка из Реестра муниципаль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ного имущества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Ак-Довурак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Реестр);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5.2. письменное уведомление об отсутствии в Реестре сведений об объектах недвижимого и движимого имущества, земельных участках;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5.3. сведения об объектах недвижимого имущества, находящихся в муниципальной собственности и предназначенные для сдачи в аренду;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5.4. информация об отсутствии в муниципальной собственности свободных объектов недвижимого имущества, предназначенных для сдачи в аренду;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5.5. документация об аукционе на право заключения договора аренды недвижимого имущества.</w:t>
      </w:r>
    </w:p>
    <w:p w:rsidR="00D4369D" w:rsidRPr="00101D8F" w:rsidRDefault="00D4369D" w:rsidP="00D436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1D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6. Муниципальная услуга предоставляется бесплатно.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7. Срок предоставления муниципальной услуги: 10 дней со дня регистрации запроса.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Информация об объектах недвижимого имущества, находящихся в муниципальной собственности и предназначенных для сдачи в аренду, запрашиваемая в порядке реализации права, предусмотренного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имущества", утвержденными приказом ФАС РФ от 10.02.2010 N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 67 предоставляется в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предусмотренном документацией об аукционе.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9. Запрос заявителя о предоставлении муниципальной услуги подлежит регистрации в день подачи запроса.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10. Срок ожидания в очереди при подаче запроса о предоставлении муниципальной услуги и при получении результата при предоставлении муниципальной услуги не может превышать 30 минут.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11. Перечень документов, необходимых для предоставления муниципальной услуги.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11.1. Для получения информации о правилах и порядке оказания муниципальной услуги заявителем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 имущественных и земельных  отношений администрации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лично или направляется почтовым отправлением, электронной почтой заявление о предоставлении информации.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сведения о заявителе: фамилия, имя, отчество физического лица или наименование юридического лица, почтовый адрес, по которому должен быть направлен ответ, контактный номер телефона;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сведения о документах, уполномочивающих представителя физического или юридического лица подавать от их имени заявление;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подпись заявителя - физического лица либо руководителя юридического лица, иного уполномоченного лица.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11.2. При обращении за получением муниципальной услуги от имени заявителя его представителя последний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предоставляет документ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>, удостоверяющий личность, и документ, подтверждающий его полномочия на представление интересов заявителя.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11.3. В заявлении о предоставлении муниципальной услуги помимо сведений, указанных в </w:t>
      </w:r>
      <w:hyperlink r:id="rId7" w:anchor="111" w:history="1">
        <w:r w:rsidRPr="00101D8F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п. 11.1.</w:t>
        </w:r>
      </w:hyperlink>
      <w:r w:rsidRPr="00CB288F">
        <w:rPr>
          <w:rFonts w:ascii="Times New Roman" w:hAnsi="Times New Roman" w:cs="Times New Roman"/>
          <w:sz w:val="28"/>
          <w:szCs w:val="28"/>
          <w:lang w:eastAsia="ru-RU"/>
        </w:rPr>
        <w:t> настоящего Регламента, указываются сведения, позволяющие объект предоставления сведений.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12. Основанием для отказа в приеме заявления является отсутствие в заявлении данных заявителя (фамилия, имя, отчество физического лица, наименование 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юридического адреса, почтовый адрес для направления ответа на заявление либо номер телефона, по которому можно связаться с заявителем).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13. Основаниями для отказа в предоставлении муниципальной услуги являются: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содержание запроса не позволяет установить объект предоставления сведений;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запрашиваемая заявителем информация не относится к информации об объектах недвижимого и движимого имущества, находящихся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предназначенного для сдачи в аренду;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запрашиваемая заявителем информация относится к информации ограниченного доступа, установленной федеральными законами.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14. Информация по порядку предоставления муниципальной услуги предоставляется: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по телефону;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по письменным обращениям;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при личном обращении физических и/или юридических лиц;</w:t>
      </w:r>
    </w:p>
    <w:p w:rsidR="00F15F7B" w:rsidRDefault="00D4369D" w:rsidP="00F15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- по электронной почте.</w:t>
      </w:r>
    </w:p>
    <w:p w:rsidR="00F15F7B" w:rsidRPr="00F15F7B" w:rsidRDefault="00D4369D" w:rsidP="00F15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r w:rsidR="00F15F7B" w:rsidRPr="00F15F7B">
        <w:rPr>
          <w:rFonts w:ascii="Times New Roman" w:hAnsi="Times New Roman" w:cs="Times New Roman"/>
          <w:sz w:val="28"/>
          <w:szCs w:val="28"/>
        </w:rPr>
        <w:t>Место нахождение Администрации: г. Ак-Довурак, ул</w:t>
      </w:r>
      <w:proofErr w:type="gramStart"/>
      <w:r w:rsidR="00F15F7B" w:rsidRPr="00F15F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15F7B" w:rsidRPr="00F15F7B">
        <w:rPr>
          <w:rFonts w:ascii="Times New Roman" w:hAnsi="Times New Roman" w:cs="Times New Roman"/>
          <w:sz w:val="28"/>
          <w:szCs w:val="28"/>
        </w:rPr>
        <w:t>омсомольская, д.3а</w:t>
      </w:r>
    </w:p>
    <w:p w:rsidR="00F15F7B" w:rsidRPr="00F15F7B" w:rsidRDefault="00F15F7B" w:rsidP="00F15F7B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>Место нахождения уполномоченного органа: г. Ак-Довурак, ул</w:t>
      </w:r>
      <w:proofErr w:type="gramStart"/>
      <w:r w:rsidRPr="00F15F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5F7B">
        <w:rPr>
          <w:rFonts w:ascii="Times New Roman" w:hAnsi="Times New Roman" w:cs="Times New Roman"/>
          <w:sz w:val="28"/>
          <w:szCs w:val="28"/>
        </w:rPr>
        <w:t xml:space="preserve">омсомольская, д.3а </w:t>
      </w:r>
    </w:p>
    <w:p w:rsidR="00F15F7B" w:rsidRPr="00F15F7B" w:rsidRDefault="00F15F7B" w:rsidP="00F15F7B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График приема: </w:t>
      </w:r>
    </w:p>
    <w:p w:rsidR="00F15F7B" w:rsidRPr="00F15F7B" w:rsidRDefault="00F15F7B" w:rsidP="00F15F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вторник - среда: с 09-00 до17-00; </w:t>
      </w:r>
    </w:p>
    <w:p w:rsidR="00F15F7B" w:rsidRPr="00F15F7B" w:rsidRDefault="00F15F7B" w:rsidP="00F15F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>суббота, воскресенье: выходные дни.</w:t>
      </w:r>
    </w:p>
    <w:p w:rsidR="00F15F7B" w:rsidRPr="00F15F7B" w:rsidRDefault="00F15F7B" w:rsidP="00F15F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Справочный телефон 8(394-33) 2-11-17. </w:t>
      </w:r>
    </w:p>
    <w:p w:rsidR="00F15F7B" w:rsidRPr="00F15F7B" w:rsidRDefault="00F15F7B" w:rsidP="00F15F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F7B">
        <w:rPr>
          <w:rFonts w:ascii="Times New Roman" w:hAnsi="Times New Roman" w:cs="Times New Roman"/>
          <w:sz w:val="28"/>
          <w:szCs w:val="28"/>
        </w:rPr>
        <w:t xml:space="preserve">У специалистов ТО ГАУ «МФЦ РТ» в г. Ак-Довураке </w:t>
      </w:r>
      <w:proofErr w:type="gramStart"/>
      <w:r w:rsidRPr="00F15F7B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F15F7B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F15F7B" w:rsidRPr="00F15F7B" w:rsidRDefault="00F15F7B" w:rsidP="00F15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F15F7B">
        <w:rPr>
          <w:rFonts w:ascii="Times New Roman" w:hAnsi="Times New Roman" w:cs="Times New Roman"/>
          <w:spacing w:val="1"/>
          <w:sz w:val="28"/>
          <w:szCs w:val="28"/>
        </w:rPr>
        <w:t xml:space="preserve">Адрес официального сайта муниципального района в информационно-телекоммуникационной сети «Интернет» (далее – сеть «Интернет»): (http:// </w:t>
      </w:r>
      <w:r w:rsidRPr="00F15F7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15F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5F7B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F15F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15F7B">
        <w:rPr>
          <w:rFonts w:ascii="Times New Roman" w:hAnsi="Times New Roman" w:cs="Times New Roman"/>
          <w:sz w:val="28"/>
          <w:szCs w:val="28"/>
          <w:lang w:val="en-US"/>
        </w:rPr>
        <w:t>dovurak</w:t>
      </w:r>
      <w:proofErr w:type="spellEnd"/>
      <w:r w:rsidRPr="00F15F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5F7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F15F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F7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15F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5F7B">
        <w:rPr>
          <w:rFonts w:ascii="Times New Roman" w:hAnsi="Times New Roman" w:cs="Times New Roman"/>
          <w:color w:val="0066FF"/>
          <w:sz w:val="28"/>
          <w:szCs w:val="28"/>
          <w:u w:val="single"/>
          <w:lang w:val="en-US"/>
        </w:rPr>
        <w:t>ak</w:t>
      </w:r>
      <w:proofErr w:type="spellEnd"/>
      <w:r w:rsidRPr="00F15F7B">
        <w:rPr>
          <w:rFonts w:ascii="Times New Roman" w:hAnsi="Times New Roman" w:cs="Times New Roman"/>
          <w:color w:val="0066FF"/>
          <w:sz w:val="28"/>
          <w:szCs w:val="28"/>
          <w:u w:val="single"/>
        </w:rPr>
        <w:t>-</w:t>
      </w:r>
      <w:proofErr w:type="spellStart"/>
      <w:r w:rsidRPr="00F15F7B">
        <w:rPr>
          <w:rFonts w:ascii="Times New Roman" w:hAnsi="Times New Roman" w:cs="Times New Roman"/>
          <w:color w:val="0066FF"/>
          <w:sz w:val="28"/>
          <w:szCs w:val="28"/>
          <w:u w:val="single"/>
          <w:lang w:val="en-US"/>
        </w:rPr>
        <w:t>dovurak</w:t>
      </w:r>
      <w:proofErr w:type="spellEnd"/>
      <w:r w:rsidRPr="00F15F7B">
        <w:rPr>
          <w:rFonts w:ascii="Times New Roman" w:hAnsi="Times New Roman" w:cs="Times New Roman"/>
          <w:color w:val="0066FF"/>
          <w:sz w:val="28"/>
          <w:szCs w:val="28"/>
          <w:u w:val="single"/>
        </w:rPr>
        <w:t>.</w:t>
      </w:r>
      <w:hyperlink r:id="rId8" w:history="1">
        <w:r w:rsidRPr="00F15F7B">
          <w:rPr>
            <w:rStyle w:val="a6"/>
            <w:rFonts w:ascii="Times New Roman" w:hAnsi="Times New Roman" w:cs="Times New Roman"/>
            <w:color w:val="0066FF"/>
            <w:sz w:val="28"/>
            <w:szCs w:val="28"/>
            <w:lang w:val="en-US"/>
          </w:rPr>
          <w:t>adm</w:t>
        </w:r>
        <w:r w:rsidRPr="00F15F7B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@</w:t>
        </w:r>
        <w:r w:rsidRPr="00F15F7B">
          <w:rPr>
            <w:rStyle w:val="a6"/>
            <w:rFonts w:ascii="Times New Roman" w:hAnsi="Times New Roman" w:cs="Times New Roman"/>
            <w:color w:val="0066FF"/>
            <w:sz w:val="28"/>
            <w:szCs w:val="28"/>
            <w:lang w:val="en-US"/>
          </w:rPr>
          <w:t>mail</w:t>
        </w:r>
        <w:r w:rsidRPr="00F15F7B">
          <w:rPr>
            <w:rStyle w:val="a6"/>
            <w:rFonts w:ascii="Times New Roman" w:hAnsi="Times New Roman" w:cs="Times New Roman"/>
            <w:color w:val="0066FF"/>
            <w:sz w:val="28"/>
            <w:szCs w:val="28"/>
          </w:rPr>
          <w:t>.</w:t>
        </w:r>
      </w:hyperlink>
      <w:r w:rsidRPr="00F15F7B">
        <w:rPr>
          <w:rFonts w:ascii="Times New Roman" w:hAnsi="Times New Roman" w:cs="Times New Roman"/>
          <w:color w:val="0066FF"/>
          <w:sz w:val="28"/>
          <w:szCs w:val="28"/>
          <w:u w:val="single"/>
          <w:lang w:val="en-US"/>
        </w:rPr>
        <w:t>ru</w:t>
      </w:r>
      <w:r w:rsidRPr="00F15F7B">
        <w:rPr>
          <w:rFonts w:ascii="Times New Roman" w:hAnsi="Times New Roman" w:cs="Times New Roman"/>
          <w:sz w:val="28"/>
          <w:szCs w:val="28"/>
        </w:rPr>
        <w:t>)</w:t>
      </w:r>
      <w:r w:rsidRPr="00F15F7B">
        <w:rPr>
          <w:rFonts w:ascii="Times New Roman" w:hAnsi="Times New Roman" w:cs="Times New Roman"/>
          <w:spacing w:val="1"/>
          <w:sz w:val="28"/>
          <w:szCs w:val="28"/>
        </w:rPr>
        <w:t>).</w:t>
      </w:r>
      <w:proofErr w:type="gramEnd"/>
    </w:p>
    <w:p w:rsidR="00D4369D" w:rsidRPr="00CB288F" w:rsidRDefault="00D4369D" w:rsidP="00F15F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16. На инф</w:t>
      </w:r>
      <w:r>
        <w:rPr>
          <w:rFonts w:ascii="Times New Roman" w:hAnsi="Times New Roman" w:cs="Times New Roman"/>
          <w:sz w:val="28"/>
          <w:szCs w:val="28"/>
          <w:lang w:eastAsia="ru-RU"/>
        </w:rPr>
        <w:t>ормационных стендах у кабинета ОИЗО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информация о режиме работы, номере телефона, адресе официального сайта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Ак-Довурак Республики Тыва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18. Устное информирование (по телефону) заявителя по вопросам предоставления муниципальной услуги не должно превышать пяти минут.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Если для подготовки ответа на устное обращение требуется продолжительн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время специалисты отдела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>, осуществляющее устное информирование, предлага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 заявителю направить в ОИЗО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письменное обращение о предоставлении письменной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19. В случае письменного обращения заявителя по порядку исполнения муниципальной услуги ответ на обращение направляется почтой или по электронной почте (при получении обращения по электронной почте) в адрес заявителя.</w:t>
      </w:r>
    </w:p>
    <w:p w:rsidR="00D4369D" w:rsidRPr="00467904" w:rsidRDefault="00D4369D" w:rsidP="00D436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7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Административные процедуры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20. Организация предоставления муниципальной услуги включает в себя следующие административные процедуры: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20.1. прием, первичная обработка и регистрация заявления и приложенных к нему документов, поданных в письменном виде, и информирование заявителя о сроке предоставления муниципальной услуги;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20.2. рассмотрение заявления, принятие уполномоченным должностным лицом решения по результатам рассмотрения заявления;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20.3. подготовка информации по запросу либо мотивированного решения об отказе в предоставлении информации;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20.4. направление информации по запросу либо мотивированного решения об отказе в предоставлении информации.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Нумерация пунктов приводится в соответствии с источником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20. Муниципальная услуга считается предоставленной, если получателю муниципальной услуги выдана запрашиваемая информация или дан мотивированный отказ в предоставлении информации.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21. Запрашиваемая информация или мотивированный отказ направляется заявителю: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Нумерация пунктов приводится в соответствии с источником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22.1. лично;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22.2. посредством почтового отправления;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22.3. по электронной почте.</w:t>
      </w:r>
    </w:p>
    <w:p w:rsidR="00D4369D" w:rsidRPr="00467904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79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27. Получатели муниципальной услуги имеют право на обжалование решений, принятых в ходе предоставления муниципальной услуги, действий (бездействия) должностных лиц, муниципальных служащих, ответственных за предоставление муниципальной услуги, в досудебном порядке в соответствии с законодательством Российской Федерации.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28. Заявители имеют право обратиться лично к Председателю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 во время личного приема 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>или напр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авить письменное заявление в отдел  имущественных и земельных  отношений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Ак-Довурак.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 Заявитель может обратиться с жалобой в следующих случаях: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Нумерация пунктов приводится в соответствии с источником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29.3. нарушение срока регистрации запроса заявителя о предоставлении муниципальной услуги;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29.4. нарушение срока предоставления муниципальной услуги;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29.5.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29.6.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29.7.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субъекта Российской Федерации, муниципальными правовыми актами;</w:t>
      </w:r>
      <w:proofErr w:type="gramEnd"/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29.8.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29.9.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30.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 администрации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31. Жалоба должна содержать: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Нумерация пунктов приводится в соответствии с источником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31.3. наименование органа, предоставляющего муниципальную услугу, должностного лица органа, муниципальную услугу, либо муниципального служащего, решения и действия (бездействие) которых обжалуются;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31.4.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31.5.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31.6.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32. </w:t>
      </w:r>
      <w:proofErr w:type="gramStart"/>
      <w:r w:rsidRPr="00CB288F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33. По результатам рассмотрения жалобы орган, предоставляющий муниципальную услугу, принимает одно из следующих решений: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Нумерация пунктов приводится в соответствии с источником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 xml:space="preserve">33.3. 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Pr="00CB28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опечаток и ошибок в выданных в результате предоставления муниципальной услуги документах;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33.4. отказывает в удовлетворении жалобы.</w:t>
      </w:r>
    </w:p>
    <w:p w:rsidR="00D4369D" w:rsidRPr="00CB288F" w:rsidRDefault="00D4369D" w:rsidP="00D4369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88F">
        <w:rPr>
          <w:rFonts w:ascii="Times New Roman" w:hAnsi="Times New Roman" w:cs="Times New Roman"/>
          <w:sz w:val="28"/>
          <w:szCs w:val="28"/>
          <w:lang w:eastAsia="ru-RU"/>
        </w:rPr>
        <w:t>34. Не позднее дня, следующего за днем принятия решения, указанного в </w:t>
      </w:r>
      <w:hyperlink r:id="rId9" w:anchor="33" w:history="1">
        <w:r w:rsidRPr="006A77F7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п. 33</w:t>
        </w:r>
      </w:hyperlink>
      <w:r w:rsidRPr="00CB288F">
        <w:rPr>
          <w:rFonts w:ascii="Times New Roman" w:hAnsi="Times New Roman" w:cs="Times New Roman"/>
          <w:sz w:val="28"/>
          <w:szCs w:val="28"/>
          <w:lang w:eastAsia="ru-RU"/>
        </w:rPr>
        <w:t> 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E58E1" w:rsidRDefault="002C3386"/>
    <w:sectPr w:rsidR="009E58E1" w:rsidSect="00D4369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3FF8"/>
    <w:multiLevelType w:val="hybridMultilevel"/>
    <w:tmpl w:val="E0F49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4369D"/>
    <w:rsid w:val="0018167D"/>
    <w:rsid w:val="002234A7"/>
    <w:rsid w:val="002C3386"/>
    <w:rsid w:val="003B0CC3"/>
    <w:rsid w:val="00532D87"/>
    <w:rsid w:val="005516AE"/>
    <w:rsid w:val="007B2150"/>
    <w:rsid w:val="0086441A"/>
    <w:rsid w:val="009065EF"/>
    <w:rsid w:val="00933A49"/>
    <w:rsid w:val="00B71F9B"/>
    <w:rsid w:val="00C772D9"/>
    <w:rsid w:val="00C871D5"/>
    <w:rsid w:val="00D006B5"/>
    <w:rsid w:val="00D4369D"/>
    <w:rsid w:val="00EB48E5"/>
    <w:rsid w:val="00EF6FB0"/>
    <w:rsid w:val="00F1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0"/>
  </w:style>
  <w:style w:type="paragraph" w:styleId="2">
    <w:name w:val="heading 2"/>
    <w:basedOn w:val="a"/>
    <w:next w:val="a"/>
    <w:link w:val="20"/>
    <w:semiHidden/>
    <w:unhideWhenUsed/>
    <w:qFormat/>
    <w:rsid w:val="007B215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2150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69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B21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215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Subtitle"/>
    <w:basedOn w:val="a"/>
    <w:link w:val="a5"/>
    <w:qFormat/>
    <w:rsid w:val="007B215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7B2150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uiPriority w:val="99"/>
    <w:unhideWhenUsed/>
    <w:rsid w:val="00F15F7B"/>
    <w:rPr>
      <w:color w:val="40404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mail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323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3231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2014-12-05T01:46:00Z</cp:lastPrinted>
  <dcterms:created xsi:type="dcterms:W3CDTF">2014-12-23T04:17:00Z</dcterms:created>
  <dcterms:modified xsi:type="dcterms:W3CDTF">2014-12-23T04:17:00Z</dcterms:modified>
</cp:coreProperties>
</file>