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E7" w:rsidRPr="00DE0862" w:rsidRDefault="00FF5EE7" w:rsidP="00385A2E">
      <w:pPr>
        <w:pStyle w:val="ConsPlusTitlePage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862">
        <w:rPr>
          <w:rFonts w:ascii="Times New Roman" w:hAnsi="Times New Roman" w:cs="Times New Roman"/>
          <w:b/>
          <w:sz w:val="28"/>
          <w:szCs w:val="28"/>
        </w:rPr>
        <w:t>Муниципальная целевая программа по реализации регионально</w:t>
      </w:r>
      <w:r w:rsidR="00385A2E" w:rsidRPr="00DE0862">
        <w:rPr>
          <w:rFonts w:ascii="Times New Roman" w:hAnsi="Times New Roman" w:cs="Times New Roman"/>
          <w:b/>
          <w:sz w:val="28"/>
          <w:szCs w:val="28"/>
        </w:rPr>
        <w:t>го</w:t>
      </w:r>
      <w:r w:rsidRPr="00DE0862">
        <w:rPr>
          <w:rFonts w:ascii="Times New Roman" w:hAnsi="Times New Roman" w:cs="Times New Roman"/>
          <w:b/>
          <w:sz w:val="28"/>
          <w:szCs w:val="28"/>
        </w:rPr>
        <w:t xml:space="preserve"> проекта Республики Тыва «Борьба с </w:t>
      </w:r>
      <w:proofErr w:type="gramStart"/>
      <w:r w:rsidRPr="00DE0862">
        <w:rPr>
          <w:rFonts w:ascii="Times New Roman" w:hAnsi="Times New Roman" w:cs="Times New Roman"/>
          <w:b/>
          <w:sz w:val="28"/>
          <w:szCs w:val="28"/>
        </w:rPr>
        <w:t>сердечно-сосудистыми</w:t>
      </w:r>
      <w:proofErr w:type="gramEnd"/>
      <w:r w:rsidRPr="00DE0862">
        <w:rPr>
          <w:rFonts w:ascii="Times New Roman" w:hAnsi="Times New Roman" w:cs="Times New Roman"/>
          <w:b/>
          <w:sz w:val="28"/>
          <w:szCs w:val="28"/>
        </w:rPr>
        <w:t xml:space="preserve"> заболеваниями в Ак-Довурак на 2019 - 2024 годы»</w:t>
      </w:r>
    </w:p>
    <w:p w:rsidR="00FF5EE7" w:rsidRPr="00DE0862" w:rsidRDefault="00FF5EE7" w:rsidP="00385A2E">
      <w:pPr>
        <w:spacing w:line="240" w:lineRule="auto"/>
        <w:jc w:val="center"/>
        <w:rPr>
          <w:b/>
          <w:szCs w:val="28"/>
          <w:u w:val="single"/>
        </w:rPr>
      </w:pPr>
    </w:p>
    <w:p w:rsidR="00AF0A8B" w:rsidRPr="00DE0862" w:rsidRDefault="00FF5EE7" w:rsidP="00385A2E">
      <w:pPr>
        <w:spacing w:line="240" w:lineRule="auto"/>
        <w:jc w:val="center"/>
        <w:rPr>
          <w:b/>
          <w:szCs w:val="28"/>
          <w:u w:val="single"/>
        </w:rPr>
      </w:pPr>
      <w:r w:rsidRPr="00DE0862">
        <w:rPr>
          <w:b/>
          <w:szCs w:val="28"/>
          <w:u w:val="single"/>
        </w:rPr>
        <w:t>П</w:t>
      </w:r>
      <w:r w:rsidR="00AF0A8B" w:rsidRPr="00DE0862">
        <w:rPr>
          <w:b/>
          <w:szCs w:val="28"/>
          <w:u w:val="single"/>
        </w:rPr>
        <w:t xml:space="preserve">А С </w:t>
      </w:r>
      <w:proofErr w:type="gramStart"/>
      <w:r w:rsidR="00AF0A8B" w:rsidRPr="00DE0862">
        <w:rPr>
          <w:b/>
          <w:szCs w:val="28"/>
          <w:u w:val="single"/>
        </w:rPr>
        <w:t>П</w:t>
      </w:r>
      <w:proofErr w:type="gramEnd"/>
      <w:r w:rsidR="00AF0A8B" w:rsidRPr="00DE0862">
        <w:rPr>
          <w:b/>
          <w:szCs w:val="28"/>
          <w:u w:val="single"/>
        </w:rPr>
        <w:t xml:space="preserve"> О Р Т</w:t>
      </w:r>
    </w:p>
    <w:tbl>
      <w:tblPr>
        <w:tblpPr w:leftFromText="180" w:rightFromText="180" w:vertAnchor="text" w:horzAnchor="margin" w:tblpXSpec="center" w:tblpY="72"/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2596"/>
      </w:tblGrid>
      <w:tr w:rsidR="00AF0A8B" w:rsidRPr="00DE0862" w:rsidTr="00DE086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B" w:rsidRPr="00DE0862" w:rsidRDefault="00AF0A8B" w:rsidP="00DE0862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b/>
                <w:szCs w:val="28"/>
              </w:rPr>
            </w:pPr>
            <w:r w:rsidRPr="00DE0862">
              <w:rPr>
                <w:b/>
                <w:szCs w:val="28"/>
              </w:rPr>
              <w:t>Наименование</w:t>
            </w:r>
          </w:p>
          <w:p w:rsidR="00AF0A8B" w:rsidRPr="00DE0862" w:rsidRDefault="00AF0A8B" w:rsidP="00DE0862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b/>
                <w:szCs w:val="28"/>
              </w:rPr>
            </w:pPr>
            <w:r w:rsidRPr="00DE0862">
              <w:rPr>
                <w:b/>
                <w:szCs w:val="28"/>
              </w:rPr>
              <w:t>Программы</w:t>
            </w:r>
          </w:p>
        </w:tc>
        <w:tc>
          <w:tcPr>
            <w:tcW w:w="1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B" w:rsidRPr="00DE0862" w:rsidRDefault="00AF0A8B" w:rsidP="00AF0A8B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целевая прогр</w:t>
            </w:r>
            <w:r w:rsidR="00E92590" w:rsidRPr="00DE0862">
              <w:rPr>
                <w:rFonts w:ascii="Times New Roman" w:hAnsi="Times New Roman" w:cs="Times New Roman"/>
                <w:b w:val="0"/>
                <w:sz w:val="28"/>
                <w:szCs w:val="28"/>
              </w:rPr>
              <w:t>амма по реализации регионально</w:t>
            </w:r>
            <w:r w:rsidRPr="00DE086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проекта Республики Тыва «Борьба с </w:t>
            </w:r>
            <w:proofErr w:type="gramStart"/>
            <w:r w:rsidRPr="00DE0862">
              <w:rPr>
                <w:rFonts w:ascii="Times New Roman" w:hAnsi="Times New Roman" w:cs="Times New Roman"/>
                <w:b w:val="0"/>
                <w:sz w:val="28"/>
                <w:szCs w:val="28"/>
              </w:rPr>
              <w:t>сердечно-сосудистыми</w:t>
            </w:r>
            <w:proofErr w:type="gramEnd"/>
            <w:r w:rsidRPr="00DE086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заболе</w:t>
            </w:r>
            <w:r w:rsidR="00E92590" w:rsidRPr="00DE0862">
              <w:rPr>
                <w:rFonts w:ascii="Times New Roman" w:hAnsi="Times New Roman" w:cs="Times New Roman"/>
                <w:b w:val="0"/>
                <w:sz w:val="28"/>
                <w:szCs w:val="28"/>
              </w:rPr>
              <w:t>ва</w:t>
            </w:r>
            <w:r w:rsidR="00AE74CE" w:rsidRPr="00DE0862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ниями в Ак-Довурак</w:t>
            </w:r>
            <w:r w:rsidR="00E92590" w:rsidRPr="00DE086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</w:t>
            </w:r>
            <w:r w:rsidRPr="00DE086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2019 - 2024 годы»</w:t>
            </w:r>
          </w:p>
          <w:p w:rsidR="00AF0A8B" w:rsidRPr="00DE0862" w:rsidRDefault="00AF0A8B" w:rsidP="00AF0A8B">
            <w:pPr>
              <w:spacing w:line="240" w:lineRule="auto"/>
              <w:rPr>
                <w:szCs w:val="28"/>
              </w:rPr>
            </w:pPr>
            <w:r w:rsidRPr="00DE0862">
              <w:rPr>
                <w:szCs w:val="28"/>
              </w:rPr>
              <w:t>(далее -  Программа)</w:t>
            </w:r>
          </w:p>
        </w:tc>
      </w:tr>
      <w:tr w:rsidR="00AF0A8B" w:rsidRPr="00DE0862" w:rsidTr="00DE0862">
        <w:trPr>
          <w:trHeight w:val="13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B" w:rsidRPr="00DE0862" w:rsidRDefault="00AF0A8B" w:rsidP="00AF0A8B">
            <w:pPr>
              <w:tabs>
                <w:tab w:val="center" w:pos="4677"/>
                <w:tab w:val="right" w:pos="9355"/>
              </w:tabs>
              <w:spacing w:line="240" w:lineRule="auto"/>
              <w:rPr>
                <w:b/>
                <w:szCs w:val="28"/>
              </w:rPr>
            </w:pPr>
            <w:r w:rsidRPr="00DE0862">
              <w:rPr>
                <w:b/>
                <w:szCs w:val="28"/>
              </w:rPr>
              <w:t xml:space="preserve">Основание </w:t>
            </w:r>
          </w:p>
          <w:p w:rsidR="00AF0A8B" w:rsidRPr="00DE0862" w:rsidRDefault="00AF0A8B" w:rsidP="00AF0A8B">
            <w:pPr>
              <w:tabs>
                <w:tab w:val="center" w:pos="4677"/>
                <w:tab w:val="right" w:pos="9355"/>
              </w:tabs>
              <w:spacing w:line="240" w:lineRule="auto"/>
              <w:rPr>
                <w:b/>
                <w:szCs w:val="28"/>
              </w:rPr>
            </w:pPr>
            <w:r w:rsidRPr="00DE0862">
              <w:rPr>
                <w:b/>
                <w:szCs w:val="28"/>
              </w:rPr>
              <w:t>для разработки</w:t>
            </w:r>
          </w:p>
          <w:p w:rsidR="00AF0A8B" w:rsidRPr="00DE0862" w:rsidRDefault="00AF0A8B" w:rsidP="00AF0A8B">
            <w:pPr>
              <w:tabs>
                <w:tab w:val="center" w:pos="4677"/>
                <w:tab w:val="right" w:pos="9355"/>
              </w:tabs>
              <w:spacing w:line="240" w:lineRule="auto"/>
              <w:rPr>
                <w:b/>
                <w:szCs w:val="28"/>
              </w:rPr>
            </w:pPr>
            <w:r w:rsidRPr="00DE0862">
              <w:rPr>
                <w:b/>
                <w:szCs w:val="28"/>
              </w:rPr>
              <w:t>Программы</w:t>
            </w:r>
          </w:p>
        </w:tc>
        <w:tc>
          <w:tcPr>
            <w:tcW w:w="1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B" w:rsidRPr="00DE0862" w:rsidRDefault="00AF0A8B" w:rsidP="00C14313">
            <w:pPr>
              <w:spacing w:line="240" w:lineRule="auto"/>
              <w:ind w:firstLine="392"/>
              <w:rPr>
                <w:bCs/>
                <w:color w:val="000000" w:themeColor="text1"/>
                <w:szCs w:val="28"/>
              </w:rPr>
            </w:pPr>
            <w:r w:rsidRPr="00DE0862">
              <w:rPr>
                <w:bCs/>
                <w:color w:val="000000" w:themeColor="text1"/>
                <w:szCs w:val="28"/>
              </w:rPr>
              <w:t>Указ Президента Российской Федерации от 7 мая 2018 г. № 204 «О национальных целях и стратегических задачах развития Российской Фед</w:t>
            </w:r>
            <w:r w:rsidR="00D20665" w:rsidRPr="00DE0862">
              <w:rPr>
                <w:bCs/>
                <w:color w:val="000000" w:themeColor="text1"/>
                <w:szCs w:val="28"/>
              </w:rPr>
              <w:t>ерации на период до 2024 года»;</w:t>
            </w:r>
          </w:p>
          <w:p w:rsidR="00D20665" w:rsidRPr="00DE0862" w:rsidRDefault="00D20665" w:rsidP="00C14313">
            <w:pPr>
              <w:spacing w:line="240" w:lineRule="auto"/>
              <w:ind w:firstLine="392"/>
              <w:rPr>
                <w:bCs/>
                <w:color w:val="000000" w:themeColor="text1"/>
                <w:szCs w:val="28"/>
              </w:rPr>
            </w:pPr>
            <w:r w:rsidRPr="00DE0862">
              <w:rPr>
                <w:bCs/>
                <w:color w:val="000000" w:themeColor="text1"/>
                <w:szCs w:val="28"/>
              </w:rPr>
              <w:t>Закон Республики Тыва от 28</w:t>
            </w:r>
            <w:r w:rsidR="000355D3" w:rsidRPr="00DE0862">
              <w:rPr>
                <w:bCs/>
                <w:color w:val="000000" w:themeColor="text1"/>
                <w:szCs w:val="28"/>
              </w:rPr>
              <w:t xml:space="preserve"> июня </w:t>
            </w:r>
            <w:r w:rsidRPr="00DE0862">
              <w:rPr>
                <w:bCs/>
                <w:color w:val="000000" w:themeColor="text1"/>
                <w:szCs w:val="28"/>
              </w:rPr>
              <w:t xml:space="preserve">2014 </w:t>
            </w:r>
            <w:r w:rsidR="000355D3" w:rsidRPr="00DE0862">
              <w:rPr>
                <w:bCs/>
                <w:color w:val="000000" w:themeColor="text1"/>
                <w:szCs w:val="28"/>
              </w:rPr>
              <w:t>г. №</w:t>
            </w:r>
            <w:r w:rsidRPr="00DE0862">
              <w:rPr>
                <w:bCs/>
                <w:color w:val="000000" w:themeColor="text1"/>
                <w:szCs w:val="28"/>
              </w:rPr>
              <w:t xml:space="preserve"> 2597 ВХ-1 "Об осуществлении органами местного самоуправления муниципальных образований Республики Тыва отдельных полномочий в сфере охраны здоровья граждан";</w:t>
            </w:r>
          </w:p>
          <w:p w:rsidR="00C14313" w:rsidRPr="00DE0862" w:rsidRDefault="00CC69BB" w:rsidP="00C14313">
            <w:pPr>
              <w:spacing w:line="240" w:lineRule="auto"/>
              <w:ind w:firstLine="392"/>
              <w:rPr>
                <w:bCs/>
                <w:color w:val="000000" w:themeColor="text1"/>
                <w:szCs w:val="28"/>
              </w:rPr>
            </w:pPr>
            <w:r w:rsidRPr="00DE0862">
              <w:rPr>
                <w:bCs/>
                <w:color w:val="000000" w:themeColor="text1"/>
                <w:szCs w:val="28"/>
              </w:rPr>
              <w:t>Региональный</w:t>
            </w:r>
            <w:r w:rsidR="00AF0A8B" w:rsidRPr="00DE0862">
              <w:rPr>
                <w:bCs/>
                <w:color w:val="000000" w:themeColor="text1"/>
                <w:szCs w:val="28"/>
              </w:rPr>
              <w:t xml:space="preserve"> проект</w:t>
            </w:r>
            <w:r w:rsidRPr="00DE0862">
              <w:rPr>
                <w:bCs/>
                <w:color w:val="000000" w:themeColor="text1"/>
                <w:szCs w:val="28"/>
              </w:rPr>
              <w:t xml:space="preserve"> Республики Т</w:t>
            </w:r>
            <w:r w:rsidR="00AF0A8B" w:rsidRPr="00DE0862">
              <w:rPr>
                <w:bCs/>
                <w:color w:val="000000" w:themeColor="text1"/>
                <w:szCs w:val="28"/>
              </w:rPr>
              <w:t xml:space="preserve">ыва </w:t>
            </w:r>
            <w:r w:rsidRPr="00DE0862">
              <w:rPr>
                <w:bCs/>
                <w:color w:val="000000" w:themeColor="text1"/>
                <w:szCs w:val="28"/>
              </w:rPr>
              <w:t>«</w:t>
            </w:r>
            <w:r w:rsidRPr="00DE0862">
              <w:rPr>
                <w:szCs w:val="28"/>
              </w:rPr>
              <w:t xml:space="preserve">Борьба с </w:t>
            </w:r>
            <w:proofErr w:type="gramStart"/>
            <w:r w:rsidRPr="00DE0862">
              <w:rPr>
                <w:szCs w:val="28"/>
              </w:rPr>
              <w:t>сердечно-сосудистыми</w:t>
            </w:r>
            <w:proofErr w:type="gramEnd"/>
            <w:r w:rsidRPr="00DE0862">
              <w:rPr>
                <w:szCs w:val="28"/>
              </w:rPr>
              <w:t xml:space="preserve"> заболеваниями</w:t>
            </w:r>
            <w:r w:rsidRPr="00DE0862">
              <w:rPr>
                <w:bCs/>
                <w:color w:val="000000" w:themeColor="text1"/>
                <w:szCs w:val="28"/>
              </w:rPr>
              <w:t>», утвержденный Советом при Главе Республики Тыва по стратегическому развитию и приоритетным проектам (</w:t>
            </w:r>
            <w:r w:rsidR="00E92590" w:rsidRPr="00DE0862">
              <w:rPr>
                <w:bCs/>
                <w:color w:val="000000" w:themeColor="text1"/>
                <w:szCs w:val="28"/>
              </w:rPr>
              <w:t>программам) протоколом</w:t>
            </w:r>
            <w:r w:rsidR="00714DC1" w:rsidRPr="00DE0862">
              <w:rPr>
                <w:bCs/>
                <w:color w:val="000000" w:themeColor="text1"/>
                <w:szCs w:val="28"/>
              </w:rPr>
              <w:t xml:space="preserve"> от 13 ноября 2018 г.№ 1/2018</w:t>
            </w:r>
            <w:r w:rsidR="00D20665" w:rsidRPr="00DE0862">
              <w:rPr>
                <w:bCs/>
                <w:color w:val="000000" w:themeColor="text1"/>
                <w:szCs w:val="28"/>
              </w:rPr>
              <w:t>;</w:t>
            </w:r>
          </w:p>
          <w:p w:rsidR="00AF0A8B" w:rsidRPr="00DE0862" w:rsidRDefault="00C14313" w:rsidP="00C14313">
            <w:pPr>
              <w:spacing w:line="240" w:lineRule="auto"/>
              <w:ind w:firstLine="392"/>
              <w:rPr>
                <w:szCs w:val="28"/>
              </w:rPr>
            </w:pPr>
            <w:r w:rsidRPr="00DE0862">
              <w:rPr>
                <w:bCs/>
                <w:color w:val="000000" w:themeColor="text1"/>
                <w:szCs w:val="28"/>
              </w:rPr>
              <w:t>протокольное решение Координационного совещания проектного управления в режиме видеоконференцсвязи по вопросу «О ходе реализации региональных проектов «Демография», «Образование»,  Здравоохранение, «Культура» от 26 февраля 2019 г.</w:t>
            </w:r>
            <w:r w:rsidR="00714DC1" w:rsidRPr="00DE0862">
              <w:rPr>
                <w:bCs/>
                <w:color w:val="000000" w:themeColor="text1"/>
                <w:szCs w:val="28"/>
              </w:rPr>
              <w:t xml:space="preserve">  </w:t>
            </w:r>
          </w:p>
        </w:tc>
      </w:tr>
      <w:tr w:rsidR="00AF0A8B" w:rsidRPr="00DE0862" w:rsidTr="00DE086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B" w:rsidRPr="00DE0862" w:rsidRDefault="00AF0A8B" w:rsidP="00AF0A8B">
            <w:pPr>
              <w:tabs>
                <w:tab w:val="center" w:pos="4677"/>
                <w:tab w:val="right" w:pos="9355"/>
              </w:tabs>
              <w:spacing w:line="240" w:lineRule="auto"/>
              <w:rPr>
                <w:b/>
                <w:szCs w:val="28"/>
              </w:rPr>
            </w:pPr>
            <w:r w:rsidRPr="00DE0862">
              <w:rPr>
                <w:b/>
                <w:szCs w:val="28"/>
              </w:rPr>
              <w:t>Заказчик Программы</w:t>
            </w:r>
          </w:p>
        </w:tc>
        <w:tc>
          <w:tcPr>
            <w:tcW w:w="1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B" w:rsidRPr="00DE0862" w:rsidRDefault="00D20665" w:rsidP="00CC69BB">
            <w:pPr>
              <w:spacing w:line="240" w:lineRule="auto"/>
              <w:rPr>
                <w:szCs w:val="28"/>
              </w:rPr>
            </w:pPr>
            <w:r w:rsidRPr="00DE0862">
              <w:rPr>
                <w:szCs w:val="28"/>
              </w:rPr>
              <w:t>Администрация муниципально</w:t>
            </w:r>
            <w:r w:rsidR="00E92590" w:rsidRPr="00DE0862">
              <w:rPr>
                <w:szCs w:val="28"/>
              </w:rPr>
              <w:t>г</w:t>
            </w:r>
            <w:r w:rsidR="00AE74CE" w:rsidRPr="00DE0862">
              <w:rPr>
                <w:szCs w:val="28"/>
              </w:rPr>
              <w:t>о образования «</w:t>
            </w:r>
            <w:proofErr w:type="gramStart"/>
            <w:r w:rsidR="00AE74CE" w:rsidRPr="00DE0862">
              <w:rPr>
                <w:szCs w:val="28"/>
              </w:rPr>
              <w:t>г</w:t>
            </w:r>
            <w:proofErr w:type="gramEnd"/>
            <w:r w:rsidR="00AE74CE" w:rsidRPr="00DE0862">
              <w:rPr>
                <w:szCs w:val="28"/>
              </w:rPr>
              <w:t>.</w:t>
            </w:r>
            <w:r w:rsidR="00385A2E" w:rsidRPr="00DE0862">
              <w:rPr>
                <w:szCs w:val="28"/>
              </w:rPr>
              <w:t xml:space="preserve"> </w:t>
            </w:r>
            <w:r w:rsidR="00AE74CE" w:rsidRPr="00DE0862">
              <w:rPr>
                <w:szCs w:val="28"/>
              </w:rPr>
              <w:t>Ак-Довурак</w:t>
            </w:r>
            <w:r w:rsidRPr="00DE0862">
              <w:rPr>
                <w:szCs w:val="28"/>
              </w:rPr>
              <w:t xml:space="preserve"> Республики Тыва» </w:t>
            </w:r>
          </w:p>
          <w:p w:rsidR="00D20665" w:rsidRPr="00DE0862" w:rsidRDefault="00D20665" w:rsidP="00CC69BB">
            <w:pPr>
              <w:spacing w:line="240" w:lineRule="auto"/>
              <w:rPr>
                <w:szCs w:val="28"/>
                <w:highlight w:val="red"/>
              </w:rPr>
            </w:pPr>
          </w:p>
        </w:tc>
      </w:tr>
      <w:tr w:rsidR="00AF0A8B" w:rsidRPr="00DE0862" w:rsidTr="00DE086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B" w:rsidRPr="00DE0862" w:rsidRDefault="00AF0A8B" w:rsidP="00AF0A8B">
            <w:pPr>
              <w:tabs>
                <w:tab w:val="center" w:pos="4677"/>
                <w:tab w:val="right" w:pos="9355"/>
              </w:tabs>
              <w:spacing w:line="240" w:lineRule="auto"/>
              <w:rPr>
                <w:b/>
                <w:szCs w:val="28"/>
              </w:rPr>
            </w:pPr>
            <w:r w:rsidRPr="00DE0862">
              <w:rPr>
                <w:b/>
                <w:szCs w:val="28"/>
              </w:rPr>
              <w:t>Разработчик Программы</w:t>
            </w:r>
          </w:p>
        </w:tc>
        <w:tc>
          <w:tcPr>
            <w:tcW w:w="1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13" w:rsidRPr="00DE0862" w:rsidRDefault="00E92590" w:rsidP="00F8244D">
            <w:pPr>
              <w:spacing w:line="240" w:lineRule="auto"/>
              <w:rPr>
                <w:szCs w:val="28"/>
              </w:rPr>
            </w:pPr>
            <w:r w:rsidRPr="00DE0862">
              <w:rPr>
                <w:szCs w:val="28"/>
              </w:rPr>
              <w:t xml:space="preserve">Председатель администрации </w:t>
            </w:r>
            <w:r w:rsidR="00AE74CE" w:rsidRPr="00DE0862">
              <w:rPr>
                <w:szCs w:val="28"/>
              </w:rPr>
              <w:t>г</w:t>
            </w:r>
            <w:proofErr w:type="gramStart"/>
            <w:r w:rsidR="00AE74CE" w:rsidRPr="00DE0862">
              <w:rPr>
                <w:szCs w:val="28"/>
              </w:rPr>
              <w:t>.А</w:t>
            </w:r>
            <w:proofErr w:type="gramEnd"/>
            <w:r w:rsidR="00AE74CE" w:rsidRPr="00DE0862">
              <w:rPr>
                <w:szCs w:val="28"/>
              </w:rPr>
              <w:t xml:space="preserve">к-Довурак </w:t>
            </w:r>
            <w:proofErr w:type="spellStart"/>
            <w:r w:rsidR="00AE74CE" w:rsidRPr="00DE0862">
              <w:rPr>
                <w:szCs w:val="28"/>
              </w:rPr>
              <w:t>Ш.А.Ооржак</w:t>
            </w:r>
            <w:proofErr w:type="spellEnd"/>
          </w:p>
          <w:p w:rsidR="00E92590" w:rsidRPr="00DE0862" w:rsidRDefault="00E92590" w:rsidP="00F8244D">
            <w:pPr>
              <w:spacing w:line="240" w:lineRule="auto"/>
              <w:rPr>
                <w:szCs w:val="28"/>
              </w:rPr>
            </w:pPr>
            <w:r w:rsidRPr="00DE0862">
              <w:rPr>
                <w:szCs w:val="28"/>
              </w:rPr>
              <w:t>Заместитель председателя администр</w:t>
            </w:r>
            <w:r w:rsidR="00AE74CE" w:rsidRPr="00DE0862">
              <w:rPr>
                <w:szCs w:val="28"/>
              </w:rPr>
              <w:t>ации по социальной политике г</w:t>
            </w:r>
            <w:proofErr w:type="gramStart"/>
            <w:r w:rsidR="00AE74CE" w:rsidRPr="00DE0862">
              <w:rPr>
                <w:szCs w:val="28"/>
              </w:rPr>
              <w:t>.А</w:t>
            </w:r>
            <w:proofErr w:type="gramEnd"/>
            <w:r w:rsidR="00AE74CE" w:rsidRPr="00DE0862">
              <w:rPr>
                <w:szCs w:val="28"/>
              </w:rPr>
              <w:t xml:space="preserve">к-Довурак </w:t>
            </w:r>
            <w:proofErr w:type="spellStart"/>
            <w:r w:rsidR="00AE74CE" w:rsidRPr="00DE0862">
              <w:rPr>
                <w:szCs w:val="28"/>
              </w:rPr>
              <w:t>Б.Т.Кужугет</w:t>
            </w:r>
            <w:proofErr w:type="spellEnd"/>
            <w:r w:rsidRPr="00DE0862">
              <w:rPr>
                <w:szCs w:val="28"/>
              </w:rPr>
              <w:t>.</w:t>
            </w:r>
          </w:p>
          <w:p w:rsidR="00E92590" w:rsidRPr="00DE0862" w:rsidRDefault="00E92590" w:rsidP="00F8244D">
            <w:pPr>
              <w:spacing w:line="240" w:lineRule="auto"/>
              <w:rPr>
                <w:szCs w:val="28"/>
              </w:rPr>
            </w:pPr>
            <w:r w:rsidRPr="00DE0862">
              <w:rPr>
                <w:szCs w:val="28"/>
              </w:rPr>
              <w:t>Главный врач ГБУЗ РТ «</w:t>
            </w:r>
            <w:proofErr w:type="spellStart"/>
            <w:r w:rsidRPr="00DE0862">
              <w:rPr>
                <w:szCs w:val="28"/>
              </w:rPr>
              <w:t>Барун-Хемчикский</w:t>
            </w:r>
            <w:proofErr w:type="spellEnd"/>
            <w:r w:rsidRPr="00DE0862">
              <w:rPr>
                <w:szCs w:val="28"/>
              </w:rPr>
              <w:t xml:space="preserve"> ММЦ» </w:t>
            </w:r>
            <w:proofErr w:type="spellStart"/>
            <w:r w:rsidRPr="00DE0862">
              <w:rPr>
                <w:szCs w:val="28"/>
              </w:rPr>
              <w:t>А.А.Монгуш</w:t>
            </w:r>
            <w:proofErr w:type="spellEnd"/>
            <w:r w:rsidRPr="00DE0862">
              <w:rPr>
                <w:szCs w:val="28"/>
              </w:rPr>
              <w:t>.</w:t>
            </w:r>
          </w:p>
        </w:tc>
      </w:tr>
      <w:tr w:rsidR="00AF0A8B" w:rsidRPr="00DE0862" w:rsidTr="00DE086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B" w:rsidRPr="00DE0862" w:rsidRDefault="00AF0A8B" w:rsidP="00AF0A8B">
            <w:pPr>
              <w:spacing w:line="240" w:lineRule="auto"/>
              <w:rPr>
                <w:b/>
                <w:szCs w:val="28"/>
              </w:rPr>
            </w:pPr>
            <w:r w:rsidRPr="00DE0862">
              <w:rPr>
                <w:b/>
                <w:szCs w:val="28"/>
              </w:rPr>
              <w:t>Исполнители Программы</w:t>
            </w:r>
          </w:p>
        </w:tc>
        <w:tc>
          <w:tcPr>
            <w:tcW w:w="1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90" w:rsidRPr="00DE0862" w:rsidRDefault="00E92590" w:rsidP="00AF0A8B">
            <w:pPr>
              <w:spacing w:line="240" w:lineRule="auto"/>
              <w:rPr>
                <w:szCs w:val="28"/>
              </w:rPr>
            </w:pPr>
            <w:r w:rsidRPr="00DE0862">
              <w:rPr>
                <w:szCs w:val="28"/>
              </w:rPr>
              <w:t>Админи</w:t>
            </w:r>
            <w:r w:rsidR="00AE74CE" w:rsidRPr="00DE0862">
              <w:rPr>
                <w:szCs w:val="28"/>
              </w:rPr>
              <w:t xml:space="preserve">страция </w:t>
            </w:r>
            <w:proofErr w:type="spellStart"/>
            <w:r w:rsidR="00AE74CE" w:rsidRPr="00DE0862">
              <w:rPr>
                <w:szCs w:val="28"/>
              </w:rPr>
              <w:t>г</w:t>
            </w:r>
            <w:proofErr w:type="gramStart"/>
            <w:r w:rsidR="00AE74CE" w:rsidRPr="00DE0862">
              <w:rPr>
                <w:szCs w:val="28"/>
              </w:rPr>
              <w:t>.А</w:t>
            </w:r>
            <w:proofErr w:type="gramEnd"/>
            <w:r w:rsidR="00AE74CE" w:rsidRPr="00DE0862">
              <w:rPr>
                <w:szCs w:val="28"/>
              </w:rPr>
              <w:t>К-Довурак</w:t>
            </w:r>
            <w:proofErr w:type="spellEnd"/>
          </w:p>
          <w:p w:rsidR="00E92590" w:rsidRPr="00DE0862" w:rsidRDefault="00E92590" w:rsidP="00AF0A8B">
            <w:pPr>
              <w:spacing w:line="240" w:lineRule="auto"/>
              <w:rPr>
                <w:szCs w:val="28"/>
              </w:rPr>
            </w:pPr>
            <w:r w:rsidRPr="00DE0862">
              <w:rPr>
                <w:szCs w:val="28"/>
              </w:rPr>
              <w:t>ГБУЗ РТ «</w:t>
            </w:r>
            <w:proofErr w:type="spellStart"/>
            <w:r w:rsidRPr="00DE0862">
              <w:rPr>
                <w:szCs w:val="28"/>
              </w:rPr>
              <w:t>Барун-Хемчикский</w:t>
            </w:r>
            <w:proofErr w:type="spellEnd"/>
            <w:r w:rsidRPr="00DE0862">
              <w:rPr>
                <w:szCs w:val="28"/>
              </w:rPr>
              <w:t xml:space="preserve"> ММЦ»</w:t>
            </w:r>
          </w:p>
          <w:p w:rsidR="00E92590" w:rsidRPr="00DE0862" w:rsidRDefault="00E92590" w:rsidP="00AF0A8B">
            <w:pPr>
              <w:spacing w:line="240" w:lineRule="auto"/>
              <w:rPr>
                <w:szCs w:val="28"/>
              </w:rPr>
            </w:pPr>
            <w:r w:rsidRPr="00DE0862">
              <w:rPr>
                <w:szCs w:val="28"/>
              </w:rPr>
              <w:t>МО МВД РФ «</w:t>
            </w:r>
            <w:proofErr w:type="spellStart"/>
            <w:r w:rsidRPr="00DE0862">
              <w:rPr>
                <w:szCs w:val="28"/>
              </w:rPr>
              <w:t>Барун-Хемчиский</w:t>
            </w:r>
            <w:proofErr w:type="spellEnd"/>
            <w:r w:rsidRPr="00DE0862">
              <w:rPr>
                <w:szCs w:val="28"/>
              </w:rPr>
              <w:t>»</w:t>
            </w:r>
          </w:p>
          <w:p w:rsidR="00E92590" w:rsidRPr="00DE0862" w:rsidRDefault="00E92590" w:rsidP="00AF0A8B">
            <w:pPr>
              <w:spacing w:line="240" w:lineRule="auto"/>
              <w:rPr>
                <w:szCs w:val="28"/>
              </w:rPr>
            </w:pPr>
            <w:r w:rsidRPr="00DE0862">
              <w:rPr>
                <w:szCs w:val="28"/>
              </w:rPr>
              <w:t>Центр социальной помощи семье и</w:t>
            </w:r>
            <w:r w:rsidR="00AE74CE" w:rsidRPr="00DE0862">
              <w:rPr>
                <w:szCs w:val="28"/>
              </w:rPr>
              <w:t xml:space="preserve"> детям </w:t>
            </w:r>
            <w:proofErr w:type="spellStart"/>
            <w:r w:rsidR="00AE74CE" w:rsidRPr="00DE0862">
              <w:rPr>
                <w:szCs w:val="28"/>
              </w:rPr>
              <w:t>г</w:t>
            </w:r>
            <w:proofErr w:type="gramStart"/>
            <w:r w:rsidR="00AE74CE" w:rsidRPr="00DE0862">
              <w:rPr>
                <w:szCs w:val="28"/>
              </w:rPr>
              <w:t>.А</w:t>
            </w:r>
            <w:proofErr w:type="gramEnd"/>
            <w:r w:rsidR="00AE74CE" w:rsidRPr="00DE0862">
              <w:rPr>
                <w:szCs w:val="28"/>
              </w:rPr>
              <w:t>К-Довурак</w:t>
            </w:r>
            <w:proofErr w:type="spellEnd"/>
          </w:p>
          <w:p w:rsidR="00E92590" w:rsidRPr="00DE0862" w:rsidRDefault="00E92590" w:rsidP="00AF0A8B">
            <w:pPr>
              <w:spacing w:line="240" w:lineRule="auto"/>
              <w:rPr>
                <w:szCs w:val="28"/>
              </w:rPr>
            </w:pPr>
            <w:r w:rsidRPr="00DE0862">
              <w:rPr>
                <w:szCs w:val="28"/>
              </w:rPr>
              <w:t>Управление образ</w:t>
            </w:r>
            <w:r w:rsidR="00AE74CE" w:rsidRPr="00DE0862">
              <w:rPr>
                <w:szCs w:val="28"/>
              </w:rPr>
              <w:t>ования г</w:t>
            </w:r>
            <w:proofErr w:type="gramStart"/>
            <w:r w:rsidR="00AE74CE" w:rsidRPr="00DE0862">
              <w:rPr>
                <w:szCs w:val="28"/>
              </w:rPr>
              <w:t>.А</w:t>
            </w:r>
            <w:proofErr w:type="gramEnd"/>
            <w:r w:rsidR="00AE74CE" w:rsidRPr="00DE0862">
              <w:rPr>
                <w:szCs w:val="28"/>
              </w:rPr>
              <w:t>к-Довурак</w:t>
            </w:r>
          </w:p>
          <w:p w:rsidR="00E92590" w:rsidRPr="00DE0862" w:rsidRDefault="00E92590" w:rsidP="00AF0A8B">
            <w:pPr>
              <w:spacing w:line="240" w:lineRule="auto"/>
              <w:rPr>
                <w:szCs w:val="28"/>
              </w:rPr>
            </w:pPr>
            <w:r w:rsidRPr="00DE0862">
              <w:rPr>
                <w:szCs w:val="28"/>
              </w:rPr>
              <w:t>Управление к</w:t>
            </w:r>
            <w:r w:rsidR="00AE74CE" w:rsidRPr="00DE0862">
              <w:rPr>
                <w:szCs w:val="28"/>
              </w:rPr>
              <w:t>ультуры г</w:t>
            </w:r>
            <w:proofErr w:type="gramStart"/>
            <w:r w:rsidR="00AE74CE" w:rsidRPr="00DE0862">
              <w:rPr>
                <w:szCs w:val="28"/>
              </w:rPr>
              <w:t>.А</w:t>
            </w:r>
            <w:proofErr w:type="gramEnd"/>
            <w:r w:rsidR="00AE74CE" w:rsidRPr="00DE0862">
              <w:rPr>
                <w:szCs w:val="28"/>
              </w:rPr>
              <w:t>к-Довурак</w:t>
            </w:r>
          </w:p>
          <w:p w:rsidR="00F8244D" w:rsidRPr="00DE0862" w:rsidRDefault="00AE74CE" w:rsidP="000355D3">
            <w:pPr>
              <w:spacing w:line="240" w:lineRule="auto"/>
              <w:rPr>
                <w:szCs w:val="28"/>
              </w:rPr>
            </w:pPr>
            <w:r w:rsidRPr="00DE0862">
              <w:rPr>
                <w:szCs w:val="28"/>
              </w:rPr>
              <w:t>ДЮСШ г</w:t>
            </w:r>
            <w:proofErr w:type="gramStart"/>
            <w:r w:rsidRPr="00DE0862">
              <w:rPr>
                <w:szCs w:val="28"/>
              </w:rPr>
              <w:t>.А</w:t>
            </w:r>
            <w:proofErr w:type="gramEnd"/>
            <w:r w:rsidRPr="00DE0862">
              <w:rPr>
                <w:szCs w:val="28"/>
              </w:rPr>
              <w:t>к-Довурак</w:t>
            </w:r>
          </w:p>
        </w:tc>
      </w:tr>
      <w:tr w:rsidR="00AF0A8B" w:rsidRPr="00DE0862" w:rsidTr="00DE086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B" w:rsidRPr="00DE0862" w:rsidRDefault="00AF0A8B" w:rsidP="00AF0A8B">
            <w:pPr>
              <w:tabs>
                <w:tab w:val="center" w:pos="4677"/>
                <w:tab w:val="right" w:pos="9355"/>
              </w:tabs>
              <w:spacing w:line="240" w:lineRule="auto"/>
              <w:ind w:right="-108"/>
              <w:rPr>
                <w:b/>
                <w:szCs w:val="28"/>
              </w:rPr>
            </w:pPr>
            <w:r w:rsidRPr="00DE0862">
              <w:rPr>
                <w:b/>
                <w:szCs w:val="28"/>
              </w:rPr>
              <w:t xml:space="preserve">Цель </w:t>
            </w:r>
            <w:r w:rsidRPr="00DE0862">
              <w:rPr>
                <w:b/>
                <w:szCs w:val="28"/>
              </w:rPr>
              <w:lastRenderedPageBreak/>
              <w:t>Программы</w:t>
            </w:r>
          </w:p>
        </w:tc>
        <w:tc>
          <w:tcPr>
            <w:tcW w:w="1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B" w:rsidRPr="00DE0862" w:rsidRDefault="00FB100C" w:rsidP="000143C1">
            <w:pPr>
              <w:spacing w:line="240" w:lineRule="auto"/>
              <w:rPr>
                <w:szCs w:val="28"/>
              </w:rPr>
            </w:pPr>
            <w:r w:rsidRPr="00DE0862">
              <w:rPr>
                <w:szCs w:val="28"/>
              </w:rPr>
              <w:lastRenderedPageBreak/>
              <w:t>Снижение смертности населения от болезней</w:t>
            </w:r>
            <w:r w:rsidR="000143C1" w:rsidRPr="00DE0862">
              <w:rPr>
                <w:szCs w:val="28"/>
              </w:rPr>
              <w:t xml:space="preserve"> с системы кровообращения (далее - БСК</w:t>
            </w:r>
            <w:r w:rsidR="00670F89" w:rsidRPr="00DE0862">
              <w:rPr>
                <w:szCs w:val="28"/>
              </w:rPr>
              <w:t>)</w:t>
            </w:r>
            <w:r w:rsidR="00AE74CE" w:rsidRPr="00DE0862">
              <w:rPr>
                <w:szCs w:val="28"/>
              </w:rPr>
              <w:t xml:space="preserve"> в г</w:t>
            </w:r>
            <w:proofErr w:type="gramStart"/>
            <w:r w:rsidR="00AE74CE" w:rsidRPr="00DE0862">
              <w:rPr>
                <w:szCs w:val="28"/>
              </w:rPr>
              <w:t>.А</w:t>
            </w:r>
            <w:proofErr w:type="gramEnd"/>
            <w:r w:rsidR="00AE74CE" w:rsidRPr="00DE0862">
              <w:rPr>
                <w:szCs w:val="28"/>
              </w:rPr>
              <w:t>к-</w:t>
            </w:r>
            <w:r w:rsidR="00AE74CE" w:rsidRPr="00DE0862">
              <w:rPr>
                <w:szCs w:val="28"/>
              </w:rPr>
              <w:lastRenderedPageBreak/>
              <w:t>Довурак</w:t>
            </w:r>
            <w:r w:rsidRPr="00DE0862">
              <w:rPr>
                <w:szCs w:val="28"/>
              </w:rPr>
              <w:t xml:space="preserve">. </w:t>
            </w:r>
          </w:p>
        </w:tc>
      </w:tr>
      <w:tr w:rsidR="00AF0A8B" w:rsidRPr="00DE0862" w:rsidTr="00AD14C3">
        <w:trPr>
          <w:trHeight w:val="40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B" w:rsidRPr="00DE0862" w:rsidRDefault="00AF0A8B" w:rsidP="00AF0A8B">
            <w:pPr>
              <w:tabs>
                <w:tab w:val="center" w:pos="4677"/>
                <w:tab w:val="right" w:pos="9355"/>
              </w:tabs>
              <w:spacing w:line="240" w:lineRule="auto"/>
              <w:rPr>
                <w:b/>
                <w:szCs w:val="28"/>
              </w:rPr>
            </w:pPr>
            <w:r w:rsidRPr="00DE0862">
              <w:rPr>
                <w:b/>
                <w:szCs w:val="28"/>
              </w:rPr>
              <w:lastRenderedPageBreak/>
              <w:t>Задачи Программы</w:t>
            </w:r>
          </w:p>
        </w:tc>
        <w:tc>
          <w:tcPr>
            <w:tcW w:w="1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C" w:rsidRPr="00DE0862" w:rsidRDefault="0004272C" w:rsidP="000427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региональной </w:t>
            </w:r>
            <w:proofErr w:type="gramStart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системы профилактики болезней системы кровообращения</w:t>
            </w:r>
            <w:proofErr w:type="gramEnd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с приоритетом мероприятий по первичной профилактике;</w:t>
            </w:r>
          </w:p>
          <w:p w:rsidR="00AF0A8B" w:rsidRPr="00DE0862" w:rsidRDefault="00AF0A8B" w:rsidP="0004272C">
            <w:pPr>
              <w:tabs>
                <w:tab w:val="center" w:pos="4677"/>
                <w:tab w:val="right" w:pos="9355"/>
              </w:tabs>
              <w:spacing w:line="240" w:lineRule="auto"/>
              <w:rPr>
                <w:szCs w:val="28"/>
              </w:rPr>
            </w:pPr>
            <w:r w:rsidRPr="00DE0862">
              <w:rPr>
                <w:szCs w:val="28"/>
              </w:rPr>
              <w:t>-</w:t>
            </w:r>
            <w:r w:rsidR="0004272C" w:rsidRPr="00DE0862">
              <w:rPr>
                <w:szCs w:val="28"/>
              </w:rPr>
              <w:t xml:space="preserve"> </w:t>
            </w:r>
            <w:r w:rsidRPr="00DE0862">
              <w:rPr>
                <w:szCs w:val="28"/>
              </w:rPr>
              <w:t xml:space="preserve">формирование здорового образа жизни, условий для улучшения здоровья, сокращение уровня предотвратимой смертности населения и снижение уровня заболеваемости;   </w:t>
            </w:r>
          </w:p>
          <w:p w:rsidR="00AF0A8B" w:rsidRPr="00DE0862" w:rsidRDefault="00AF0A8B" w:rsidP="0004272C">
            <w:pPr>
              <w:tabs>
                <w:tab w:val="center" w:pos="4677"/>
                <w:tab w:val="right" w:pos="9355"/>
              </w:tabs>
              <w:spacing w:line="240" w:lineRule="auto"/>
              <w:rPr>
                <w:szCs w:val="28"/>
              </w:rPr>
            </w:pPr>
            <w:r w:rsidRPr="00DE0862">
              <w:rPr>
                <w:szCs w:val="28"/>
              </w:rPr>
              <w:t>-</w:t>
            </w:r>
            <w:r w:rsidR="0004272C" w:rsidRPr="00DE0862">
              <w:rPr>
                <w:szCs w:val="28"/>
              </w:rPr>
              <w:t xml:space="preserve"> </w:t>
            </w:r>
            <w:r w:rsidRPr="00DE0862">
              <w:rPr>
                <w:szCs w:val="28"/>
              </w:rPr>
              <w:t xml:space="preserve">создание условий для поддержки семьи, </w:t>
            </w:r>
          </w:p>
          <w:p w:rsidR="00AF0A8B" w:rsidRPr="00DE0862" w:rsidRDefault="00AF0A8B" w:rsidP="0004272C">
            <w:pPr>
              <w:tabs>
                <w:tab w:val="center" w:pos="4677"/>
                <w:tab w:val="right" w:pos="9355"/>
              </w:tabs>
              <w:spacing w:line="240" w:lineRule="auto"/>
              <w:rPr>
                <w:szCs w:val="28"/>
              </w:rPr>
            </w:pPr>
            <w:r w:rsidRPr="00DE0862">
              <w:rPr>
                <w:szCs w:val="28"/>
              </w:rPr>
              <w:t>- популяризация физической культуры и спорта;</w:t>
            </w:r>
          </w:p>
          <w:p w:rsidR="00AF0A8B" w:rsidRPr="00DE0862" w:rsidRDefault="00AF0A8B" w:rsidP="0004272C">
            <w:pPr>
              <w:tabs>
                <w:tab w:val="center" w:pos="4677"/>
                <w:tab w:val="right" w:pos="9355"/>
              </w:tabs>
              <w:spacing w:line="240" w:lineRule="auto"/>
              <w:rPr>
                <w:szCs w:val="28"/>
              </w:rPr>
            </w:pPr>
            <w:r w:rsidRPr="00DE0862">
              <w:rPr>
                <w:szCs w:val="28"/>
              </w:rPr>
              <w:t>-</w:t>
            </w:r>
            <w:r w:rsidR="0004272C" w:rsidRPr="00DE0862">
              <w:rPr>
                <w:szCs w:val="28"/>
              </w:rPr>
              <w:t xml:space="preserve"> </w:t>
            </w:r>
            <w:r w:rsidRPr="00DE0862">
              <w:rPr>
                <w:szCs w:val="28"/>
              </w:rPr>
              <w:t>снижение заболеваемости социально-значимыми болезнями (СПИД, туберкулез, наркомания, алкоголизм), снижение потребления алкогольных  напитков и табака;</w:t>
            </w:r>
          </w:p>
          <w:p w:rsidR="00AF0A8B" w:rsidRPr="00DE0862" w:rsidRDefault="00AF0A8B" w:rsidP="0004272C">
            <w:pPr>
              <w:tabs>
                <w:tab w:val="center" w:pos="4677"/>
                <w:tab w:val="right" w:pos="9355"/>
              </w:tabs>
              <w:spacing w:line="240" w:lineRule="auto"/>
              <w:rPr>
                <w:szCs w:val="28"/>
              </w:rPr>
            </w:pPr>
            <w:r w:rsidRPr="00DE0862">
              <w:rPr>
                <w:szCs w:val="28"/>
              </w:rPr>
              <w:t>- совершенствование молодёжной политики;</w:t>
            </w:r>
          </w:p>
          <w:p w:rsidR="00670F89" w:rsidRPr="00DE0862" w:rsidRDefault="00670F89" w:rsidP="000427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- организация комплексной системы реабилитации больных, перенесших тяжелые формы болезней системы кровообращения;</w:t>
            </w:r>
          </w:p>
          <w:p w:rsidR="00AF0A8B" w:rsidRPr="00DE0862" w:rsidRDefault="00670F89" w:rsidP="0004272C">
            <w:pPr>
              <w:tabs>
                <w:tab w:val="center" w:pos="4677"/>
                <w:tab w:val="right" w:pos="9355"/>
              </w:tabs>
              <w:spacing w:line="240" w:lineRule="auto"/>
              <w:rPr>
                <w:szCs w:val="28"/>
              </w:rPr>
            </w:pPr>
            <w:r w:rsidRPr="00DE0862">
              <w:rPr>
                <w:szCs w:val="28"/>
              </w:rPr>
              <w:t>-совершенствование комплекса мер по оказанию медицинской</w:t>
            </w:r>
            <w:r w:rsidR="0004272C" w:rsidRPr="00DE0862">
              <w:rPr>
                <w:szCs w:val="28"/>
              </w:rPr>
              <w:t xml:space="preserve">, </w:t>
            </w:r>
            <w:r w:rsidR="00506760" w:rsidRPr="00DE0862">
              <w:rPr>
                <w:szCs w:val="28"/>
              </w:rPr>
              <w:t>социальной помощи</w:t>
            </w:r>
            <w:r w:rsidRPr="00DE0862">
              <w:rPr>
                <w:szCs w:val="28"/>
              </w:rPr>
              <w:t xml:space="preserve"> больным с БСК</w:t>
            </w:r>
          </w:p>
        </w:tc>
      </w:tr>
      <w:tr w:rsidR="00AF0A8B" w:rsidRPr="00DE0862" w:rsidTr="00DE086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B" w:rsidRPr="00DE0862" w:rsidRDefault="00AF0A8B" w:rsidP="00AF0A8B">
            <w:pPr>
              <w:tabs>
                <w:tab w:val="center" w:pos="4677"/>
                <w:tab w:val="right" w:pos="9355"/>
              </w:tabs>
              <w:spacing w:line="240" w:lineRule="auto"/>
              <w:rPr>
                <w:b/>
                <w:szCs w:val="28"/>
              </w:rPr>
            </w:pPr>
            <w:r w:rsidRPr="00DE0862">
              <w:rPr>
                <w:b/>
                <w:szCs w:val="28"/>
              </w:rPr>
              <w:t>Сроки реализации Программы</w:t>
            </w:r>
          </w:p>
        </w:tc>
        <w:tc>
          <w:tcPr>
            <w:tcW w:w="1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B" w:rsidRPr="00DE0862" w:rsidRDefault="00AF0A8B" w:rsidP="005C072E">
            <w:pPr>
              <w:tabs>
                <w:tab w:val="center" w:pos="4677"/>
                <w:tab w:val="right" w:pos="9355"/>
              </w:tabs>
              <w:spacing w:line="240" w:lineRule="auto"/>
              <w:rPr>
                <w:szCs w:val="28"/>
              </w:rPr>
            </w:pPr>
            <w:r w:rsidRPr="00DE0862">
              <w:rPr>
                <w:szCs w:val="28"/>
              </w:rPr>
              <w:t>201</w:t>
            </w:r>
            <w:r w:rsidR="005C072E" w:rsidRPr="00DE0862">
              <w:rPr>
                <w:szCs w:val="28"/>
              </w:rPr>
              <w:t>9</w:t>
            </w:r>
            <w:r w:rsidRPr="00DE0862">
              <w:rPr>
                <w:szCs w:val="28"/>
              </w:rPr>
              <w:t xml:space="preserve"> -20</w:t>
            </w:r>
            <w:r w:rsidR="005C072E" w:rsidRPr="00DE0862">
              <w:rPr>
                <w:szCs w:val="28"/>
              </w:rPr>
              <w:t xml:space="preserve">24 </w:t>
            </w:r>
            <w:r w:rsidRPr="00DE0862">
              <w:rPr>
                <w:szCs w:val="28"/>
              </w:rPr>
              <w:t>гг.</w:t>
            </w:r>
          </w:p>
        </w:tc>
      </w:tr>
      <w:tr w:rsidR="00AF0A8B" w:rsidRPr="00DE0862" w:rsidTr="00DE0862">
        <w:trPr>
          <w:trHeight w:val="9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B" w:rsidRPr="00DE0862" w:rsidRDefault="00AF0A8B" w:rsidP="00AF0A8B">
            <w:pPr>
              <w:tabs>
                <w:tab w:val="center" w:pos="4677"/>
                <w:tab w:val="right" w:pos="9355"/>
              </w:tabs>
              <w:spacing w:line="240" w:lineRule="auto"/>
              <w:jc w:val="left"/>
              <w:rPr>
                <w:b/>
                <w:szCs w:val="28"/>
              </w:rPr>
            </w:pPr>
            <w:r w:rsidRPr="00DE0862">
              <w:rPr>
                <w:b/>
                <w:szCs w:val="28"/>
              </w:rPr>
              <w:t>Объем и источники финансирования Программы</w:t>
            </w:r>
          </w:p>
        </w:tc>
        <w:tc>
          <w:tcPr>
            <w:tcW w:w="1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B" w:rsidRPr="00DE0862" w:rsidRDefault="00AF0A8B" w:rsidP="003A4F30">
            <w:pPr>
              <w:tabs>
                <w:tab w:val="center" w:pos="4677"/>
                <w:tab w:val="right" w:pos="9355"/>
              </w:tabs>
              <w:spacing w:line="240" w:lineRule="auto"/>
              <w:rPr>
                <w:szCs w:val="28"/>
              </w:rPr>
            </w:pPr>
            <w:proofErr w:type="gramStart"/>
            <w:r w:rsidRPr="00DE0862">
              <w:rPr>
                <w:szCs w:val="28"/>
              </w:rPr>
              <w:t>Финансирование Программы осуществляется за счет средств текущей деятельности исполнителей программы (</w:t>
            </w:r>
            <w:r w:rsidR="00506760" w:rsidRPr="00DE0862">
              <w:rPr>
                <w:szCs w:val="28"/>
              </w:rPr>
              <w:t>муниципального и Республиканского бюджетов</w:t>
            </w:r>
            <w:r w:rsidRPr="00DE0862">
              <w:rPr>
                <w:szCs w:val="28"/>
              </w:rPr>
              <w:t>), в том числе: из муниципального</w:t>
            </w:r>
            <w:r w:rsidR="003A4F30" w:rsidRPr="00DE0862">
              <w:rPr>
                <w:szCs w:val="28"/>
              </w:rPr>
              <w:t xml:space="preserve"> бюджета</w:t>
            </w:r>
            <w:r w:rsidRPr="00DE0862">
              <w:rPr>
                <w:szCs w:val="28"/>
              </w:rPr>
              <w:t xml:space="preserve"> -</w:t>
            </w:r>
            <w:r w:rsidR="003A4F30" w:rsidRPr="00DE0862">
              <w:rPr>
                <w:szCs w:val="28"/>
              </w:rPr>
              <w:t>___</w:t>
            </w:r>
            <w:r w:rsidR="005C072E" w:rsidRPr="00DE0862">
              <w:rPr>
                <w:szCs w:val="28"/>
              </w:rPr>
              <w:t xml:space="preserve"> рублей.</w:t>
            </w:r>
            <w:r w:rsidRPr="00DE0862">
              <w:rPr>
                <w:szCs w:val="28"/>
              </w:rPr>
              <w:t xml:space="preserve"> </w:t>
            </w:r>
            <w:proofErr w:type="gramEnd"/>
          </w:p>
        </w:tc>
      </w:tr>
      <w:tr w:rsidR="00AF0A8B" w:rsidRPr="00DE0862" w:rsidTr="00DE086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B" w:rsidRPr="00DE0862" w:rsidRDefault="00AF0A8B" w:rsidP="00AF0A8B">
            <w:pPr>
              <w:tabs>
                <w:tab w:val="center" w:pos="4677"/>
                <w:tab w:val="right" w:pos="9355"/>
              </w:tabs>
              <w:spacing w:line="240" w:lineRule="auto"/>
              <w:rPr>
                <w:b/>
                <w:szCs w:val="28"/>
                <w:highlight w:val="yellow"/>
              </w:rPr>
            </w:pPr>
            <w:r w:rsidRPr="00DE0862">
              <w:rPr>
                <w:b/>
                <w:szCs w:val="28"/>
              </w:rPr>
              <w:t>Ожидаемые результаты реализации Программы</w:t>
            </w:r>
          </w:p>
        </w:tc>
        <w:tc>
          <w:tcPr>
            <w:tcW w:w="1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12" w:rsidRPr="00DE0862" w:rsidRDefault="00AB4190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К концу реализации </w:t>
            </w:r>
            <w:r w:rsidR="006C40AF" w:rsidRPr="00DE0862">
              <w:rPr>
                <w:rFonts w:ascii="Times New Roman" w:hAnsi="Times New Roman" w:cs="Times New Roman"/>
                <w:sz w:val="28"/>
                <w:szCs w:val="28"/>
              </w:rPr>
              <w:t>Программы по снижению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смертности от болезней с</w:t>
            </w:r>
            <w:r w:rsidR="009416E1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истемы </w:t>
            </w:r>
            <w:r w:rsidR="006C40AF" w:rsidRPr="00DE0862">
              <w:rPr>
                <w:rFonts w:ascii="Times New Roman" w:hAnsi="Times New Roman" w:cs="Times New Roman"/>
                <w:sz w:val="28"/>
                <w:szCs w:val="28"/>
              </w:rPr>
              <w:t>кровообращения в г</w:t>
            </w:r>
            <w:proofErr w:type="gramStart"/>
            <w:r w:rsidR="006C40AF" w:rsidRPr="00DE0862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6C40AF" w:rsidRPr="00DE08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E74CE" w:rsidRPr="00DE0862">
              <w:rPr>
                <w:rFonts w:ascii="Times New Roman" w:hAnsi="Times New Roman" w:cs="Times New Roman"/>
                <w:sz w:val="28"/>
                <w:szCs w:val="28"/>
              </w:rPr>
              <w:t>-Довурак</w:t>
            </w:r>
            <w:r w:rsidR="00ED767B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209,8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на 100 тыс. населения:</w:t>
            </w:r>
          </w:p>
          <w:p w:rsidR="009A1F12" w:rsidRPr="00DE0862" w:rsidRDefault="00F74C50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2019 году -27</w:t>
            </w:r>
            <w:r w:rsidR="00AE74CE" w:rsidRPr="00DE0862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6C40AF" w:rsidRPr="00DE0862">
              <w:rPr>
                <w:rFonts w:ascii="Times New Roman" w:hAnsi="Times New Roman" w:cs="Times New Roman"/>
                <w:sz w:val="28"/>
                <w:szCs w:val="28"/>
              </w:rPr>
              <w:t>8 на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0AF" w:rsidRPr="00DE0862">
              <w:rPr>
                <w:rFonts w:ascii="Times New Roman" w:hAnsi="Times New Roman" w:cs="Times New Roman"/>
                <w:sz w:val="28"/>
                <w:szCs w:val="28"/>
              </w:rPr>
              <w:t>100 т.н.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1F12" w:rsidRPr="00DE0862" w:rsidRDefault="00AE74CE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2020 году -</w:t>
            </w:r>
            <w:r w:rsidR="003F66B7" w:rsidRPr="00DE0862">
              <w:rPr>
                <w:rFonts w:ascii="Times New Roman" w:hAnsi="Times New Roman" w:cs="Times New Roman"/>
                <w:sz w:val="28"/>
                <w:szCs w:val="28"/>
              </w:rPr>
              <w:t>265,</w:t>
            </w:r>
            <w:r w:rsidR="006C40AF" w:rsidRPr="00DE0862">
              <w:rPr>
                <w:rFonts w:ascii="Times New Roman" w:hAnsi="Times New Roman" w:cs="Times New Roman"/>
                <w:sz w:val="28"/>
                <w:szCs w:val="28"/>
              </w:rPr>
              <w:t>8 на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0AF" w:rsidRPr="00DE0862">
              <w:rPr>
                <w:rFonts w:ascii="Times New Roman" w:hAnsi="Times New Roman" w:cs="Times New Roman"/>
                <w:sz w:val="28"/>
                <w:szCs w:val="28"/>
              </w:rPr>
              <w:t>100 т.н.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1F12" w:rsidRPr="00DE0862" w:rsidRDefault="009416E1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 w:rsidR="006C40AF" w:rsidRPr="00DE0862">
              <w:rPr>
                <w:rFonts w:ascii="Times New Roman" w:hAnsi="Times New Roman" w:cs="Times New Roman"/>
                <w:sz w:val="28"/>
                <w:szCs w:val="28"/>
              </w:rPr>
              <w:t>– 251</w:t>
            </w:r>
            <w:r w:rsidR="003F66B7" w:rsidRPr="00DE0862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6C40AF" w:rsidRPr="00DE0862">
              <w:rPr>
                <w:rFonts w:ascii="Times New Roman" w:hAnsi="Times New Roman" w:cs="Times New Roman"/>
                <w:sz w:val="28"/>
                <w:szCs w:val="28"/>
              </w:rPr>
              <w:t>100 т.н.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1F12" w:rsidRPr="00DE0862" w:rsidRDefault="00AE74CE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2022 году -</w:t>
            </w:r>
            <w:r w:rsidR="003F66B7" w:rsidRPr="00DE0862">
              <w:rPr>
                <w:rFonts w:ascii="Times New Roman" w:hAnsi="Times New Roman" w:cs="Times New Roman"/>
                <w:sz w:val="28"/>
                <w:szCs w:val="28"/>
              </w:rPr>
              <w:t>237,8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6C40AF" w:rsidRPr="00DE0862">
              <w:rPr>
                <w:rFonts w:ascii="Times New Roman" w:hAnsi="Times New Roman" w:cs="Times New Roman"/>
                <w:sz w:val="28"/>
                <w:szCs w:val="28"/>
              </w:rPr>
              <w:t>100 т.н.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1F12" w:rsidRPr="00DE0862" w:rsidRDefault="00AE74CE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2023 году -</w:t>
            </w:r>
            <w:r w:rsidR="003F66B7" w:rsidRPr="00DE0862">
              <w:rPr>
                <w:rFonts w:ascii="Times New Roman" w:hAnsi="Times New Roman" w:cs="Times New Roman"/>
                <w:sz w:val="28"/>
                <w:szCs w:val="28"/>
              </w:rPr>
              <w:t>223,8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6C40AF" w:rsidRPr="00DE0862">
              <w:rPr>
                <w:rFonts w:ascii="Times New Roman" w:hAnsi="Times New Roman" w:cs="Times New Roman"/>
                <w:sz w:val="28"/>
                <w:szCs w:val="28"/>
              </w:rPr>
              <w:t>100 т.н.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1F12" w:rsidRPr="00DE0862" w:rsidRDefault="00AE74CE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3F66B7" w:rsidRPr="00DE0862">
              <w:rPr>
                <w:rFonts w:ascii="Times New Roman" w:hAnsi="Times New Roman" w:cs="Times New Roman"/>
                <w:sz w:val="28"/>
                <w:szCs w:val="28"/>
              </w:rPr>
              <w:t>209,8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6C40AF" w:rsidRPr="00DE0862">
              <w:rPr>
                <w:rFonts w:ascii="Times New Roman" w:hAnsi="Times New Roman" w:cs="Times New Roman"/>
                <w:sz w:val="28"/>
                <w:szCs w:val="28"/>
              </w:rPr>
              <w:t>100 т.н.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1F12" w:rsidRPr="00DE0862" w:rsidRDefault="009A1F12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F12" w:rsidRPr="00DE0862" w:rsidRDefault="00AB4190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смертности от инфаркта </w:t>
            </w:r>
            <w:r w:rsidR="006C40AF" w:rsidRPr="00DE0862">
              <w:rPr>
                <w:rFonts w:ascii="Times New Roman" w:hAnsi="Times New Roman" w:cs="Times New Roman"/>
                <w:sz w:val="28"/>
                <w:szCs w:val="28"/>
              </w:rPr>
              <w:t>миокарда в</w:t>
            </w:r>
            <w:r w:rsidR="00ED767B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ED767B" w:rsidRPr="00DE0862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ED767B" w:rsidRPr="00DE0862">
              <w:rPr>
                <w:rFonts w:ascii="Times New Roman" w:hAnsi="Times New Roman" w:cs="Times New Roman"/>
                <w:sz w:val="28"/>
                <w:szCs w:val="28"/>
              </w:rPr>
              <w:t>к-Довурак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</w:t>
            </w:r>
            <w:r w:rsidR="00DF572A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27,0 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>на 100 тыс. населения:</w:t>
            </w:r>
          </w:p>
          <w:p w:rsidR="009A1F12" w:rsidRPr="00DE0862" w:rsidRDefault="009416E1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</w:t>
            </w:r>
            <w:r w:rsidR="00DF572A" w:rsidRPr="00DE08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965" w:rsidRPr="00DE0862">
              <w:rPr>
                <w:rFonts w:ascii="Times New Roman" w:hAnsi="Times New Roman" w:cs="Times New Roman"/>
                <w:sz w:val="28"/>
                <w:szCs w:val="28"/>
              </w:rPr>
              <w:t>34,6</w:t>
            </w:r>
            <w:r w:rsidR="00DF572A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72A" w:rsidRPr="00DE0862">
              <w:rPr>
                <w:rFonts w:ascii="Times New Roman" w:hAnsi="Times New Roman" w:cs="Times New Roman"/>
                <w:sz w:val="28"/>
                <w:szCs w:val="28"/>
              </w:rPr>
              <w:t>100 т.н.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1F12" w:rsidRPr="00DE0862" w:rsidRDefault="00DF572A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2020 году -29,</w:t>
            </w:r>
            <w:r w:rsidR="006C40AF" w:rsidRPr="00DE0862">
              <w:rPr>
                <w:rFonts w:ascii="Times New Roman" w:hAnsi="Times New Roman" w:cs="Times New Roman"/>
                <w:sz w:val="28"/>
                <w:szCs w:val="28"/>
              </w:rPr>
              <w:t>0 на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0AF" w:rsidRPr="00DE0862">
              <w:rPr>
                <w:rFonts w:ascii="Times New Roman" w:hAnsi="Times New Roman" w:cs="Times New Roman"/>
                <w:sz w:val="28"/>
                <w:szCs w:val="28"/>
              </w:rPr>
              <w:t>100 т.н.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1F12" w:rsidRPr="00DE0862" w:rsidRDefault="00DF572A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2021 году -28,5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6C40AF" w:rsidRPr="00DE0862">
              <w:rPr>
                <w:rFonts w:ascii="Times New Roman" w:hAnsi="Times New Roman" w:cs="Times New Roman"/>
                <w:sz w:val="28"/>
                <w:szCs w:val="28"/>
              </w:rPr>
              <w:t>100 т.н.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1F12" w:rsidRPr="00DE0862" w:rsidRDefault="00DF572A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2022 году -28,0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6C40AF" w:rsidRPr="00DE0862">
              <w:rPr>
                <w:rFonts w:ascii="Times New Roman" w:hAnsi="Times New Roman" w:cs="Times New Roman"/>
                <w:sz w:val="28"/>
                <w:szCs w:val="28"/>
              </w:rPr>
              <w:t>100 т.н.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1F12" w:rsidRPr="00DE0862" w:rsidRDefault="00DF572A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2023 году -27,5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6C40AF" w:rsidRPr="00DE0862">
              <w:rPr>
                <w:rFonts w:ascii="Times New Roman" w:hAnsi="Times New Roman" w:cs="Times New Roman"/>
                <w:sz w:val="28"/>
                <w:szCs w:val="28"/>
              </w:rPr>
              <w:t>100 т.н.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1F12" w:rsidRPr="00DE0862" w:rsidRDefault="009A1F12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</w:t>
            </w:r>
            <w:r w:rsidR="00DF572A" w:rsidRPr="00DE08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72A" w:rsidRPr="00DE0862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6C40AF" w:rsidRPr="00DE0862">
              <w:rPr>
                <w:rFonts w:ascii="Times New Roman" w:hAnsi="Times New Roman" w:cs="Times New Roman"/>
                <w:sz w:val="28"/>
                <w:szCs w:val="28"/>
              </w:rPr>
              <w:t>100 т.н.</w:t>
            </w: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1F12" w:rsidRPr="00DE0862" w:rsidRDefault="009A1F12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F12" w:rsidRPr="00DE0862" w:rsidRDefault="00AB4190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>Снижение смертности от острого нарушения мозгового</w:t>
            </w:r>
            <w:r w:rsidR="00ED767B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кровообращения в г</w:t>
            </w:r>
            <w:proofErr w:type="gramStart"/>
            <w:r w:rsidR="00ED767B" w:rsidRPr="00DE0862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ED767B" w:rsidRPr="00DE0862">
              <w:rPr>
                <w:rFonts w:ascii="Times New Roman" w:hAnsi="Times New Roman" w:cs="Times New Roman"/>
                <w:sz w:val="28"/>
                <w:szCs w:val="28"/>
              </w:rPr>
              <w:t>к-Довурак</w:t>
            </w:r>
            <w:r w:rsidR="00DF572A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85,5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на 100 тыс. населения:</w:t>
            </w:r>
          </w:p>
          <w:p w:rsidR="009A1F12" w:rsidRPr="00DE0862" w:rsidRDefault="009A1F12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F5965" w:rsidRPr="00DE0862">
              <w:rPr>
                <w:rFonts w:ascii="Times New Roman" w:hAnsi="Times New Roman" w:cs="Times New Roman"/>
                <w:sz w:val="28"/>
                <w:szCs w:val="28"/>
              </w:rPr>
              <w:t>2019 году -92,4 на</w:t>
            </w: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965" w:rsidRPr="00DE0862">
              <w:rPr>
                <w:rFonts w:ascii="Times New Roman" w:hAnsi="Times New Roman" w:cs="Times New Roman"/>
                <w:sz w:val="28"/>
                <w:szCs w:val="28"/>
              </w:rPr>
              <w:t>100 т.н.</w:t>
            </w: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1F12" w:rsidRPr="00DE0862" w:rsidRDefault="00DF572A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2020 году -87,</w:t>
            </w:r>
            <w:r w:rsidR="001F5965" w:rsidRPr="00DE0862">
              <w:rPr>
                <w:rFonts w:ascii="Times New Roman" w:hAnsi="Times New Roman" w:cs="Times New Roman"/>
                <w:sz w:val="28"/>
                <w:szCs w:val="28"/>
              </w:rPr>
              <w:t>5 на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965" w:rsidRPr="00DE0862">
              <w:rPr>
                <w:rFonts w:ascii="Times New Roman" w:hAnsi="Times New Roman" w:cs="Times New Roman"/>
                <w:sz w:val="28"/>
                <w:szCs w:val="28"/>
              </w:rPr>
              <w:t>100 т.н.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1F12" w:rsidRPr="00DE0862" w:rsidRDefault="00DF572A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2021 году -87,0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1F5965" w:rsidRPr="00DE0862">
              <w:rPr>
                <w:rFonts w:ascii="Times New Roman" w:hAnsi="Times New Roman" w:cs="Times New Roman"/>
                <w:sz w:val="28"/>
                <w:szCs w:val="28"/>
              </w:rPr>
              <w:t>100 т.н.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1F12" w:rsidRPr="00DE0862" w:rsidRDefault="00DF572A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2022 году -86,5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1F5965" w:rsidRPr="00DE0862">
              <w:rPr>
                <w:rFonts w:ascii="Times New Roman" w:hAnsi="Times New Roman" w:cs="Times New Roman"/>
                <w:sz w:val="28"/>
                <w:szCs w:val="28"/>
              </w:rPr>
              <w:t>100 т.н.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1F12" w:rsidRPr="00DE0862" w:rsidRDefault="00DF572A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2023 году -86,0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1F5965" w:rsidRPr="00DE0862">
              <w:rPr>
                <w:rFonts w:ascii="Times New Roman" w:hAnsi="Times New Roman" w:cs="Times New Roman"/>
                <w:sz w:val="28"/>
                <w:szCs w:val="28"/>
              </w:rPr>
              <w:t>100 т.н.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1F12" w:rsidRPr="00DE0862" w:rsidRDefault="00DF572A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2024 году – 85,5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1F5965" w:rsidRPr="00DE0862">
              <w:rPr>
                <w:rFonts w:ascii="Times New Roman" w:hAnsi="Times New Roman" w:cs="Times New Roman"/>
                <w:sz w:val="28"/>
                <w:szCs w:val="28"/>
              </w:rPr>
              <w:t>100 т.н.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1F12" w:rsidRPr="00DE0862" w:rsidRDefault="009A1F12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F12" w:rsidRPr="00DE0862" w:rsidRDefault="00AB4190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>Снижение смертности от острого нарушения мозгового кровообращения ишемического характера (инфаркт мозга, инсульт не уточненный как кровоизлиян</w:t>
            </w:r>
            <w:r w:rsidR="00ED767B" w:rsidRPr="00DE0862">
              <w:rPr>
                <w:rFonts w:ascii="Times New Roman" w:hAnsi="Times New Roman" w:cs="Times New Roman"/>
                <w:sz w:val="28"/>
                <w:szCs w:val="28"/>
              </w:rPr>
              <w:t>ие или инфаркт) в г</w:t>
            </w:r>
            <w:proofErr w:type="gramStart"/>
            <w:r w:rsidR="00ED767B" w:rsidRPr="00DE0862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ED767B" w:rsidRPr="00DE0862">
              <w:rPr>
                <w:rFonts w:ascii="Times New Roman" w:hAnsi="Times New Roman" w:cs="Times New Roman"/>
                <w:sz w:val="28"/>
                <w:szCs w:val="28"/>
              </w:rPr>
              <w:t>к-Довурак</w:t>
            </w:r>
            <w:r w:rsidR="001F5965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31,2 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>на 100 тыс. населения:</w:t>
            </w:r>
          </w:p>
          <w:p w:rsidR="009A1F12" w:rsidRPr="00DE0862" w:rsidRDefault="001F5965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2019 году -34,7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на 100  т.н.,</w:t>
            </w:r>
          </w:p>
          <w:p w:rsidR="009A1F12" w:rsidRPr="00DE0862" w:rsidRDefault="001F5965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2020 году -31,2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 на 100  т.н.;</w:t>
            </w:r>
          </w:p>
          <w:p w:rsidR="009A1F12" w:rsidRPr="00DE0862" w:rsidRDefault="001F5965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2021 году -31,2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на 100  т.н.;</w:t>
            </w:r>
          </w:p>
          <w:p w:rsidR="009A1F12" w:rsidRPr="00DE0862" w:rsidRDefault="001F5965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2022 году -31,2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на 100  т.н.;</w:t>
            </w:r>
          </w:p>
          <w:p w:rsidR="009A1F12" w:rsidRPr="00DE0862" w:rsidRDefault="001F5965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2023 году -31,2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на 100  т.н.;</w:t>
            </w:r>
          </w:p>
          <w:p w:rsidR="009A1F12" w:rsidRPr="00DE0862" w:rsidRDefault="001F5965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2024 году – 31,2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на 100  т.н. </w:t>
            </w:r>
          </w:p>
          <w:p w:rsidR="009A1F12" w:rsidRPr="00DE0862" w:rsidRDefault="009A1F12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F12" w:rsidRPr="00DE0862" w:rsidRDefault="00AB4190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>Снижение смертности от острого нарушения мозгового кровообращения геморрагического характера (субарахноидальное кровоизлияние, внутримозгового и другие внутричерепные</w:t>
            </w:r>
            <w:r w:rsidR="00ED767B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кровоизлияния) в г</w:t>
            </w:r>
            <w:proofErr w:type="gramStart"/>
            <w:r w:rsidR="00ED767B" w:rsidRPr="00DE0862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ED767B" w:rsidRPr="00DE0862">
              <w:rPr>
                <w:rFonts w:ascii="Times New Roman" w:hAnsi="Times New Roman" w:cs="Times New Roman"/>
                <w:sz w:val="28"/>
                <w:szCs w:val="28"/>
              </w:rPr>
              <w:t>к-Довурак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</w:t>
            </w:r>
            <w:r w:rsidR="001F5965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46,9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на 100 тыс. населения:</w:t>
            </w:r>
          </w:p>
          <w:p w:rsidR="009A1F12" w:rsidRPr="00DE0862" w:rsidRDefault="001F5965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2019 году -57,8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 на 100  т.н.,</w:t>
            </w:r>
          </w:p>
          <w:p w:rsidR="009A1F12" w:rsidRPr="00DE0862" w:rsidRDefault="001F5965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2020 году -53,2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 на 100  т.н.;</w:t>
            </w:r>
          </w:p>
          <w:p w:rsidR="009A1F12" w:rsidRPr="00DE0862" w:rsidRDefault="001F5965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2021 году -50,2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на 100  т.н.;</w:t>
            </w:r>
          </w:p>
          <w:p w:rsidR="009A1F12" w:rsidRPr="00DE0862" w:rsidRDefault="001F5965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2022 году -49,5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на 100  т.н.;</w:t>
            </w:r>
          </w:p>
          <w:p w:rsidR="009A1F12" w:rsidRPr="00DE0862" w:rsidRDefault="001F5965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2023 году -46,9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на 100  т.н.;</w:t>
            </w:r>
          </w:p>
          <w:p w:rsidR="009A1F12" w:rsidRPr="00DE0862" w:rsidRDefault="001F5965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2024 году -46,9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на 100  т.н. </w:t>
            </w:r>
          </w:p>
          <w:p w:rsidR="009A1F12" w:rsidRPr="00DE0862" w:rsidRDefault="009A1F12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F12" w:rsidRPr="00DE0862" w:rsidRDefault="00AB4190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Больничная летальность от инфаркта миокарда составит </w:t>
            </w:r>
            <w:r w:rsidR="001F5965" w:rsidRPr="00DE0862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  <w:r w:rsidR="00DF572A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>%:</w:t>
            </w:r>
          </w:p>
          <w:p w:rsidR="00AB4190" w:rsidRPr="00DE0862" w:rsidRDefault="001F5965" w:rsidP="00AB419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2019 году -22,5</w:t>
            </w:r>
            <w:r w:rsidR="00DF572A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="00AB4190" w:rsidRPr="00DE08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4190" w:rsidRPr="00DE0862" w:rsidRDefault="001F5965" w:rsidP="00AB419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2020 году -22,5</w:t>
            </w:r>
            <w:r w:rsidR="00AB4190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AB4190" w:rsidRPr="00DE0862" w:rsidRDefault="001F5965" w:rsidP="00AB419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2021 году -22,5</w:t>
            </w:r>
            <w:r w:rsidR="00AB4190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AB4190" w:rsidRPr="00DE0862" w:rsidRDefault="001F5965" w:rsidP="00AB419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2022 году -22,5</w:t>
            </w:r>
            <w:r w:rsidR="00AB4190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AB4190" w:rsidRPr="00DE0862" w:rsidRDefault="001F5965" w:rsidP="00AB419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2023 году -22,5</w:t>
            </w:r>
            <w:r w:rsidR="00AB4190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9A1F12" w:rsidRPr="00DE0862" w:rsidRDefault="001F5965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2024 году – 22,5</w:t>
            </w:r>
            <w:r w:rsidR="00DF572A" w:rsidRPr="00DE08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AB4190" w:rsidRPr="00DE0862" w:rsidRDefault="00AB4190" w:rsidP="00AB419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Больничная летальность от острого нарушения мозгового кровообращения </w:t>
            </w:r>
            <w:r w:rsidR="00DF572A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5,5 </w:t>
            </w: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%:</w:t>
            </w:r>
          </w:p>
          <w:p w:rsidR="00AB4190" w:rsidRPr="00DE0862" w:rsidRDefault="001F5965" w:rsidP="00AB419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2019 году -13,6</w:t>
            </w:r>
            <w:r w:rsidR="00AB4190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AB4190" w:rsidRPr="00DE0862" w:rsidRDefault="00DF572A" w:rsidP="00AB419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2020 году -7,0</w:t>
            </w:r>
            <w:r w:rsidR="00AB4190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AB4190" w:rsidRPr="00DE0862" w:rsidRDefault="00DF572A" w:rsidP="00AB419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2021 году -6,8</w:t>
            </w:r>
            <w:r w:rsidR="00AB4190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AB4190" w:rsidRPr="00DE0862" w:rsidRDefault="00DF572A" w:rsidP="00AB419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2022 году -6,4</w:t>
            </w:r>
            <w:r w:rsidR="00AB4190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AB4190" w:rsidRPr="00DE0862" w:rsidRDefault="00DF572A" w:rsidP="00AB419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2023 году -6,0</w:t>
            </w:r>
            <w:r w:rsidR="00AB4190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AB4190" w:rsidRPr="00DE0862" w:rsidRDefault="00DF572A" w:rsidP="00AB419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2024 году – 5,5</w:t>
            </w:r>
            <w:r w:rsidR="00AB4190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9A1F12" w:rsidRPr="00DE0862" w:rsidRDefault="009A1F12" w:rsidP="009A1F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90" w:rsidRPr="00DE0862" w:rsidRDefault="00AB4190" w:rsidP="00AB419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Доля пациентов с острым и повторным инфарктом миокарда, которым </w:t>
            </w:r>
            <w:proofErr w:type="gramStart"/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был проведена </w:t>
            </w:r>
            <w:r w:rsidR="00DF572A" w:rsidRPr="00DE0862">
              <w:rPr>
                <w:rFonts w:ascii="Times New Roman" w:hAnsi="Times New Roman" w:cs="Times New Roman"/>
                <w:sz w:val="28"/>
                <w:szCs w:val="28"/>
              </w:rPr>
              <w:t>тромбо</w:t>
            </w:r>
            <w:r w:rsidR="002D48ED" w:rsidRPr="00DE0862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DF572A" w:rsidRPr="00DE0862">
              <w:rPr>
                <w:rFonts w:ascii="Times New Roman" w:hAnsi="Times New Roman" w:cs="Times New Roman"/>
                <w:sz w:val="28"/>
                <w:szCs w:val="28"/>
              </w:rPr>
              <w:t>тическая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терапия бригадами скорой помощи </w:t>
            </w: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proofErr w:type="gramEnd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___%:</w:t>
            </w:r>
          </w:p>
          <w:p w:rsidR="00AB4190" w:rsidRPr="00DE0862" w:rsidRDefault="00C52D66" w:rsidP="00AB419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2019 году -25,0</w:t>
            </w:r>
            <w:r w:rsidR="00AB4190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AB4190" w:rsidRPr="00DE0862" w:rsidRDefault="00C52D66" w:rsidP="00AB419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2020 году -12,0</w:t>
            </w:r>
            <w:r w:rsidR="00AB4190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 %;</w:t>
            </w:r>
          </w:p>
          <w:p w:rsidR="00AB4190" w:rsidRPr="00DE0862" w:rsidRDefault="00C52D66" w:rsidP="00AB419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2021 году -12,0</w:t>
            </w:r>
            <w:r w:rsidR="00AB4190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AB4190" w:rsidRPr="00DE0862" w:rsidRDefault="00C52D66" w:rsidP="00AB419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2022 году -25,0</w:t>
            </w:r>
            <w:r w:rsidR="00AB4190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AB4190" w:rsidRPr="00DE0862" w:rsidRDefault="00C52D66" w:rsidP="00AB419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2023 году -25,0</w:t>
            </w:r>
            <w:r w:rsidR="00AB4190" w:rsidRPr="00DE0862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AB4190" w:rsidRPr="00DE0862" w:rsidRDefault="00C52D66" w:rsidP="00AB419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2024 году -</w:t>
            </w:r>
            <w:r w:rsidR="00AB4190" w:rsidRPr="00DE086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  <w:r w:rsidR="00AB4190" w:rsidRPr="00DE0862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9A1F12" w:rsidRPr="00DE0862" w:rsidRDefault="009A1F12" w:rsidP="009A1F1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190" w:rsidRPr="00DE0862" w:rsidRDefault="00AB4190" w:rsidP="00AB419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Доля пациентов с острыми цереброваскулярными болезнями, поступивших </w:t>
            </w:r>
            <w:proofErr w:type="gramStart"/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>в первые</w:t>
            </w:r>
            <w:proofErr w:type="gramEnd"/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6 часов, </w:t>
            </w:r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которым была   проведена </w:t>
            </w:r>
            <w:proofErr w:type="spellStart"/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>тромболитическая</w:t>
            </w:r>
            <w:proofErr w:type="spellEnd"/>
            <w:r w:rsidR="009A1F12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терапия </w:t>
            </w:r>
            <w:r w:rsidR="00FD47C9" w:rsidRPr="00DE0862">
              <w:rPr>
                <w:rFonts w:ascii="Times New Roman" w:hAnsi="Times New Roman" w:cs="Times New Roman"/>
                <w:sz w:val="28"/>
                <w:szCs w:val="28"/>
              </w:rPr>
              <w:t>составит 79,0</w:t>
            </w: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%:</w:t>
            </w:r>
          </w:p>
          <w:p w:rsidR="00AB4190" w:rsidRPr="00DE0862" w:rsidRDefault="00C52D66" w:rsidP="00AB419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2019 году -79,0</w:t>
            </w:r>
            <w:r w:rsidR="00AB4190" w:rsidRPr="00DE0862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AB4190" w:rsidRPr="00DE0862" w:rsidRDefault="00C52D66" w:rsidP="00AB419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2020 году -79,0</w:t>
            </w:r>
            <w:r w:rsidR="00AB4190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 %;</w:t>
            </w:r>
          </w:p>
          <w:p w:rsidR="00AB4190" w:rsidRPr="00DE0862" w:rsidRDefault="00C52D66" w:rsidP="00AB419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2021 году -79,0</w:t>
            </w:r>
            <w:r w:rsidR="00AB4190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AB4190" w:rsidRPr="00DE0862" w:rsidRDefault="00C52D66" w:rsidP="00AB419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2022 году -79,0</w:t>
            </w:r>
            <w:r w:rsidR="00AB4190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AB4190" w:rsidRPr="00DE0862" w:rsidRDefault="00C52D66" w:rsidP="00AB419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2023 году -79,0</w:t>
            </w:r>
            <w:r w:rsidR="00AB4190" w:rsidRPr="00DE0862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AF0A8B" w:rsidRPr="00DE0862" w:rsidRDefault="00AB4190" w:rsidP="00AB419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52D66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2024 году – 79,0</w:t>
            </w: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</w:tc>
      </w:tr>
      <w:tr w:rsidR="00AF0A8B" w:rsidRPr="00DE0862" w:rsidTr="00DE086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B" w:rsidRPr="00DE0862" w:rsidRDefault="00AF0A8B" w:rsidP="00AF0A8B">
            <w:pPr>
              <w:tabs>
                <w:tab w:val="center" w:pos="4677"/>
                <w:tab w:val="right" w:pos="9355"/>
              </w:tabs>
              <w:spacing w:line="240" w:lineRule="auto"/>
              <w:rPr>
                <w:b/>
                <w:szCs w:val="28"/>
              </w:rPr>
            </w:pPr>
            <w:r w:rsidRPr="00DE0862">
              <w:rPr>
                <w:b/>
                <w:szCs w:val="28"/>
              </w:rPr>
              <w:lastRenderedPageBreak/>
              <w:t xml:space="preserve">Контроль </w:t>
            </w:r>
          </w:p>
          <w:p w:rsidR="00AF0A8B" w:rsidRPr="00DE0862" w:rsidRDefault="00AF0A8B" w:rsidP="00AF0A8B">
            <w:pPr>
              <w:tabs>
                <w:tab w:val="center" w:pos="4677"/>
                <w:tab w:val="right" w:pos="9355"/>
              </w:tabs>
              <w:spacing w:line="240" w:lineRule="auto"/>
              <w:rPr>
                <w:b/>
                <w:szCs w:val="28"/>
              </w:rPr>
            </w:pPr>
            <w:r w:rsidRPr="00DE0862">
              <w:rPr>
                <w:b/>
                <w:szCs w:val="28"/>
              </w:rPr>
              <w:t>за реализацией</w:t>
            </w:r>
          </w:p>
          <w:p w:rsidR="00AF0A8B" w:rsidRPr="00DE0862" w:rsidRDefault="00AF0A8B" w:rsidP="00AF0A8B">
            <w:pPr>
              <w:tabs>
                <w:tab w:val="center" w:pos="4677"/>
                <w:tab w:val="right" w:pos="9355"/>
              </w:tabs>
              <w:spacing w:line="240" w:lineRule="auto"/>
              <w:rPr>
                <w:b/>
                <w:szCs w:val="28"/>
                <w:highlight w:val="yellow"/>
              </w:rPr>
            </w:pPr>
            <w:r w:rsidRPr="00DE0862">
              <w:rPr>
                <w:b/>
                <w:szCs w:val="28"/>
              </w:rPr>
              <w:t>Программы</w:t>
            </w:r>
          </w:p>
        </w:tc>
        <w:tc>
          <w:tcPr>
            <w:tcW w:w="1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B" w:rsidRPr="00DE0862" w:rsidRDefault="003A4F30" w:rsidP="00AF0A8B">
            <w:pPr>
              <w:tabs>
                <w:tab w:val="center" w:pos="4677"/>
                <w:tab w:val="right" w:pos="9355"/>
              </w:tabs>
              <w:spacing w:line="240" w:lineRule="auto"/>
              <w:rPr>
                <w:szCs w:val="28"/>
              </w:rPr>
            </w:pPr>
            <w:r w:rsidRPr="00DE0862">
              <w:rPr>
                <w:szCs w:val="28"/>
              </w:rPr>
              <w:t xml:space="preserve">Проектное управление Правительства </w:t>
            </w:r>
            <w:r w:rsidR="009A1F12" w:rsidRPr="00DE0862">
              <w:rPr>
                <w:szCs w:val="28"/>
              </w:rPr>
              <w:t>Р</w:t>
            </w:r>
            <w:r w:rsidRPr="00DE0862">
              <w:rPr>
                <w:szCs w:val="28"/>
              </w:rPr>
              <w:t>еспублики</w:t>
            </w:r>
            <w:r w:rsidR="009A1F12" w:rsidRPr="00DE0862">
              <w:rPr>
                <w:szCs w:val="28"/>
              </w:rPr>
              <w:t xml:space="preserve"> Тыва</w:t>
            </w:r>
            <w:r w:rsidRPr="00DE0862">
              <w:rPr>
                <w:szCs w:val="28"/>
              </w:rPr>
              <w:t>,</w:t>
            </w:r>
          </w:p>
          <w:p w:rsidR="003A4F30" w:rsidRPr="00DE0862" w:rsidRDefault="009A1F12" w:rsidP="009A1F12">
            <w:pPr>
              <w:tabs>
                <w:tab w:val="center" w:pos="4677"/>
                <w:tab w:val="right" w:pos="9355"/>
              </w:tabs>
              <w:spacing w:line="240" w:lineRule="auto"/>
              <w:rPr>
                <w:szCs w:val="28"/>
              </w:rPr>
            </w:pPr>
            <w:r w:rsidRPr="00DE0862">
              <w:rPr>
                <w:szCs w:val="28"/>
              </w:rPr>
              <w:t>Министерство</w:t>
            </w:r>
            <w:r w:rsidR="003A4F30" w:rsidRPr="00DE0862">
              <w:rPr>
                <w:szCs w:val="28"/>
              </w:rPr>
              <w:t xml:space="preserve"> </w:t>
            </w:r>
            <w:r w:rsidRPr="00DE0862">
              <w:rPr>
                <w:szCs w:val="28"/>
              </w:rPr>
              <w:t>здравоохранения</w:t>
            </w:r>
            <w:r w:rsidR="003A4F30" w:rsidRPr="00DE0862">
              <w:rPr>
                <w:szCs w:val="28"/>
              </w:rPr>
              <w:t xml:space="preserve"> </w:t>
            </w:r>
            <w:r w:rsidRPr="00DE0862">
              <w:rPr>
                <w:szCs w:val="28"/>
              </w:rPr>
              <w:t>Республики Т</w:t>
            </w:r>
            <w:r w:rsidR="003A4F30" w:rsidRPr="00DE0862">
              <w:rPr>
                <w:szCs w:val="28"/>
              </w:rPr>
              <w:t>ыва</w:t>
            </w:r>
          </w:p>
        </w:tc>
      </w:tr>
    </w:tbl>
    <w:p w:rsidR="00673F72" w:rsidRPr="00DE0862" w:rsidRDefault="00673F72" w:rsidP="00FE0B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F72" w:rsidRPr="00DE0862" w:rsidRDefault="00673F72" w:rsidP="00FE0BF6">
      <w:pPr>
        <w:pStyle w:val="ConsPlusNormal"/>
        <w:numPr>
          <w:ilvl w:val="0"/>
          <w:numId w:val="1"/>
        </w:numPr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0862">
        <w:rPr>
          <w:rFonts w:ascii="Times New Roman" w:hAnsi="Times New Roman" w:cs="Times New Roman"/>
          <w:b/>
          <w:sz w:val="28"/>
          <w:szCs w:val="28"/>
        </w:rPr>
        <w:t>Обоснование проблемы, анализ ее исходного состояния</w:t>
      </w:r>
    </w:p>
    <w:p w:rsidR="000E29CA" w:rsidRPr="00DE0862" w:rsidRDefault="00014A5F" w:rsidP="00014A5F">
      <w:pPr>
        <w:spacing w:line="240" w:lineRule="auto"/>
        <w:contextualSpacing/>
        <w:rPr>
          <w:szCs w:val="28"/>
        </w:rPr>
      </w:pPr>
      <w:r>
        <w:rPr>
          <w:szCs w:val="28"/>
        </w:rPr>
        <w:t xml:space="preserve">          </w:t>
      </w:r>
      <w:r w:rsidR="000E29CA" w:rsidRPr="00DE0862">
        <w:rPr>
          <w:szCs w:val="28"/>
        </w:rPr>
        <w:t>Болезни системы кровообращения мозга являются проблемой чрезвычайной медицинской и социальной значимости, глобальной эпидемией, угрожающей жизни и здоровью населения всего мира.</w:t>
      </w:r>
    </w:p>
    <w:p w:rsidR="00FB100C" w:rsidRPr="00DE0862" w:rsidRDefault="000E29CA" w:rsidP="00FB100C">
      <w:pPr>
        <w:spacing w:line="240" w:lineRule="auto"/>
        <w:contextualSpacing/>
        <w:rPr>
          <w:szCs w:val="28"/>
        </w:rPr>
      </w:pPr>
      <w:r w:rsidRPr="00DE0862">
        <w:rPr>
          <w:szCs w:val="28"/>
        </w:rPr>
        <w:tab/>
        <w:t xml:space="preserve">В структуре смертности населения </w:t>
      </w:r>
      <w:proofErr w:type="gramStart"/>
      <w:r w:rsidRPr="00DE0862">
        <w:rPr>
          <w:szCs w:val="28"/>
        </w:rPr>
        <w:t>сердечно-сосудистые</w:t>
      </w:r>
      <w:proofErr w:type="gramEnd"/>
      <w:r w:rsidRPr="00DE0862">
        <w:rPr>
          <w:szCs w:val="28"/>
        </w:rPr>
        <w:t xml:space="preserve"> заболевания занимают первое место, составляя 56%. В период с 2008  по 2013 год в Российской Федерации от болезней системы кровообращения умерло 6,4 млн</w:t>
      </w:r>
      <w:r w:rsidR="00AE0F4B" w:rsidRPr="00DE0862">
        <w:rPr>
          <w:szCs w:val="28"/>
        </w:rPr>
        <w:t>.</w:t>
      </w:r>
      <w:r w:rsidRPr="00DE0862">
        <w:rPr>
          <w:szCs w:val="28"/>
        </w:rPr>
        <w:t xml:space="preserve"> человек, из них 18,9% -  лица трудоспособного возраста. В России в структуре </w:t>
      </w:r>
      <w:r w:rsidR="00FB100C" w:rsidRPr="00DE0862">
        <w:rPr>
          <w:szCs w:val="28"/>
        </w:rPr>
        <w:t xml:space="preserve">смертности от болезней системы кровообращения (далее - БСК) первое место занимает ишемическая болезнь сердца (48%); второе – сосудистые заболевания мозга (39%). Доля острых нарушений мозгового кровообращения (далее - ОНМК) в структуре общей смертности в нашей стране составляет 21,4%, уступая лишь смертности от ишемической болезни сердца (далее – ИБС). </w:t>
      </w:r>
      <w:proofErr w:type="gramStart"/>
      <w:r w:rsidR="00FB100C" w:rsidRPr="00DE0862">
        <w:rPr>
          <w:szCs w:val="28"/>
        </w:rPr>
        <w:t>Летальность в остром периоде мозгового инсульта (далее - МИ) составляет 30-35%, увеличиваясь среди выживших на 10-15% к концу года.</w:t>
      </w:r>
      <w:proofErr w:type="gramEnd"/>
      <w:r w:rsidR="00FB100C" w:rsidRPr="00DE0862">
        <w:rPr>
          <w:szCs w:val="28"/>
        </w:rPr>
        <w:t xml:space="preserve"> Более половины больных инсультом — лица трудоспо</w:t>
      </w:r>
      <w:r w:rsidR="00FB100C" w:rsidRPr="00DE0862">
        <w:rPr>
          <w:szCs w:val="28"/>
        </w:rPr>
        <w:softHyphen/>
        <w:t>собного возраста. Из остававшихся в живых около 80% пациентов остаются инвалидами. Высокий уровень смертности от сосудистых заболеваний мозга, в том числе от МИ, в России и странах СНГ остается одним из самых высо</w:t>
      </w:r>
      <w:r w:rsidR="00FB100C" w:rsidRPr="00DE0862">
        <w:rPr>
          <w:szCs w:val="28"/>
        </w:rPr>
        <w:softHyphen/>
        <w:t xml:space="preserve">ких в мире. </w:t>
      </w:r>
    </w:p>
    <w:p w:rsidR="00FB100C" w:rsidRPr="00DE0862" w:rsidRDefault="00FB100C" w:rsidP="00FB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E0862">
        <w:rPr>
          <w:rFonts w:ascii="Times New Roman" w:hAnsi="Times New Roman" w:cs="Times New Roman"/>
          <w:sz w:val="28"/>
          <w:szCs w:val="28"/>
        </w:rPr>
        <w:t>В Республике Тыва смертность от БСК в период с 2015 по 2017 гг. находится на уровне 333,67 случаев на 100 000 населения (в 2015г. – 347 случаев, в 2016г. – 343,8,  в 2017 г. – 310,2 случая на 100 000 населения).</w:t>
      </w:r>
      <w:proofErr w:type="gramEnd"/>
      <w:r w:rsidRPr="00DE08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0862">
        <w:rPr>
          <w:rFonts w:ascii="Times New Roman" w:hAnsi="Times New Roman" w:cs="Times New Roman"/>
          <w:sz w:val="28"/>
          <w:szCs w:val="28"/>
        </w:rPr>
        <w:t>В среднем по РФ показатель смертности от БСК за аналогичный период был равен 635,08 в 2015 г., 617,29 случаям в 2016 г. и 589,19 случаям в 2017 г. Смертность от ИБС в среднем за 3 года была равной 187,97 на 100 000 населения (в 2015 году – 206,2, в 2016 году – 194,6 и в 2017 году – 163,1 на 100 000).</w:t>
      </w:r>
      <w:proofErr w:type="gramEnd"/>
      <w:r w:rsidRPr="00DE0862">
        <w:rPr>
          <w:rFonts w:ascii="Times New Roman" w:hAnsi="Times New Roman" w:cs="Times New Roman"/>
          <w:sz w:val="28"/>
          <w:szCs w:val="28"/>
        </w:rPr>
        <w:t xml:space="preserve"> Средний показатель смертности от острого инфаркта миокарда был равен 31,94 на 100 000 населения (в 2015 году – 31,5, в 2016 году – 32,8 и в 2017 году – 31,5). Смертность от </w:t>
      </w:r>
      <w:r w:rsidRPr="00DE0862">
        <w:rPr>
          <w:rFonts w:ascii="Times New Roman" w:hAnsi="Times New Roman" w:cs="Times New Roman"/>
          <w:sz w:val="28"/>
          <w:szCs w:val="28"/>
        </w:rPr>
        <w:lastRenderedPageBreak/>
        <w:t xml:space="preserve">цереброваскулярных болезней за 3 года была равна 103,27 на 100 000 населения (в 2015 году – 100,1, в 2016 году – 106,6 и в 2017 году – 103,1).   Больничная летальность от острого нарушения мозгового кровообращения в Региональном сосудистом центре (РСЦ) находятся на довольно высоком уровне: в 2015 году – 10,65%, в 2016 году – 13,63% и в 2017 году – 15,27% (в среднем по России данный показатель равен 19%). Больничная летальность от острого инфаркта миокарда за 3 года был равен: в 2015 году – 9%, в 2016 году – 18,6% и в 2017 году – 13,2% (в среднем по России аналогичный показатель равен 19%). </w:t>
      </w:r>
    </w:p>
    <w:p w:rsidR="00FB100C" w:rsidRPr="00DE0862" w:rsidRDefault="00FB100C" w:rsidP="00FB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t xml:space="preserve"> Несмотря на то, что с 1 декабря 2013 года в Республике Тыва открыт региональный сосудистый центр (далее – РСЦ), в котором оказывается медицинская помощь больным с ОКС и ОНМК, значительного снижения смертности от ОНМК и ОКС </w:t>
      </w:r>
      <w:r w:rsidRPr="00DE0862">
        <w:rPr>
          <w:rFonts w:ascii="Times New Roman" w:hAnsi="Times New Roman" w:cs="Times New Roman"/>
          <w:i/>
          <w:sz w:val="28"/>
          <w:szCs w:val="28"/>
        </w:rPr>
        <w:t>не отмечается</w:t>
      </w:r>
      <w:r w:rsidRPr="00DE08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100C" w:rsidRPr="00DE0862" w:rsidRDefault="00FB100C" w:rsidP="00FB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t xml:space="preserve">Поэтому для уменьшения смертности от БСК необходимо повсеместное и систематическое ведение профилактических мероприятий. На сегодняшний день актуальность профилактики для снижения смертности от БСК не вызывает сомнений. Серьезность и масштабность проблемы требуют эффективных методов профилактики, что в последующем позволит разработать более эффективные методы борьбы с БСК. </w:t>
      </w:r>
    </w:p>
    <w:p w:rsidR="00FB100C" w:rsidRPr="00DE0862" w:rsidRDefault="00FB100C" w:rsidP="00FB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t>Для людей, перенесших острые формы БСК, немаловажное значение имеет реабилитация. В настоящее время в республике имеются учреждения и отделения для реабилитации в виде санатория-профилактория «Серебрянка» и неврологического и кардиологического отделений № 2 ГБУЗ РТ «Республиканская больница №1», но их явно недостаточно для всех нуждающихся в реабилитационном лечении.</w:t>
      </w:r>
    </w:p>
    <w:p w:rsidR="00FB100C" w:rsidRPr="00DE0862" w:rsidRDefault="00FB100C" w:rsidP="00FB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t>Необходимо продолжить работу по подготовке специалистов республики системы профилактики, в том числе волонтеров, деятельность которых направлена на повышение уровня их компетенции в области активных методов профилактики БСК и позитивного информирования посредством межведомственных практических семинаров, тренингов, конференций.</w:t>
      </w:r>
    </w:p>
    <w:p w:rsidR="00FB100C" w:rsidRPr="00DE0862" w:rsidRDefault="00FB100C" w:rsidP="00FB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tab/>
        <w:t>Требуется проведение активной информационной политики, направленной на формирование моды на здоровый образ жизни, обеспечение населения и специалистов, работающих в области профилактики, знаниями и жизненными навыками, повышающими устойчивость к вредным привычкам, развитие у населения альтернативных интересов, увлечений и создание условий для их реализации.</w:t>
      </w:r>
    </w:p>
    <w:p w:rsidR="00FB100C" w:rsidRPr="00DE0862" w:rsidRDefault="00FB100C" w:rsidP="00FB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t>Остро назрела необходимость организации регионального сегмента комплексной системы реабилитации больных во взаимодействии с негосударственными некоммерческими организациями, традиционными конфессиями, требуется дополнительное нормативно-правовое сопровождение организации системы реабилитации больных, перенесших тяжелые формы БСК, в республике.</w:t>
      </w:r>
    </w:p>
    <w:p w:rsidR="00FB100C" w:rsidRPr="00DE0862" w:rsidRDefault="00FB100C" w:rsidP="00FB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целях координации усилий и повышения эффективности мер с созданием единой системы по профилактике БСК, снижения смертности и заболеваемости БСК и связанной с ними </w:t>
      </w:r>
      <w:proofErr w:type="spellStart"/>
      <w:r w:rsidRPr="00DE0862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DE08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100C" w:rsidRPr="00DE0862" w:rsidRDefault="00FB100C" w:rsidP="00FB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lastRenderedPageBreak/>
        <w:t>Необходимость подготовки и реализации Программы вызвана тем, что современная медико-демографическая ситуация в Республике Тыва характеризуется высокой смертностью населения от БСК, в том числе в трудоспособном возрасте, что представляет серьезную угрозу здоровью населения.(</w:t>
      </w:r>
      <w:r w:rsidR="00FD47C9" w:rsidRPr="00DE0862">
        <w:rPr>
          <w:rFonts w:ascii="Times New Roman" w:hAnsi="Times New Roman" w:cs="Times New Roman"/>
          <w:sz w:val="28"/>
          <w:szCs w:val="28"/>
          <w:highlight w:val="yellow"/>
        </w:rPr>
        <w:t>Так в г</w:t>
      </w:r>
      <w:proofErr w:type="gramStart"/>
      <w:r w:rsidR="00FD47C9" w:rsidRPr="00DE0862">
        <w:rPr>
          <w:rFonts w:ascii="Times New Roman" w:hAnsi="Times New Roman" w:cs="Times New Roman"/>
          <w:sz w:val="28"/>
          <w:szCs w:val="28"/>
          <w:highlight w:val="yellow"/>
        </w:rPr>
        <w:t>.А</w:t>
      </w:r>
      <w:proofErr w:type="gramEnd"/>
      <w:r w:rsidR="00FD47C9" w:rsidRPr="00DE0862">
        <w:rPr>
          <w:rFonts w:ascii="Times New Roman" w:hAnsi="Times New Roman" w:cs="Times New Roman"/>
          <w:sz w:val="28"/>
          <w:szCs w:val="28"/>
          <w:highlight w:val="yellow"/>
        </w:rPr>
        <w:t>к-Довурак</w:t>
      </w:r>
      <w:r w:rsidRPr="00DE0862">
        <w:rPr>
          <w:rFonts w:ascii="Times New Roman" w:hAnsi="Times New Roman" w:cs="Times New Roman"/>
          <w:sz w:val="28"/>
          <w:szCs w:val="28"/>
          <w:highlight w:val="yellow"/>
        </w:rPr>
        <w:t xml:space="preserve"> отмечается  снижение смертности населения от болезней системы кровообращения (в 2018г. 290,2 на 100 т.н./36 </w:t>
      </w:r>
      <w:proofErr w:type="spellStart"/>
      <w:r w:rsidRPr="00DE0862">
        <w:rPr>
          <w:rFonts w:ascii="Times New Roman" w:hAnsi="Times New Roman" w:cs="Times New Roman"/>
          <w:sz w:val="28"/>
          <w:szCs w:val="28"/>
          <w:highlight w:val="yellow"/>
        </w:rPr>
        <w:t>абс</w:t>
      </w:r>
      <w:proofErr w:type="spellEnd"/>
      <w:r w:rsidRPr="00DE0862">
        <w:rPr>
          <w:rFonts w:ascii="Times New Roman" w:hAnsi="Times New Roman" w:cs="Times New Roman"/>
          <w:sz w:val="28"/>
          <w:szCs w:val="28"/>
          <w:highlight w:val="yellow"/>
        </w:rPr>
        <w:t>. Число; РТ 2018 г. 311,2 на 100тыс</w:t>
      </w:r>
      <w:proofErr w:type="gramStart"/>
      <w:r w:rsidRPr="00DE0862">
        <w:rPr>
          <w:rFonts w:ascii="Times New Roman" w:hAnsi="Times New Roman" w:cs="Times New Roman"/>
          <w:sz w:val="28"/>
          <w:szCs w:val="28"/>
          <w:highlight w:val="yellow"/>
        </w:rPr>
        <w:t>.н</w:t>
      </w:r>
      <w:proofErr w:type="gramEnd"/>
      <w:r w:rsidRPr="00DE0862">
        <w:rPr>
          <w:rFonts w:ascii="Times New Roman" w:hAnsi="Times New Roman" w:cs="Times New Roman"/>
          <w:sz w:val="28"/>
          <w:szCs w:val="28"/>
          <w:highlight w:val="yellow"/>
        </w:rPr>
        <w:t xml:space="preserve">ас.. </w:t>
      </w:r>
    </w:p>
    <w:p w:rsidR="00FB100C" w:rsidRPr="00DE0862" w:rsidRDefault="00FB100C" w:rsidP="00FB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t>Решение проблемы уменьшения смертности от БСК на территории республики требует комплексного подхода путем концентрации усилий всех заинтересованных министерств и ведомств, что возможно в рамках Программы.</w:t>
      </w:r>
    </w:p>
    <w:p w:rsidR="00FB100C" w:rsidRPr="00DE0862" w:rsidRDefault="00FB100C" w:rsidP="00FB100C">
      <w:pPr>
        <w:spacing w:line="240" w:lineRule="auto"/>
        <w:contextualSpacing/>
        <w:rPr>
          <w:szCs w:val="28"/>
        </w:rPr>
      </w:pPr>
      <w:r w:rsidRPr="00DE0862">
        <w:rPr>
          <w:szCs w:val="28"/>
        </w:rPr>
        <w:t xml:space="preserve">смертности от болезней системы кровообращения (далее - БСК) первое место занимает ишемическая болезнь сердца (48%); второе – сосудистые заболевания мозга (39%). Доля острых нарушений мозгового кровообращения (далее - ОНМК) в структуре общей смертности в нашей стране составляет 21,4%, уступая лишь смертности от ишемической болезни сердца (далее – ИБС). </w:t>
      </w:r>
      <w:proofErr w:type="gramStart"/>
      <w:r w:rsidRPr="00DE0862">
        <w:rPr>
          <w:szCs w:val="28"/>
        </w:rPr>
        <w:t>Летальность в остром периоде мозгового инсульта (далее - МИ) составляет 30-35%, увеличиваясь среди выживших на 10-15% к концу года.</w:t>
      </w:r>
      <w:proofErr w:type="gramEnd"/>
      <w:r w:rsidRPr="00DE0862">
        <w:rPr>
          <w:szCs w:val="28"/>
        </w:rPr>
        <w:t xml:space="preserve"> Более половины больных инсультом — лица трудоспо</w:t>
      </w:r>
      <w:r w:rsidRPr="00DE0862">
        <w:rPr>
          <w:szCs w:val="28"/>
        </w:rPr>
        <w:softHyphen/>
        <w:t>собного возраста. Из остававшихся в живых около 80% пациентов остаются инвалидами. Высокий уровень смертности от сосудистых заболеваний мозга, в том числе от МИ, в России и странах СНГ остается одним из самых высо</w:t>
      </w:r>
      <w:r w:rsidRPr="00DE0862">
        <w:rPr>
          <w:szCs w:val="28"/>
        </w:rPr>
        <w:softHyphen/>
        <w:t xml:space="preserve">ких в мире. </w:t>
      </w:r>
    </w:p>
    <w:p w:rsidR="00FB100C" w:rsidRPr="00DE0862" w:rsidRDefault="00FB100C" w:rsidP="00FB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E0862">
        <w:rPr>
          <w:rFonts w:ascii="Times New Roman" w:hAnsi="Times New Roman" w:cs="Times New Roman"/>
          <w:sz w:val="28"/>
          <w:szCs w:val="28"/>
        </w:rPr>
        <w:t>В Республике Тыва смертность от БСК в период с 2015 по 2017 гг. находится на уровне 333,67 случаев на 100 000 населения (в 2015г. – 347 случаев, в 2016г. – 343,8,  в 2017 г. – 310,2 случая на 100 000 населения).</w:t>
      </w:r>
      <w:proofErr w:type="gramEnd"/>
      <w:r w:rsidRPr="00DE08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0862">
        <w:rPr>
          <w:rFonts w:ascii="Times New Roman" w:hAnsi="Times New Roman" w:cs="Times New Roman"/>
          <w:sz w:val="28"/>
          <w:szCs w:val="28"/>
        </w:rPr>
        <w:t>В среднем по РФ показатель смертности от БСК за аналогичный период был равен 635,08 в 2015 г., 617,29 случаям в 2016 г. и 589,19 случаям в 2017 г. Смертность от ИБС в среднем за 3 года была равной 187,97 на 100 000 населения (в 2015 году – 206,2, в 2016 году – 194,6 и в 2017 году – 163,1 на 100 000).</w:t>
      </w:r>
      <w:proofErr w:type="gramEnd"/>
      <w:r w:rsidRPr="00DE0862">
        <w:rPr>
          <w:rFonts w:ascii="Times New Roman" w:hAnsi="Times New Roman" w:cs="Times New Roman"/>
          <w:sz w:val="28"/>
          <w:szCs w:val="28"/>
        </w:rPr>
        <w:t xml:space="preserve"> Средний показатель смертности от острого инфаркта миокарда был равен 31,94 на 100 000 населения (в 2015 году – 31,5, в 2016 году – 32,8 и в 2017 году – 31,5). Смертность от цереброваскулярных болезней за 3 года была равна 103,27 на 100 000 населения (в 2015 году – 100,1, в 2016 году – 106,6 и в 2017 году – 103,1).   Больничная летальность от острого нарушения мозгового кровообращения в Региональном сосудистом центре (РСЦ) находятся на довольно высоком уровне: в 2015 году – 10,65%, в 2016 году – 13,63% и в 2017 году – 15,27% (в среднем по России данный показатель равен 19%). Больничная летальность от острого инфаркта миокарда за 3 года был равен: в 2015 году – 9%, в 2016 году – 18,6% и в 2017 году – 13,2% (в среднем по России аналогичный показатель равен 19%). </w:t>
      </w:r>
    </w:p>
    <w:p w:rsidR="00FB100C" w:rsidRPr="00DE0862" w:rsidRDefault="00FB100C" w:rsidP="00FB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t xml:space="preserve"> Несмотря на то, что с 1 декабря 2013 года в Республике Тыва открыт региональный сосудистый центр (далее – РСЦ), в котором оказывается медицинская помощь больным с ОКС и ОНМК, значительного снижения смертности от ОНМК и ОКС </w:t>
      </w:r>
      <w:r w:rsidRPr="00DE0862">
        <w:rPr>
          <w:rFonts w:ascii="Times New Roman" w:hAnsi="Times New Roman" w:cs="Times New Roman"/>
          <w:i/>
          <w:sz w:val="28"/>
          <w:szCs w:val="28"/>
        </w:rPr>
        <w:t>не отмечается</w:t>
      </w:r>
      <w:r w:rsidRPr="00DE08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100C" w:rsidRPr="00DE0862" w:rsidRDefault="00FB100C" w:rsidP="00FB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t xml:space="preserve">Поэтому для уменьшения смертности от БСК необходимо повсеместное и систематическое ведение профилактических мероприятий. На сегодняшний день актуальность профилактики для снижения смертности от БСК не </w:t>
      </w:r>
      <w:r w:rsidRPr="00DE0862">
        <w:rPr>
          <w:rFonts w:ascii="Times New Roman" w:hAnsi="Times New Roman" w:cs="Times New Roman"/>
          <w:sz w:val="28"/>
          <w:szCs w:val="28"/>
        </w:rPr>
        <w:lastRenderedPageBreak/>
        <w:t xml:space="preserve">вызывает сомнений. Серьезность и масштабность проблемы требуют эффективных методов профилактики, что в последующем позволит разработать более эффективные методы борьбы с БСК. </w:t>
      </w:r>
    </w:p>
    <w:p w:rsidR="00FB100C" w:rsidRPr="00DE0862" w:rsidRDefault="00FB100C" w:rsidP="00FB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t xml:space="preserve">Для людей, перенесших острые формы БСК, немаловажное значение имеет реабилитация. В настоящее время в республике имеются учреждения и отделения для реабилитации в виде санатория-профилактория «Серебрянка» и неврологического и кардиологического отделений № 2 ГБУЗ РТ «Республиканская больница №1», но их явно </w:t>
      </w:r>
      <w:r w:rsidR="00506760" w:rsidRPr="00DE0862">
        <w:rPr>
          <w:rFonts w:ascii="Times New Roman" w:hAnsi="Times New Roman" w:cs="Times New Roman"/>
          <w:sz w:val="28"/>
          <w:szCs w:val="28"/>
        </w:rPr>
        <w:t>недостаточно для</w:t>
      </w:r>
      <w:r w:rsidRPr="00DE0862">
        <w:rPr>
          <w:rFonts w:ascii="Times New Roman" w:hAnsi="Times New Roman" w:cs="Times New Roman"/>
          <w:sz w:val="28"/>
          <w:szCs w:val="28"/>
        </w:rPr>
        <w:t xml:space="preserve"> всех нуждающихся в реабилитационном лечении.</w:t>
      </w:r>
    </w:p>
    <w:p w:rsidR="00FB100C" w:rsidRPr="00DE0862" w:rsidRDefault="00FB100C" w:rsidP="00FB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t>Необходимо продолжить работу по подготовке специалистов республики системы профилактики, в том числе волонтеров, деятельность которых направлена на повышение уровня их компетенции в области активных методов профилактики БСК и позитивного информирования посредством межведомственных практических семинаров, тренингов, конференций.</w:t>
      </w:r>
    </w:p>
    <w:p w:rsidR="00FB100C" w:rsidRPr="00DE0862" w:rsidRDefault="00FB100C" w:rsidP="00FB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tab/>
        <w:t>Требуется проведение активной информационной политики, направленной на формирование моды на здоровый образ жизни, обеспечение населения и специалистов, работающих в области профилактики, знаниями и жизненными навыками, повышающими устойчивость к вредным привычкам, развитие у населения альтернативных интересов, увлечений и создание условий для их реализации.</w:t>
      </w:r>
    </w:p>
    <w:p w:rsidR="00FB100C" w:rsidRPr="00DE0862" w:rsidRDefault="00FB100C" w:rsidP="00FB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t>Остро назрела необходимость организации регионального сегмента комплексной системы реабилитации больных во взаимодействии с негосударственными некоммерческими организациями, традиционными конфессиями, требуется дополнительное нормативно-правовое сопровождение организации системы реабилитации больных, перенесших тяжелые формы БСК,  в республике.</w:t>
      </w:r>
    </w:p>
    <w:p w:rsidR="00FB100C" w:rsidRPr="00DE0862" w:rsidRDefault="00FB100C" w:rsidP="00FB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целях координации усилий и повышения эффективности мер с созданием единой системы по профилактике БСК, снижения смертности и заболеваемости БСК и связанной с ними </w:t>
      </w:r>
      <w:proofErr w:type="spellStart"/>
      <w:r w:rsidRPr="00DE0862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DE08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100C" w:rsidRPr="00DE0862" w:rsidRDefault="00FB100C" w:rsidP="00FB1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t xml:space="preserve">Необходимость подготовки и реализации Программы вызвана тем, что современная медико-демографическая ситуация в Республике Тыва характеризуется высокой смертностью населения от БСК, в том числе в трудоспособном возрасте, что представляет серьезную угрозу здоровью </w:t>
      </w:r>
      <w:proofErr w:type="spellStart"/>
      <w:r w:rsidRPr="00DE0862">
        <w:rPr>
          <w:rFonts w:ascii="Times New Roman" w:hAnsi="Times New Roman" w:cs="Times New Roman"/>
          <w:sz w:val="28"/>
          <w:szCs w:val="28"/>
        </w:rPr>
        <w:t>населения</w:t>
      </w:r>
      <w:proofErr w:type="gramStart"/>
      <w:r w:rsidRPr="00DE086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E0862">
        <w:rPr>
          <w:rFonts w:ascii="Times New Roman" w:hAnsi="Times New Roman" w:cs="Times New Roman"/>
          <w:sz w:val="28"/>
          <w:szCs w:val="28"/>
        </w:rPr>
        <w:t>ешение</w:t>
      </w:r>
      <w:proofErr w:type="spellEnd"/>
      <w:r w:rsidRPr="00DE0862">
        <w:rPr>
          <w:rFonts w:ascii="Times New Roman" w:hAnsi="Times New Roman" w:cs="Times New Roman"/>
          <w:sz w:val="28"/>
          <w:szCs w:val="28"/>
        </w:rPr>
        <w:t xml:space="preserve"> проблемы уменьшения смертности от БСК на территории республики требует комплексного подхода путем концентрации усилий всех заинтересованных министерств и ведомств, что возможно в рамках Программы.</w:t>
      </w:r>
    </w:p>
    <w:p w:rsidR="00FE7525" w:rsidRPr="00DE0862" w:rsidRDefault="00FE7525" w:rsidP="00FB100C">
      <w:pPr>
        <w:spacing w:line="240" w:lineRule="auto"/>
        <w:contextualSpacing/>
        <w:rPr>
          <w:szCs w:val="28"/>
        </w:rPr>
      </w:pPr>
    </w:p>
    <w:p w:rsidR="00DE0862" w:rsidRPr="00DE0862" w:rsidRDefault="00DE0862" w:rsidP="00DE0862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0862">
        <w:rPr>
          <w:rFonts w:ascii="Times New Roman" w:hAnsi="Times New Roman" w:cs="Times New Roman"/>
          <w:b/>
          <w:sz w:val="28"/>
          <w:szCs w:val="28"/>
        </w:rPr>
        <w:t>II. Основные цели, задачи и этапы реализации Программы</w:t>
      </w:r>
    </w:p>
    <w:p w:rsidR="00673F72" w:rsidRPr="00DE0862" w:rsidRDefault="00DE0862" w:rsidP="00DE0862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73F72" w:rsidRPr="00DE0862">
        <w:rPr>
          <w:rFonts w:ascii="Times New Roman" w:hAnsi="Times New Roman" w:cs="Times New Roman"/>
          <w:sz w:val="28"/>
          <w:szCs w:val="28"/>
        </w:rPr>
        <w:t>Целью Программы является обеспечение условий для</w:t>
      </w:r>
      <w:r w:rsidR="00DF6758" w:rsidRPr="00DE0862">
        <w:rPr>
          <w:rFonts w:ascii="Times New Roman" w:hAnsi="Times New Roman" w:cs="Times New Roman"/>
          <w:sz w:val="28"/>
          <w:szCs w:val="28"/>
        </w:rPr>
        <w:t xml:space="preserve"> снижения смертности от </w:t>
      </w:r>
      <w:r w:rsidR="006B30FC" w:rsidRPr="00DE0862">
        <w:rPr>
          <w:rFonts w:ascii="Times New Roman" w:hAnsi="Times New Roman" w:cs="Times New Roman"/>
          <w:sz w:val="28"/>
          <w:szCs w:val="28"/>
        </w:rPr>
        <w:t>болезней системы кровообращения</w:t>
      </w:r>
      <w:r w:rsidR="00673F72" w:rsidRPr="00DE0862">
        <w:rPr>
          <w:rFonts w:ascii="Times New Roman" w:hAnsi="Times New Roman" w:cs="Times New Roman"/>
          <w:sz w:val="28"/>
          <w:szCs w:val="28"/>
        </w:rPr>
        <w:t>.</w:t>
      </w:r>
    </w:p>
    <w:p w:rsidR="00673F72" w:rsidRPr="00DE0862" w:rsidRDefault="00673F72" w:rsidP="00DE0862">
      <w:pPr>
        <w:pStyle w:val="ConsPlusNormal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t>Для достижения поставленных целей мероприятия Программы будут направлены на решение следующих задач:</w:t>
      </w:r>
    </w:p>
    <w:p w:rsidR="00673F72" w:rsidRPr="00DE0862" w:rsidRDefault="00DF6758" w:rsidP="00DE0862">
      <w:pPr>
        <w:pStyle w:val="ConsPlusNormal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t>Срок реализации Программы - 2019 - 2024</w:t>
      </w:r>
      <w:r w:rsidR="00673F72" w:rsidRPr="00DE0862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73F72" w:rsidRPr="00DE0862" w:rsidRDefault="00673F72" w:rsidP="00DE0862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673F72" w:rsidRPr="00DE0862" w:rsidRDefault="00673F72" w:rsidP="00FE0B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0862">
        <w:rPr>
          <w:rFonts w:ascii="Times New Roman" w:hAnsi="Times New Roman" w:cs="Times New Roman"/>
          <w:b/>
          <w:sz w:val="28"/>
          <w:szCs w:val="28"/>
        </w:rPr>
        <w:lastRenderedPageBreak/>
        <w:t>III. Система (перечень) программных мероприятий</w:t>
      </w:r>
    </w:p>
    <w:p w:rsidR="00673F72" w:rsidRPr="00DE0862" w:rsidRDefault="00DE0862" w:rsidP="00DE086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3F72" w:rsidRPr="00DE0862">
        <w:rPr>
          <w:rFonts w:ascii="Times New Roman" w:hAnsi="Times New Roman" w:cs="Times New Roman"/>
          <w:sz w:val="28"/>
          <w:szCs w:val="28"/>
        </w:rPr>
        <w:t xml:space="preserve">Настоящая Программа включает в себя мероприятия по борьбе с </w:t>
      </w:r>
      <w:r w:rsidR="006B30FC" w:rsidRPr="00DE0862">
        <w:rPr>
          <w:rFonts w:ascii="Times New Roman" w:hAnsi="Times New Roman" w:cs="Times New Roman"/>
          <w:sz w:val="28"/>
          <w:szCs w:val="28"/>
        </w:rPr>
        <w:t>болезнями системы кровообращения</w:t>
      </w:r>
      <w:r w:rsidR="00DF6758" w:rsidRPr="00DE0862">
        <w:rPr>
          <w:rFonts w:ascii="Times New Roman" w:hAnsi="Times New Roman" w:cs="Times New Roman"/>
          <w:sz w:val="28"/>
          <w:szCs w:val="28"/>
        </w:rPr>
        <w:t>.</w:t>
      </w:r>
    </w:p>
    <w:p w:rsidR="00673F72" w:rsidRPr="00DE0862" w:rsidRDefault="00673F72" w:rsidP="00FE0B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t>Для решения поставленных Программой целей систем</w:t>
      </w:r>
      <w:r w:rsidR="003740DD" w:rsidRPr="00DE0862">
        <w:rPr>
          <w:rFonts w:ascii="Times New Roman" w:hAnsi="Times New Roman" w:cs="Times New Roman"/>
          <w:sz w:val="28"/>
          <w:szCs w:val="28"/>
        </w:rPr>
        <w:t>а</w:t>
      </w:r>
      <w:r w:rsidRPr="00DE0862">
        <w:rPr>
          <w:rFonts w:ascii="Times New Roman" w:hAnsi="Times New Roman" w:cs="Times New Roman"/>
          <w:sz w:val="28"/>
          <w:szCs w:val="28"/>
        </w:rPr>
        <w:t xml:space="preserve"> программных мер</w:t>
      </w:r>
      <w:r w:rsidR="003740DD" w:rsidRPr="00DE0862">
        <w:rPr>
          <w:rFonts w:ascii="Times New Roman" w:hAnsi="Times New Roman" w:cs="Times New Roman"/>
          <w:sz w:val="28"/>
          <w:szCs w:val="28"/>
        </w:rPr>
        <w:t>оприятий</w:t>
      </w:r>
      <w:r w:rsidRPr="00DE0862">
        <w:rPr>
          <w:rFonts w:ascii="Times New Roman" w:hAnsi="Times New Roman" w:cs="Times New Roman"/>
          <w:sz w:val="28"/>
          <w:szCs w:val="28"/>
        </w:rPr>
        <w:t xml:space="preserve"> </w:t>
      </w:r>
      <w:r w:rsidR="003740DD" w:rsidRPr="00DE0862">
        <w:rPr>
          <w:rFonts w:ascii="Times New Roman" w:hAnsi="Times New Roman" w:cs="Times New Roman"/>
          <w:sz w:val="28"/>
          <w:szCs w:val="28"/>
        </w:rPr>
        <w:t>направлена на решение задач Программы.</w:t>
      </w:r>
    </w:p>
    <w:p w:rsidR="003740DD" w:rsidRPr="00DE0862" w:rsidRDefault="003740DD" w:rsidP="00FE0B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7A2627" w:rsidRPr="00DE0862">
        <w:rPr>
          <w:rFonts w:ascii="Times New Roman" w:hAnsi="Times New Roman" w:cs="Times New Roman"/>
          <w:b/>
          <w:sz w:val="28"/>
          <w:szCs w:val="28"/>
        </w:rPr>
        <w:t>решения</w:t>
      </w:r>
      <w:r w:rsidRPr="00DE0862">
        <w:rPr>
          <w:rFonts w:ascii="Times New Roman" w:hAnsi="Times New Roman" w:cs="Times New Roman"/>
          <w:b/>
          <w:sz w:val="28"/>
          <w:szCs w:val="28"/>
        </w:rPr>
        <w:t xml:space="preserve"> задачи 1</w:t>
      </w:r>
      <w:r w:rsidRPr="00DE0862">
        <w:rPr>
          <w:rFonts w:ascii="Times New Roman" w:hAnsi="Times New Roman" w:cs="Times New Roman"/>
          <w:sz w:val="28"/>
          <w:szCs w:val="28"/>
        </w:rPr>
        <w:t xml:space="preserve"> предусматривается реализация следующих мероприятий:</w:t>
      </w:r>
    </w:p>
    <w:p w:rsidR="00827AFE" w:rsidRPr="00DE0862" w:rsidRDefault="00827AFE" w:rsidP="00827AFE">
      <w:pPr>
        <w:rPr>
          <w:szCs w:val="28"/>
        </w:rPr>
      </w:pPr>
      <w:r w:rsidRPr="00DE0862">
        <w:rPr>
          <w:szCs w:val="28"/>
        </w:rPr>
        <w:t>-  информирование населения о факторах риска развития БСК, а также по обеспечению условий для реализации  здорового образа жизни.</w:t>
      </w:r>
    </w:p>
    <w:p w:rsidR="00827AFE" w:rsidRPr="00DE0862" w:rsidRDefault="00827AFE" w:rsidP="00827AFE">
      <w:pPr>
        <w:rPr>
          <w:szCs w:val="28"/>
        </w:rPr>
      </w:pPr>
      <w:r w:rsidRPr="00DE0862">
        <w:rPr>
          <w:szCs w:val="28"/>
        </w:rPr>
        <w:t>- мероприятия, направленные на своевременное выявление факторов риска БСК.</w:t>
      </w:r>
    </w:p>
    <w:p w:rsidR="00827AFE" w:rsidRPr="00DE0862" w:rsidRDefault="00827AFE" w:rsidP="00827AFE">
      <w:pPr>
        <w:rPr>
          <w:szCs w:val="28"/>
        </w:rPr>
      </w:pPr>
      <w:r w:rsidRPr="00DE0862">
        <w:rPr>
          <w:szCs w:val="28"/>
        </w:rPr>
        <w:t>- мероприятия, направленные на своевременное выявление БСК и снижение риска развития осложнений</w:t>
      </w:r>
      <w:r w:rsidR="000E570F" w:rsidRPr="00DE0862">
        <w:rPr>
          <w:szCs w:val="28"/>
        </w:rPr>
        <w:t>.</w:t>
      </w:r>
    </w:p>
    <w:p w:rsidR="00827AFE" w:rsidRPr="00DE0862" w:rsidRDefault="00827AFE" w:rsidP="00827AF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b/>
          <w:sz w:val="28"/>
          <w:szCs w:val="28"/>
        </w:rPr>
        <w:t xml:space="preserve">В рамках решения задачи </w:t>
      </w:r>
      <w:r w:rsidR="000E570F" w:rsidRPr="00DE0862">
        <w:rPr>
          <w:rFonts w:ascii="Times New Roman" w:hAnsi="Times New Roman" w:cs="Times New Roman"/>
          <w:b/>
          <w:sz w:val="28"/>
          <w:szCs w:val="28"/>
        </w:rPr>
        <w:t>2</w:t>
      </w:r>
      <w:r w:rsidRPr="00DE0862">
        <w:rPr>
          <w:rFonts w:ascii="Times New Roman" w:hAnsi="Times New Roman" w:cs="Times New Roman"/>
          <w:sz w:val="28"/>
          <w:szCs w:val="28"/>
        </w:rPr>
        <w:t xml:space="preserve"> предусматривается реализация следующих мероприятий:</w:t>
      </w:r>
    </w:p>
    <w:p w:rsidR="00827AFE" w:rsidRPr="00DE0862" w:rsidRDefault="00827AFE" w:rsidP="006B30F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t xml:space="preserve">- мероприятия, направленные на повышение квалификации врачей первичного звена здравоохранения, оказывающих медицинскую помощь больным с </w:t>
      </w:r>
      <w:proofErr w:type="gramStart"/>
      <w:r w:rsidR="006B30FC" w:rsidRPr="00DE0862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gramEnd"/>
      <w:r w:rsidR="006B30FC" w:rsidRPr="00DE0862">
        <w:rPr>
          <w:rFonts w:ascii="Times New Roman" w:hAnsi="Times New Roman" w:cs="Times New Roman"/>
          <w:sz w:val="28"/>
          <w:szCs w:val="28"/>
        </w:rPr>
        <w:t xml:space="preserve"> заболеваниями</w:t>
      </w:r>
      <w:r w:rsidRPr="00DE0862">
        <w:rPr>
          <w:rFonts w:ascii="Times New Roman" w:hAnsi="Times New Roman" w:cs="Times New Roman"/>
          <w:sz w:val="28"/>
          <w:szCs w:val="28"/>
        </w:rPr>
        <w:t>;</w:t>
      </w:r>
    </w:p>
    <w:p w:rsidR="00827AFE" w:rsidRPr="00DE0862" w:rsidRDefault="00827AFE" w:rsidP="006B30F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t>- мероприятия, направленные на повышение квалификации врачей всех уровней здравоохранения, оказывающих медицинскую помощь больным с ССЗ.</w:t>
      </w:r>
    </w:p>
    <w:p w:rsidR="00827AFE" w:rsidRPr="00DE0862" w:rsidRDefault="000E570F" w:rsidP="006B30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b/>
          <w:sz w:val="28"/>
          <w:szCs w:val="28"/>
        </w:rPr>
        <w:t>В рамках решения задачи 3</w:t>
      </w:r>
      <w:r w:rsidR="00827AFE" w:rsidRPr="00DE0862">
        <w:rPr>
          <w:rFonts w:ascii="Times New Roman" w:hAnsi="Times New Roman" w:cs="Times New Roman"/>
          <w:sz w:val="28"/>
          <w:szCs w:val="28"/>
        </w:rPr>
        <w:t xml:space="preserve"> предусматривается реализация следующих мероприятий:</w:t>
      </w:r>
    </w:p>
    <w:p w:rsidR="00827AFE" w:rsidRPr="00DE0862" w:rsidRDefault="00827AFE" w:rsidP="006B30F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t>- мероприятия, направленные на улучшение организации реабилитационной помощи больным, перенесшим тяжелые формы БСК;</w:t>
      </w:r>
    </w:p>
    <w:p w:rsidR="00827AFE" w:rsidRPr="00DE0862" w:rsidRDefault="00827AFE" w:rsidP="006B30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b/>
          <w:sz w:val="28"/>
          <w:szCs w:val="28"/>
        </w:rPr>
        <w:t xml:space="preserve">В рамках решения задачи </w:t>
      </w:r>
      <w:r w:rsidR="000E570F" w:rsidRPr="00DE0862">
        <w:rPr>
          <w:rFonts w:ascii="Times New Roman" w:hAnsi="Times New Roman" w:cs="Times New Roman"/>
          <w:b/>
          <w:sz w:val="28"/>
          <w:szCs w:val="28"/>
        </w:rPr>
        <w:t>4</w:t>
      </w:r>
      <w:r w:rsidRPr="00DE0862">
        <w:rPr>
          <w:rFonts w:ascii="Times New Roman" w:hAnsi="Times New Roman" w:cs="Times New Roman"/>
          <w:sz w:val="28"/>
          <w:szCs w:val="28"/>
        </w:rPr>
        <w:t xml:space="preserve"> предусматривается реализация следующих мероприятий:</w:t>
      </w:r>
    </w:p>
    <w:p w:rsidR="00827AFE" w:rsidRPr="00DE0862" w:rsidRDefault="00827AFE" w:rsidP="006B30F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t xml:space="preserve">- мероприятия по оптимизации нормативно-правовых </w:t>
      </w:r>
      <w:r w:rsidR="001E2981" w:rsidRPr="00DE0862">
        <w:rPr>
          <w:rFonts w:ascii="Times New Roman" w:hAnsi="Times New Roman" w:cs="Times New Roman"/>
          <w:sz w:val="28"/>
          <w:szCs w:val="28"/>
        </w:rPr>
        <w:t>актов маршрутизации</w:t>
      </w:r>
      <w:r w:rsidRPr="00DE0862">
        <w:rPr>
          <w:rFonts w:ascii="Times New Roman" w:hAnsi="Times New Roman" w:cs="Times New Roman"/>
          <w:sz w:val="28"/>
          <w:szCs w:val="28"/>
        </w:rPr>
        <w:t xml:space="preserve"> больных </w:t>
      </w:r>
      <w:proofErr w:type="spellStart"/>
      <w:r w:rsidRPr="00DE0862">
        <w:rPr>
          <w:rFonts w:ascii="Times New Roman" w:hAnsi="Times New Roman" w:cs="Times New Roman"/>
          <w:sz w:val="28"/>
          <w:szCs w:val="28"/>
        </w:rPr>
        <w:t>ОКСп</w:t>
      </w:r>
      <w:proofErr w:type="gramStart"/>
      <w:r w:rsidRPr="00DE0862">
        <w:rPr>
          <w:rFonts w:ascii="Times New Roman" w:hAnsi="Times New Roman" w:cs="Times New Roman"/>
          <w:sz w:val="28"/>
          <w:szCs w:val="28"/>
        </w:rPr>
        <w:t>ST</w:t>
      </w:r>
      <w:proofErr w:type="spellEnd"/>
      <w:proofErr w:type="gramEnd"/>
      <w:r w:rsidR="0081364A" w:rsidRPr="00DE0862">
        <w:rPr>
          <w:rFonts w:ascii="Times New Roman" w:hAnsi="Times New Roman" w:cs="Times New Roman"/>
          <w:sz w:val="28"/>
          <w:szCs w:val="28"/>
        </w:rPr>
        <w:t>;</w:t>
      </w:r>
    </w:p>
    <w:p w:rsidR="00827AFE" w:rsidRPr="00DE0862" w:rsidRDefault="00827AFE" w:rsidP="006B30F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t>- мероприятия, направленные на обеспечение комплектации бригад СМП для оказания медицинской помощи больным</w:t>
      </w:r>
      <w:r w:rsidR="0081364A" w:rsidRPr="00DE0862">
        <w:rPr>
          <w:rFonts w:ascii="Times New Roman" w:hAnsi="Times New Roman" w:cs="Times New Roman"/>
          <w:sz w:val="28"/>
          <w:szCs w:val="28"/>
        </w:rPr>
        <w:t>;</w:t>
      </w:r>
    </w:p>
    <w:p w:rsidR="00827AFE" w:rsidRPr="00DE0862" w:rsidRDefault="00827AFE" w:rsidP="006B30FC">
      <w:pPr>
        <w:rPr>
          <w:szCs w:val="28"/>
        </w:rPr>
      </w:pPr>
      <w:r w:rsidRPr="00DE0862">
        <w:rPr>
          <w:szCs w:val="28"/>
        </w:rPr>
        <w:t>- мероприятия, направленные на обеспечение экстренной госпитализации больных с ОКС  и ОНМК в проф</w:t>
      </w:r>
      <w:r w:rsidR="0081364A" w:rsidRPr="00DE0862">
        <w:rPr>
          <w:szCs w:val="28"/>
        </w:rPr>
        <w:t>ильные  медицинские организации;</w:t>
      </w:r>
    </w:p>
    <w:p w:rsidR="00385A2E" w:rsidRPr="00DE0862" w:rsidRDefault="00827AFE" w:rsidP="00385A2E">
      <w:pPr>
        <w:rPr>
          <w:szCs w:val="28"/>
        </w:rPr>
      </w:pPr>
      <w:r w:rsidRPr="00DE0862">
        <w:rPr>
          <w:szCs w:val="28"/>
        </w:rPr>
        <w:t>- мероприятия, направленные на внедрение современных методов лечения больных с ОКС и ОНМК.</w:t>
      </w:r>
    </w:p>
    <w:p w:rsidR="00827AFE" w:rsidRPr="00DE0862" w:rsidRDefault="00385A2E" w:rsidP="00385A2E">
      <w:pPr>
        <w:rPr>
          <w:szCs w:val="28"/>
        </w:rPr>
      </w:pPr>
      <w:r w:rsidRPr="00DE0862">
        <w:rPr>
          <w:szCs w:val="28"/>
        </w:rPr>
        <w:t xml:space="preserve">        </w:t>
      </w:r>
      <w:r w:rsidR="009E18DA" w:rsidRPr="00DE0862">
        <w:rPr>
          <w:szCs w:val="28"/>
        </w:rPr>
        <w:t xml:space="preserve">В результате реализации </w:t>
      </w:r>
      <w:r w:rsidR="00827AFE" w:rsidRPr="00DE0862">
        <w:rPr>
          <w:szCs w:val="28"/>
        </w:rPr>
        <w:t xml:space="preserve">ожидается снижение смертности от болезней системы </w:t>
      </w:r>
      <w:proofErr w:type="gramStart"/>
      <w:r w:rsidR="00827AFE" w:rsidRPr="00DE0862">
        <w:rPr>
          <w:szCs w:val="28"/>
        </w:rPr>
        <w:t>кровообращения</w:t>
      </w:r>
      <w:proofErr w:type="gramEnd"/>
      <w:r w:rsidR="009E18DA" w:rsidRPr="00DE0862">
        <w:rPr>
          <w:szCs w:val="28"/>
        </w:rPr>
        <w:t xml:space="preserve"> и буду</w:t>
      </w:r>
      <w:r w:rsidR="00827AFE" w:rsidRPr="00DE0862">
        <w:rPr>
          <w:szCs w:val="28"/>
        </w:rPr>
        <w:t xml:space="preserve">т достигнуты показатели по </w:t>
      </w:r>
      <w:r w:rsidR="00745E9A" w:rsidRPr="00DE0862">
        <w:rPr>
          <w:szCs w:val="28"/>
        </w:rPr>
        <w:t>снижению смертности от инфаркта миокарда</w:t>
      </w:r>
      <w:r w:rsidR="00C31912" w:rsidRPr="00DE0862">
        <w:rPr>
          <w:szCs w:val="28"/>
        </w:rPr>
        <w:t xml:space="preserve"> и </w:t>
      </w:r>
      <w:r w:rsidR="00745E9A" w:rsidRPr="00DE0862">
        <w:rPr>
          <w:szCs w:val="28"/>
        </w:rPr>
        <w:t xml:space="preserve">острого нарушения мозгового кровообращения, снижение больничной летальности от инфаркта миокарда и острого нарушения мозгового кровообращения, увеличению доли  пациентов с острым и повторным инфарктом миокарда, которым был проведена </w:t>
      </w:r>
      <w:proofErr w:type="spellStart"/>
      <w:r w:rsidR="00745E9A" w:rsidRPr="00DE0862">
        <w:rPr>
          <w:szCs w:val="28"/>
        </w:rPr>
        <w:t>тромболитическая</w:t>
      </w:r>
      <w:proofErr w:type="spellEnd"/>
      <w:r w:rsidR="00745E9A" w:rsidRPr="00DE0862">
        <w:rPr>
          <w:szCs w:val="28"/>
        </w:rPr>
        <w:t xml:space="preserve"> терапия бригадами скорой помощи, увеличению доли пациентов с острыми цереброваскулярными болезнями, поступивших </w:t>
      </w:r>
      <w:proofErr w:type="gramStart"/>
      <w:r w:rsidR="00745E9A" w:rsidRPr="00DE0862">
        <w:rPr>
          <w:szCs w:val="28"/>
        </w:rPr>
        <w:t>в первые</w:t>
      </w:r>
      <w:proofErr w:type="gramEnd"/>
      <w:r w:rsidR="00745E9A" w:rsidRPr="00DE0862">
        <w:rPr>
          <w:szCs w:val="28"/>
        </w:rPr>
        <w:t xml:space="preserve"> 6 часов, которым была проведена </w:t>
      </w:r>
      <w:proofErr w:type="spellStart"/>
      <w:r w:rsidR="00745E9A" w:rsidRPr="00DE0862">
        <w:rPr>
          <w:szCs w:val="28"/>
        </w:rPr>
        <w:t>тромболитическая</w:t>
      </w:r>
      <w:proofErr w:type="spellEnd"/>
      <w:r w:rsidR="00745E9A" w:rsidRPr="00DE0862">
        <w:rPr>
          <w:szCs w:val="28"/>
        </w:rPr>
        <w:t xml:space="preserve"> терапия.</w:t>
      </w:r>
    </w:p>
    <w:p w:rsidR="00673F72" w:rsidRPr="00DE0862" w:rsidRDefault="00DB4BA5" w:rsidP="0029269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286" w:history="1">
        <w:r w:rsidR="00673F72" w:rsidRPr="00DE0862">
          <w:rPr>
            <w:rFonts w:ascii="Times New Roman" w:hAnsi="Times New Roman" w:cs="Times New Roman"/>
            <w:sz w:val="28"/>
            <w:szCs w:val="28"/>
          </w:rPr>
          <w:t>Целевые индикаторы и показатели</w:t>
        </w:r>
      </w:hyperlink>
      <w:r w:rsidR="00673F72" w:rsidRPr="00DE0862">
        <w:rPr>
          <w:rFonts w:ascii="Times New Roman" w:hAnsi="Times New Roman" w:cs="Times New Roman"/>
          <w:sz w:val="28"/>
          <w:szCs w:val="28"/>
        </w:rPr>
        <w:t xml:space="preserve"> эффективности реализации Программы приведены в приложении </w:t>
      </w:r>
      <w:r w:rsidR="00FE0BF6" w:rsidRPr="00DE0862">
        <w:rPr>
          <w:rFonts w:ascii="Times New Roman" w:hAnsi="Times New Roman" w:cs="Times New Roman"/>
          <w:sz w:val="28"/>
          <w:szCs w:val="28"/>
        </w:rPr>
        <w:t>№</w:t>
      </w:r>
      <w:r w:rsidR="00673F72" w:rsidRPr="00DE0862">
        <w:rPr>
          <w:rFonts w:ascii="Times New Roman" w:hAnsi="Times New Roman" w:cs="Times New Roman"/>
          <w:sz w:val="28"/>
          <w:szCs w:val="28"/>
        </w:rPr>
        <w:t xml:space="preserve"> 1 к </w:t>
      </w:r>
      <w:r w:rsidR="00673F72" w:rsidRPr="00DE0862">
        <w:rPr>
          <w:rFonts w:ascii="Times New Roman" w:hAnsi="Times New Roman" w:cs="Times New Roman"/>
          <w:sz w:val="28"/>
          <w:szCs w:val="28"/>
        </w:rPr>
        <w:lastRenderedPageBreak/>
        <w:t>настоящей Программе.</w:t>
      </w:r>
    </w:p>
    <w:p w:rsidR="00673F72" w:rsidRPr="00DE0862" w:rsidRDefault="00DB4BA5" w:rsidP="0029269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356" w:history="1">
        <w:r w:rsidR="00673F72" w:rsidRPr="00DE086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73F72" w:rsidRPr="00DE0862">
        <w:rPr>
          <w:rFonts w:ascii="Times New Roman" w:hAnsi="Times New Roman" w:cs="Times New Roman"/>
          <w:sz w:val="28"/>
          <w:szCs w:val="28"/>
        </w:rPr>
        <w:t xml:space="preserve"> основных мероприятий Программы приведен в приложении </w:t>
      </w:r>
      <w:r w:rsidR="00FE0BF6" w:rsidRPr="00DE0862">
        <w:rPr>
          <w:rFonts w:ascii="Times New Roman" w:hAnsi="Times New Roman" w:cs="Times New Roman"/>
          <w:sz w:val="28"/>
          <w:szCs w:val="28"/>
        </w:rPr>
        <w:t>№</w:t>
      </w:r>
      <w:r w:rsidR="00673F72" w:rsidRPr="00DE0862">
        <w:rPr>
          <w:rFonts w:ascii="Times New Roman" w:hAnsi="Times New Roman" w:cs="Times New Roman"/>
          <w:sz w:val="28"/>
          <w:szCs w:val="28"/>
        </w:rPr>
        <w:t xml:space="preserve"> 2 к настоящей Программе.</w:t>
      </w:r>
    </w:p>
    <w:p w:rsidR="00673F72" w:rsidRPr="00DE0862" w:rsidRDefault="00DB4BA5" w:rsidP="0029269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979" w:history="1">
        <w:r w:rsidR="00673F72" w:rsidRPr="00DE0862">
          <w:rPr>
            <w:rFonts w:ascii="Times New Roman" w:hAnsi="Times New Roman" w:cs="Times New Roman"/>
            <w:sz w:val="28"/>
            <w:szCs w:val="28"/>
          </w:rPr>
          <w:t>Комплексный план</w:t>
        </w:r>
      </w:hyperlink>
      <w:r w:rsidR="00673F72" w:rsidRPr="00DE0862">
        <w:rPr>
          <w:rFonts w:ascii="Times New Roman" w:hAnsi="Times New Roman" w:cs="Times New Roman"/>
          <w:sz w:val="28"/>
          <w:szCs w:val="28"/>
        </w:rPr>
        <w:t xml:space="preserve"> по реализации Программы приведен в приложении </w:t>
      </w:r>
      <w:r w:rsidR="00FE0BF6" w:rsidRPr="00DE0862">
        <w:rPr>
          <w:rFonts w:ascii="Times New Roman" w:hAnsi="Times New Roman" w:cs="Times New Roman"/>
          <w:sz w:val="28"/>
          <w:szCs w:val="28"/>
        </w:rPr>
        <w:t>№</w:t>
      </w:r>
      <w:r w:rsidR="00673F72" w:rsidRPr="00DE0862">
        <w:rPr>
          <w:rFonts w:ascii="Times New Roman" w:hAnsi="Times New Roman" w:cs="Times New Roman"/>
          <w:sz w:val="28"/>
          <w:szCs w:val="28"/>
        </w:rPr>
        <w:t xml:space="preserve"> 3 к настоящей Программе.</w:t>
      </w:r>
    </w:p>
    <w:p w:rsidR="00673F72" w:rsidRPr="00DE0862" w:rsidRDefault="00673F72" w:rsidP="00FE0B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F72" w:rsidRPr="00DE0862" w:rsidRDefault="00673F72" w:rsidP="00FE0B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0862">
        <w:rPr>
          <w:rFonts w:ascii="Times New Roman" w:hAnsi="Times New Roman" w:cs="Times New Roman"/>
          <w:b/>
          <w:sz w:val="28"/>
          <w:szCs w:val="28"/>
        </w:rPr>
        <w:t>IV. Обоснование финансовых и материальных затрат</w:t>
      </w:r>
    </w:p>
    <w:p w:rsidR="00673F72" w:rsidRPr="00DE0862" w:rsidRDefault="009723EE" w:rsidP="009723E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73F72" w:rsidRPr="00DE0862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Программы являются средства республиканского бюджета Республики Тыва.</w:t>
      </w:r>
    </w:p>
    <w:p w:rsidR="008D2A72" w:rsidRPr="00DE0862" w:rsidRDefault="00673F72" w:rsidP="00FE0B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t>Общий объем финансирования на 201</w:t>
      </w:r>
      <w:r w:rsidR="008D2A72" w:rsidRPr="00DE0862">
        <w:rPr>
          <w:rFonts w:ascii="Times New Roman" w:hAnsi="Times New Roman" w:cs="Times New Roman"/>
          <w:sz w:val="28"/>
          <w:szCs w:val="28"/>
        </w:rPr>
        <w:t>9</w:t>
      </w:r>
      <w:r w:rsidRPr="00DE0862">
        <w:rPr>
          <w:rFonts w:ascii="Times New Roman" w:hAnsi="Times New Roman" w:cs="Times New Roman"/>
          <w:sz w:val="28"/>
          <w:szCs w:val="28"/>
        </w:rPr>
        <w:t xml:space="preserve"> - 202</w:t>
      </w:r>
      <w:r w:rsidR="008D2A72" w:rsidRPr="00DE0862">
        <w:rPr>
          <w:rFonts w:ascii="Times New Roman" w:hAnsi="Times New Roman" w:cs="Times New Roman"/>
          <w:sz w:val="28"/>
          <w:szCs w:val="28"/>
        </w:rPr>
        <w:t>4</w:t>
      </w:r>
      <w:r w:rsidRPr="00DE0862">
        <w:rPr>
          <w:rFonts w:ascii="Times New Roman" w:hAnsi="Times New Roman" w:cs="Times New Roman"/>
          <w:sz w:val="28"/>
          <w:szCs w:val="28"/>
        </w:rPr>
        <w:t xml:space="preserve"> </w:t>
      </w:r>
      <w:r w:rsidRPr="00DE0862">
        <w:rPr>
          <w:rFonts w:ascii="Times New Roman" w:hAnsi="Times New Roman" w:cs="Times New Roman"/>
          <w:sz w:val="28"/>
          <w:szCs w:val="28"/>
          <w:highlight w:val="yellow"/>
        </w:rPr>
        <w:t>годы составит</w:t>
      </w:r>
      <w:r w:rsidRPr="00DE0862">
        <w:rPr>
          <w:rFonts w:ascii="Times New Roman" w:hAnsi="Times New Roman" w:cs="Times New Roman"/>
          <w:sz w:val="28"/>
          <w:szCs w:val="28"/>
        </w:rPr>
        <w:t xml:space="preserve"> </w:t>
      </w:r>
      <w:r w:rsidR="00D20665" w:rsidRPr="00DE0862">
        <w:rPr>
          <w:rFonts w:ascii="Times New Roman" w:hAnsi="Times New Roman" w:cs="Times New Roman"/>
          <w:sz w:val="28"/>
          <w:szCs w:val="28"/>
        </w:rPr>
        <w:t>____________.</w:t>
      </w:r>
    </w:p>
    <w:p w:rsidR="00673F72" w:rsidRPr="00DE0862" w:rsidRDefault="00673F72" w:rsidP="00FE0B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t>Объем финансирования Программы носит прогнозный характер и подлежит ежегодной корректировке исходя из возможностей республиканского бюджета Республики Тыва.</w:t>
      </w:r>
    </w:p>
    <w:p w:rsidR="00673F72" w:rsidRPr="00DE0862" w:rsidRDefault="00673F72" w:rsidP="00FE0B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F72" w:rsidRPr="00DE0862" w:rsidRDefault="00673F72" w:rsidP="00FE0B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0862">
        <w:rPr>
          <w:rFonts w:ascii="Times New Roman" w:hAnsi="Times New Roman" w:cs="Times New Roman"/>
          <w:b/>
          <w:sz w:val="28"/>
          <w:szCs w:val="28"/>
        </w:rPr>
        <w:t xml:space="preserve">V. Трудовые ресурсы </w:t>
      </w:r>
      <w:r w:rsidR="00F33713" w:rsidRPr="00DE0862">
        <w:rPr>
          <w:rFonts w:ascii="Times New Roman" w:hAnsi="Times New Roman" w:cs="Times New Roman"/>
          <w:b/>
          <w:sz w:val="28"/>
          <w:szCs w:val="28"/>
        </w:rPr>
        <w:t xml:space="preserve">и техническое обеспечение </w:t>
      </w:r>
      <w:r w:rsidRPr="00DE0862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673F72" w:rsidRPr="00DE0862" w:rsidRDefault="00132D38" w:rsidP="00132D3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3F72" w:rsidRPr="00DE0862">
        <w:rPr>
          <w:rFonts w:ascii="Times New Roman" w:hAnsi="Times New Roman" w:cs="Times New Roman"/>
          <w:sz w:val="28"/>
          <w:szCs w:val="28"/>
        </w:rPr>
        <w:t>Основным фактором эффективности функционирования Программы является обеспечение его трудовыми ресурсами.</w:t>
      </w:r>
    </w:p>
    <w:p w:rsidR="00673F72" w:rsidRPr="00DE0862" w:rsidRDefault="00673F72" w:rsidP="00FE0B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t>Мероприятия Программы, направленные на</w:t>
      </w:r>
      <w:r w:rsidR="00C70ABA" w:rsidRPr="00DE0862">
        <w:rPr>
          <w:rFonts w:ascii="Times New Roman" w:hAnsi="Times New Roman" w:cs="Times New Roman"/>
          <w:sz w:val="28"/>
          <w:szCs w:val="28"/>
        </w:rPr>
        <w:t xml:space="preserve"> снижение смертности от БСК</w:t>
      </w:r>
      <w:r w:rsidRPr="00DE0862">
        <w:rPr>
          <w:rFonts w:ascii="Times New Roman" w:hAnsi="Times New Roman" w:cs="Times New Roman"/>
          <w:sz w:val="28"/>
          <w:szCs w:val="28"/>
        </w:rPr>
        <w:t>, будут реализованы специалистами министерств Республики Тыва, которые являются исполнителями Программы.</w:t>
      </w:r>
    </w:p>
    <w:p w:rsidR="00673F72" w:rsidRPr="00DE0862" w:rsidRDefault="00673F72" w:rsidP="00FE0B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F72" w:rsidRPr="00DE0862" w:rsidRDefault="00673F72" w:rsidP="009723EE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0862">
        <w:rPr>
          <w:rFonts w:ascii="Times New Roman" w:hAnsi="Times New Roman" w:cs="Times New Roman"/>
          <w:b/>
          <w:sz w:val="28"/>
          <w:szCs w:val="28"/>
        </w:rPr>
        <w:t>VI. Механизм реализации Программы</w:t>
      </w:r>
    </w:p>
    <w:p w:rsidR="00673F72" w:rsidRPr="00DE0862" w:rsidRDefault="00132D38" w:rsidP="00132D3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3F72" w:rsidRPr="00DE0862">
        <w:rPr>
          <w:rFonts w:ascii="Times New Roman" w:hAnsi="Times New Roman" w:cs="Times New Roman"/>
          <w:sz w:val="28"/>
          <w:szCs w:val="28"/>
        </w:rPr>
        <w:t>Механизм реализации Программы определен в мероприятиях Подпрограмм с указанием источников финансирования и сроков, необходимых для их реализации.</w:t>
      </w:r>
    </w:p>
    <w:p w:rsidR="00673F72" w:rsidRPr="00DE0862" w:rsidRDefault="00673F72" w:rsidP="00FE0B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t>Реализация Программы обеспечивается Министерством здравоохранения Республики Тыва, которое:</w:t>
      </w:r>
    </w:p>
    <w:p w:rsidR="00673F72" w:rsidRPr="00DE0862" w:rsidRDefault="00673F72" w:rsidP="00FE0B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t>осуществляет текущее управление реализацией Программы, ее информационно-аналитическое обеспечение;</w:t>
      </w:r>
    </w:p>
    <w:p w:rsidR="00673F72" w:rsidRPr="00DE0862" w:rsidRDefault="00673F72" w:rsidP="00FE0B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t>производит оценку объемов финансовых ресурсов, необходимых для реализации отдельных мероприятий;</w:t>
      </w:r>
    </w:p>
    <w:p w:rsidR="00673F72" w:rsidRPr="00DE0862" w:rsidRDefault="00673F72" w:rsidP="00FE0B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t>в соответствии с объемами выделенных бюджетных средств распределяет их по исполнителям проектов.</w:t>
      </w:r>
    </w:p>
    <w:p w:rsidR="00673F72" w:rsidRPr="00DE0862" w:rsidRDefault="00D20665" w:rsidP="00FE0B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E0862">
        <w:rPr>
          <w:rFonts w:ascii="Times New Roman" w:hAnsi="Times New Roman" w:cs="Times New Roman"/>
          <w:sz w:val="28"/>
          <w:szCs w:val="28"/>
          <w:highlight w:val="yellow"/>
        </w:rPr>
        <w:t xml:space="preserve">Муниципальным </w:t>
      </w:r>
      <w:r w:rsidR="00673F72" w:rsidRPr="00DE0862">
        <w:rPr>
          <w:rFonts w:ascii="Times New Roman" w:hAnsi="Times New Roman" w:cs="Times New Roman"/>
          <w:sz w:val="28"/>
          <w:szCs w:val="28"/>
          <w:highlight w:val="yellow"/>
        </w:rPr>
        <w:t xml:space="preserve">заказчиком Программы является </w:t>
      </w:r>
      <w:r w:rsidR="00FD47C9" w:rsidRPr="00DE0862">
        <w:rPr>
          <w:rFonts w:ascii="Times New Roman" w:hAnsi="Times New Roman" w:cs="Times New Roman"/>
          <w:sz w:val="28"/>
          <w:szCs w:val="28"/>
          <w:highlight w:val="yellow"/>
        </w:rPr>
        <w:t>администрация г</w:t>
      </w:r>
      <w:proofErr w:type="gramStart"/>
      <w:r w:rsidR="00FD47C9" w:rsidRPr="00DE0862">
        <w:rPr>
          <w:rFonts w:ascii="Times New Roman" w:hAnsi="Times New Roman" w:cs="Times New Roman"/>
          <w:sz w:val="28"/>
          <w:szCs w:val="28"/>
          <w:highlight w:val="yellow"/>
        </w:rPr>
        <w:t>.А</w:t>
      </w:r>
      <w:proofErr w:type="gramEnd"/>
      <w:r w:rsidR="00FD47C9" w:rsidRPr="00DE0862">
        <w:rPr>
          <w:rFonts w:ascii="Times New Roman" w:hAnsi="Times New Roman" w:cs="Times New Roman"/>
          <w:sz w:val="28"/>
          <w:szCs w:val="28"/>
          <w:highlight w:val="yellow"/>
        </w:rPr>
        <w:t>к-Довурак</w:t>
      </w:r>
      <w:r w:rsidRPr="00DE0862">
        <w:rPr>
          <w:rFonts w:ascii="Times New Roman" w:hAnsi="Times New Roman" w:cs="Times New Roman"/>
          <w:sz w:val="28"/>
          <w:szCs w:val="28"/>
          <w:highlight w:val="yellow"/>
        </w:rPr>
        <w:t xml:space="preserve"> Республики Тыва</w:t>
      </w:r>
      <w:r w:rsidR="008D2A72" w:rsidRPr="00DE086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C70ABA" w:rsidRPr="00DE0862" w:rsidRDefault="00673F72" w:rsidP="00FE0B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E0862">
        <w:rPr>
          <w:rFonts w:ascii="Times New Roman" w:hAnsi="Times New Roman" w:cs="Times New Roman"/>
          <w:sz w:val="28"/>
          <w:szCs w:val="28"/>
          <w:highlight w:val="yellow"/>
        </w:rPr>
        <w:t xml:space="preserve">Соисполнителями мероприятий Программы являются </w:t>
      </w:r>
      <w:r w:rsidR="00506760" w:rsidRPr="00DE0862">
        <w:rPr>
          <w:rFonts w:ascii="Times New Roman" w:hAnsi="Times New Roman" w:cs="Times New Roman"/>
          <w:sz w:val="28"/>
          <w:szCs w:val="28"/>
          <w:highlight w:val="yellow"/>
        </w:rPr>
        <w:t>ГБУЗ РТ «</w:t>
      </w:r>
      <w:proofErr w:type="spellStart"/>
      <w:r w:rsidR="00506760" w:rsidRPr="00DE0862">
        <w:rPr>
          <w:rFonts w:ascii="Times New Roman" w:hAnsi="Times New Roman" w:cs="Times New Roman"/>
          <w:sz w:val="28"/>
          <w:szCs w:val="28"/>
          <w:highlight w:val="yellow"/>
        </w:rPr>
        <w:t>Барун-Хемчикский</w:t>
      </w:r>
      <w:proofErr w:type="spellEnd"/>
      <w:r w:rsidR="00506760" w:rsidRPr="00DE0862">
        <w:rPr>
          <w:rFonts w:ascii="Times New Roman" w:hAnsi="Times New Roman" w:cs="Times New Roman"/>
          <w:sz w:val="28"/>
          <w:szCs w:val="28"/>
          <w:highlight w:val="yellow"/>
        </w:rPr>
        <w:t xml:space="preserve"> ММЦ»</w:t>
      </w:r>
      <w:r w:rsidR="00D20665" w:rsidRPr="00DE0862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</w:p>
    <w:p w:rsidR="00673F72" w:rsidRPr="00DE0862" w:rsidRDefault="00673F72" w:rsidP="00FE0B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DE0862">
        <w:rPr>
          <w:rFonts w:ascii="Times New Roman" w:hAnsi="Times New Roman" w:cs="Times New Roman"/>
          <w:sz w:val="28"/>
          <w:szCs w:val="28"/>
          <w:highlight w:val="yellow"/>
        </w:rPr>
        <w:t>Контроль за</w:t>
      </w:r>
      <w:proofErr w:type="gramEnd"/>
      <w:r w:rsidRPr="00DE0862">
        <w:rPr>
          <w:rFonts w:ascii="Times New Roman" w:hAnsi="Times New Roman" w:cs="Times New Roman"/>
          <w:sz w:val="28"/>
          <w:szCs w:val="28"/>
          <w:highlight w:val="yellow"/>
        </w:rPr>
        <w:t xml:space="preserve"> выполнением мероприятий Программы осуществл</w:t>
      </w:r>
      <w:r w:rsidR="00D20665" w:rsidRPr="00DE0862">
        <w:rPr>
          <w:rFonts w:ascii="Times New Roman" w:hAnsi="Times New Roman" w:cs="Times New Roman"/>
          <w:sz w:val="28"/>
          <w:szCs w:val="28"/>
          <w:highlight w:val="yellow"/>
        </w:rPr>
        <w:t xml:space="preserve">яется координатором Программы - </w:t>
      </w:r>
      <w:r w:rsidRPr="00DE0862">
        <w:rPr>
          <w:rFonts w:ascii="Times New Roman" w:hAnsi="Times New Roman" w:cs="Times New Roman"/>
          <w:sz w:val="28"/>
          <w:szCs w:val="28"/>
          <w:highlight w:val="yellow"/>
        </w:rPr>
        <w:t>Министерством здравоохранения Республики Тыва.</w:t>
      </w:r>
    </w:p>
    <w:p w:rsidR="00673F72" w:rsidRPr="00DE0862" w:rsidRDefault="00673F72" w:rsidP="00FE0B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  <w:highlight w:val="yellow"/>
        </w:rPr>
        <w:t xml:space="preserve">Информация о выполнении мероприятий Программы ежеквартально заслушивается на заседаниях </w:t>
      </w:r>
      <w:r w:rsidR="00D20665" w:rsidRPr="00DE0862">
        <w:rPr>
          <w:rFonts w:ascii="Times New Roman" w:hAnsi="Times New Roman" w:cs="Times New Roman"/>
          <w:sz w:val="28"/>
          <w:szCs w:val="28"/>
          <w:highlight w:val="yellow"/>
        </w:rPr>
        <w:t xml:space="preserve">коллегии </w:t>
      </w:r>
      <w:r w:rsidR="008730A4" w:rsidRPr="00DE0862">
        <w:rPr>
          <w:rFonts w:ascii="Times New Roman" w:hAnsi="Times New Roman" w:cs="Times New Roman"/>
          <w:sz w:val="28"/>
          <w:szCs w:val="28"/>
          <w:highlight w:val="yellow"/>
        </w:rPr>
        <w:t>Министерств</w:t>
      </w:r>
      <w:r w:rsidR="00D20665" w:rsidRPr="00DE0862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8730A4" w:rsidRPr="00DE0862">
        <w:rPr>
          <w:rFonts w:ascii="Times New Roman" w:hAnsi="Times New Roman" w:cs="Times New Roman"/>
          <w:sz w:val="28"/>
          <w:szCs w:val="28"/>
          <w:highlight w:val="yellow"/>
        </w:rPr>
        <w:t xml:space="preserve"> здравоохранения </w:t>
      </w:r>
      <w:r w:rsidRPr="00DE0862">
        <w:rPr>
          <w:rFonts w:ascii="Times New Roman" w:hAnsi="Times New Roman" w:cs="Times New Roman"/>
          <w:sz w:val="28"/>
          <w:szCs w:val="28"/>
          <w:highlight w:val="yellow"/>
        </w:rPr>
        <w:t>Республики Тыва.</w:t>
      </w:r>
    </w:p>
    <w:p w:rsidR="00673F72" w:rsidRPr="00DE0862" w:rsidRDefault="00673F72" w:rsidP="00FE0B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F72" w:rsidRPr="00DE0862" w:rsidRDefault="00673F72" w:rsidP="00132D3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0862">
        <w:rPr>
          <w:rFonts w:ascii="Times New Roman" w:hAnsi="Times New Roman" w:cs="Times New Roman"/>
          <w:b/>
          <w:sz w:val="28"/>
          <w:szCs w:val="28"/>
        </w:rPr>
        <w:lastRenderedPageBreak/>
        <w:t>VII. Оценка социально-экономической эффективности и</w:t>
      </w:r>
    </w:p>
    <w:p w:rsidR="00673F72" w:rsidRPr="00DE0862" w:rsidRDefault="00673F72" w:rsidP="00132D38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862">
        <w:rPr>
          <w:rFonts w:ascii="Times New Roman" w:hAnsi="Times New Roman" w:cs="Times New Roman"/>
          <w:b/>
          <w:sz w:val="28"/>
          <w:szCs w:val="28"/>
        </w:rPr>
        <w:t>экологических последствий от реализации программных заданий</w:t>
      </w:r>
    </w:p>
    <w:p w:rsidR="00673F72" w:rsidRPr="00DE0862" w:rsidRDefault="00132D38" w:rsidP="00132D3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3F72" w:rsidRPr="00DE0862">
        <w:rPr>
          <w:rFonts w:ascii="Times New Roman" w:hAnsi="Times New Roman" w:cs="Times New Roman"/>
          <w:sz w:val="28"/>
          <w:szCs w:val="28"/>
        </w:rPr>
        <w:t>Эффективность реализации Программы в целом оценивается исходя из достижения уровня по каждому из основных показателей (индикаторов) как по годам по отношению к предыдущему году, так и нарастающим итогом к базовому году.</w:t>
      </w:r>
    </w:p>
    <w:p w:rsidR="00673F72" w:rsidRPr="00DE0862" w:rsidRDefault="00673F72" w:rsidP="00F3371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t>В результате реализации мероприятий Программы предполагается</w:t>
      </w:r>
      <w:r w:rsidR="000E570F" w:rsidRPr="00DE0862">
        <w:rPr>
          <w:rFonts w:ascii="Times New Roman" w:hAnsi="Times New Roman" w:cs="Times New Roman"/>
          <w:sz w:val="28"/>
          <w:szCs w:val="28"/>
        </w:rPr>
        <w:t xml:space="preserve"> снижение </w:t>
      </w:r>
      <w:r w:rsidR="000E570F" w:rsidRPr="00DE0862">
        <w:rPr>
          <w:rFonts w:ascii="Times New Roman" w:hAnsi="Times New Roman" w:cs="Times New Roman"/>
          <w:sz w:val="28"/>
          <w:szCs w:val="28"/>
          <w:highlight w:val="yellow"/>
        </w:rPr>
        <w:t>смертности населения от болез</w:t>
      </w:r>
      <w:r w:rsidR="00506760" w:rsidRPr="00DE0862">
        <w:rPr>
          <w:rFonts w:ascii="Times New Roman" w:hAnsi="Times New Roman" w:cs="Times New Roman"/>
          <w:sz w:val="28"/>
          <w:szCs w:val="28"/>
          <w:highlight w:val="yellow"/>
        </w:rPr>
        <w:t>ней системы кровообра</w:t>
      </w:r>
      <w:r w:rsidR="00FD47C9" w:rsidRPr="00DE0862">
        <w:rPr>
          <w:rFonts w:ascii="Times New Roman" w:hAnsi="Times New Roman" w:cs="Times New Roman"/>
          <w:sz w:val="28"/>
          <w:szCs w:val="28"/>
          <w:highlight w:val="yellow"/>
        </w:rPr>
        <w:t>щения в г</w:t>
      </w:r>
      <w:proofErr w:type="gramStart"/>
      <w:r w:rsidR="00FD47C9" w:rsidRPr="00DE0862">
        <w:rPr>
          <w:rFonts w:ascii="Times New Roman" w:hAnsi="Times New Roman" w:cs="Times New Roman"/>
          <w:sz w:val="28"/>
          <w:szCs w:val="28"/>
          <w:highlight w:val="yellow"/>
        </w:rPr>
        <w:t>.А</w:t>
      </w:r>
      <w:proofErr w:type="gramEnd"/>
      <w:r w:rsidR="00FD47C9" w:rsidRPr="00DE0862">
        <w:rPr>
          <w:rFonts w:ascii="Times New Roman" w:hAnsi="Times New Roman" w:cs="Times New Roman"/>
          <w:sz w:val="28"/>
          <w:szCs w:val="28"/>
          <w:highlight w:val="yellow"/>
        </w:rPr>
        <w:t>к-Довурак</w:t>
      </w:r>
      <w:r w:rsidR="00506760" w:rsidRPr="00DE0862">
        <w:rPr>
          <w:rFonts w:ascii="Times New Roman" w:hAnsi="Times New Roman" w:cs="Times New Roman"/>
          <w:sz w:val="28"/>
          <w:szCs w:val="28"/>
          <w:highlight w:val="yellow"/>
        </w:rPr>
        <w:t xml:space="preserve"> до 145,0 на 100 т.н./18</w:t>
      </w:r>
      <w:r w:rsidR="000E570F" w:rsidRPr="00DE086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0E570F" w:rsidRPr="00DE0862">
        <w:rPr>
          <w:rFonts w:ascii="Times New Roman" w:hAnsi="Times New Roman" w:cs="Times New Roman"/>
          <w:sz w:val="28"/>
          <w:szCs w:val="28"/>
          <w:highlight w:val="yellow"/>
        </w:rPr>
        <w:t>абс</w:t>
      </w:r>
      <w:proofErr w:type="spellEnd"/>
      <w:r w:rsidR="000E570F" w:rsidRPr="00DE0862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3A27B2" w:rsidRPr="00DE0862">
        <w:rPr>
          <w:rFonts w:ascii="Times New Roman" w:hAnsi="Times New Roman" w:cs="Times New Roman"/>
          <w:sz w:val="28"/>
          <w:szCs w:val="28"/>
          <w:highlight w:val="yellow"/>
        </w:rPr>
        <w:t>ч</w:t>
      </w:r>
      <w:r w:rsidR="000E570F" w:rsidRPr="00DE0862">
        <w:rPr>
          <w:rFonts w:ascii="Times New Roman" w:hAnsi="Times New Roman" w:cs="Times New Roman"/>
          <w:sz w:val="28"/>
          <w:szCs w:val="28"/>
          <w:highlight w:val="yellow"/>
        </w:rPr>
        <w:t>исло</w:t>
      </w:r>
      <w:r w:rsidR="003A27B2" w:rsidRPr="00DE0862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D20665" w:rsidRPr="00DE0862">
        <w:rPr>
          <w:rFonts w:ascii="Times New Roman" w:hAnsi="Times New Roman" w:cs="Times New Roman"/>
          <w:sz w:val="28"/>
          <w:szCs w:val="28"/>
        </w:rPr>
        <w:t>.</w:t>
      </w:r>
    </w:p>
    <w:p w:rsidR="00673F72" w:rsidRPr="00DE0862" w:rsidRDefault="00673F72" w:rsidP="00FE0BF6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730A4" w:rsidRPr="00DE0862" w:rsidRDefault="008730A4" w:rsidP="00FE0BF6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730A4" w:rsidRPr="00DE0862" w:rsidRDefault="008730A4" w:rsidP="00FE0BF6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730A4" w:rsidRPr="00DE0862" w:rsidRDefault="008730A4" w:rsidP="00FE0BF6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730A4" w:rsidRPr="00DE0862" w:rsidRDefault="008730A4" w:rsidP="00FE0BF6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730A4" w:rsidRPr="00DE0862" w:rsidRDefault="008730A4" w:rsidP="00FE0BF6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3F72" w:rsidRPr="00DE0862" w:rsidRDefault="00673F72" w:rsidP="00FE0BF6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3F72" w:rsidRPr="00DE0862" w:rsidRDefault="00673F72" w:rsidP="00FE0BF6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3F72" w:rsidRPr="00DE0862" w:rsidRDefault="00673F72" w:rsidP="00FE0BF6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E0BF6" w:rsidRPr="00DE0862" w:rsidRDefault="00FE0BF6" w:rsidP="00FE0BF6">
      <w:pPr>
        <w:spacing w:line="240" w:lineRule="auto"/>
        <w:contextualSpacing/>
        <w:jc w:val="left"/>
        <w:rPr>
          <w:color w:val="FF0000"/>
          <w:szCs w:val="28"/>
        </w:rPr>
      </w:pPr>
      <w:r w:rsidRPr="00DE0862">
        <w:rPr>
          <w:color w:val="FF0000"/>
          <w:szCs w:val="28"/>
        </w:rPr>
        <w:br w:type="page"/>
      </w:r>
    </w:p>
    <w:p w:rsidR="00F33713" w:rsidRPr="00DE0862" w:rsidRDefault="00F33713" w:rsidP="00132D3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F33713" w:rsidRPr="00DE0862" w:rsidSect="00DE0862">
          <w:pgSz w:w="16838" w:h="11906" w:orient="landscape"/>
          <w:pgMar w:top="851" w:right="1134" w:bottom="850" w:left="1134" w:header="708" w:footer="708" w:gutter="0"/>
          <w:cols w:space="708"/>
          <w:docGrid w:linePitch="381"/>
        </w:sectPr>
      </w:pPr>
    </w:p>
    <w:p w:rsidR="00673F72" w:rsidRPr="00DE0862" w:rsidRDefault="00D20665" w:rsidP="00132D38">
      <w:pPr>
        <w:pStyle w:val="ConsPlusNormal"/>
        <w:tabs>
          <w:tab w:val="left" w:pos="11460"/>
          <w:tab w:val="right" w:pos="14570"/>
        </w:tabs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73F72" w:rsidRPr="00DE086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E0BF6" w:rsidRPr="00DE0862">
        <w:rPr>
          <w:rFonts w:ascii="Times New Roman" w:hAnsi="Times New Roman" w:cs="Times New Roman"/>
          <w:sz w:val="28"/>
          <w:szCs w:val="28"/>
        </w:rPr>
        <w:t>№</w:t>
      </w:r>
      <w:r w:rsidR="00673F72" w:rsidRPr="00DE086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73F72" w:rsidRPr="00DE0862" w:rsidRDefault="00D20665" w:rsidP="00132D38">
      <w:pPr>
        <w:pStyle w:val="ConsPlusNormal"/>
        <w:tabs>
          <w:tab w:val="left" w:pos="11184"/>
          <w:tab w:val="right" w:pos="14570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73F72" w:rsidRPr="00DE0862">
        <w:rPr>
          <w:rFonts w:ascii="Times New Roman" w:hAnsi="Times New Roman" w:cs="Times New Roman"/>
          <w:sz w:val="28"/>
          <w:szCs w:val="28"/>
        </w:rPr>
        <w:t xml:space="preserve">к </w:t>
      </w:r>
      <w:r w:rsidRPr="00DE0862">
        <w:rPr>
          <w:rFonts w:ascii="Times New Roman" w:hAnsi="Times New Roman" w:cs="Times New Roman"/>
          <w:sz w:val="28"/>
          <w:szCs w:val="28"/>
        </w:rPr>
        <w:t xml:space="preserve">муниципальной программе </w:t>
      </w:r>
    </w:p>
    <w:p w:rsidR="00673F72" w:rsidRPr="00DE0862" w:rsidRDefault="00D20665" w:rsidP="00132D38">
      <w:pPr>
        <w:pStyle w:val="ConsPlusNormal"/>
        <w:tabs>
          <w:tab w:val="left" w:pos="10860"/>
          <w:tab w:val="right" w:pos="14570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73F72" w:rsidRPr="00DE0862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FE0BF6" w:rsidRPr="00DE0862">
        <w:rPr>
          <w:rFonts w:ascii="Times New Roman" w:hAnsi="Times New Roman" w:cs="Times New Roman"/>
          <w:sz w:val="28"/>
          <w:szCs w:val="28"/>
        </w:rPr>
        <w:t>«</w:t>
      </w:r>
      <w:r w:rsidR="00E1006B" w:rsidRPr="00DE0862">
        <w:rPr>
          <w:rFonts w:ascii="Times New Roman" w:hAnsi="Times New Roman" w:cs="Times New Roman"/>
          <w:sz w:val="28"/>
          <w:szCs w:val="28"/>
        </w:rPr>
        <w:t xml:space="preserve">Борьба с БСК </w:t>
      </w:r>
    </w:p>
    <w:p w:rsidR="00673F72" w:rsidRPr="00DE0862" w:rsidRDefault="00E1006B" w:rsidP="00FE0BF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E0862">
        <w:rPr>
          <w:rFonts w:ascii="Times New Roman" w:hAnsi="Times New Roman" w:cs="Times New Roman"/>
          <w:sz w:val="28"/>
          <w:szCs w:val="28"/>
        </w:rPr>
        <w:t>в Республике Тыва на 2019 - 2024</w:t>
      </w:r>
      <w:r w:rsidR="00673F72" w:rsidRPr="00DE0862">
        <w:rPr>
          <w:rFonts w:ascii="Times New Roman" w:hAnsi="Times New Roman" w:cs="Times New Roman"/>
          <w:sz w:val="28"/>
          <w:szCs w:val="28"/>
        </w:rPr>
        <w:t xml:space="preserve"> годы</w:t>
      </w:r>
      <w:r w:rsidR="00FE0BF6" w:rsidRPr="00DE0862">
        <w:rPr>
          <w:rFonts w:ascii="Times New Roman" w:hAnsi="Times New Roman" w:cs="Times New Roman"/>
          <w:sz w:val="28"/>
          <w:szCs w:val="28"/>
        </w:rPr>
        <w:t>»</w:t>
      </w:r>
    </w:p>
    <w:p w:rsidR="00673F72" w:rsidRPr="00DE0862" w:rsidRDefault="00673F72" w:rsidP="00FE0B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F72" w:rsidRPr="00014A5F" w:rsidRDefault="00673F72" w:rsidP="00FE0BF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6"/>
      <w:bookmarkEnd w:id="0"/>
      <w:r w:rsidRPr="00014A5F">
        <w:rPr>
          <w:rFonts w:ascii="Times New Roman" w:hAnsi="Times New Roman" w:cs="Times New Roman"/>
          <w:sz w:val="28"/>
          <w:szCs w:val="28"/>
        </w:rPr>
        <w:t>ПЕРЕЧЕНЬ</w:t>
      </w:r>
    </w:p>
    <w:p w:rsidR="00673F72" w:rsidRPr="00014A5F" w:rsidRDefault="00673F72" w:rsidP="00FE0BF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4A5F">
        <w:rPr>
          <w:rFonts w:ascii="Times New Roman" w:hAnsi="Times New Roman" w:cs="Times New Roman"/>
          <w:sz w:val="28"/>
          <w:szCs w:val="28"/>
        </w:rPr>
        <w:t xml:space="preserve">ОСНОВНЫХ МЕРОПРИЯТИЙ </w:t>
      </w:r>
      <w:r w:rsidR="00D20665" w:rsidRPr="00014A5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1006B" w:rsidRPr="00014A5F" w:rsidRDefault="00673F72" w:rsidP="00FE0BF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4A5F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FE0BF6" w:rsidRPr="00014A5F">
        <w:rPr>
          <w:rFonts w:ascii="Times New Roman" w:hAnsi="Times New Roman" w:cs="Times New Roman"/>
          <w:sz w:val="28"/>
          <w:szCs w:val="28"/>
        </w:rPr>
        <w:t>«</w:t>
      </w:r>
      <w:r w:rsidR="00E1006B" w:rsidRPr="00014A5F">
        <w:rPr>
          <w:rFonts w:ascii="Times New Roman" w:hAnsi="Times New Roman" w:cs="Times New Roman"/>
          <w:sz w:val="28"/>
          <w:szCs w:val="28"/>
        </w:rPr>
        <w:t xml:space="preserve">Борьба с болезнями системы кровообращения </w:t>
      </w:r>
    </w:p>
    <w:p w:rsidR="00A21E31" w:rsidRPr="00DE0862" w:rsidRDefault="00673F72" w:rsidP="00AD1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4A5F">
        <w:rPr>
          <w:rFonts w:ascii="Times New Roman" w:hAnsi="Times New Roman" w:cs="Times New Roman"/>
          <w:sz w:val="28"/>
          <w:szCs w:val="28"/>
        </w:rPr>
        <w:t xml:space="preserve"> В РЕСПУБЛИКЕ Т</w:t>
      </w:r>
      <w:r w:rsidR="00E1006B" w:rsidRPr="00014A5F">
        <w:rPr>
          <w:rFonts w:ascii="Times New Roman" w:hAnsi="Times New Roman" w:cs="Times New Roman"/>
          <w:sz w:val="28"/>
          <w:szCs w:val="28"/>
        </w:rPr>
        <w:t>ЫВА</w:t>
      </w:r>
      <w:r w:rsidR="00AD14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14C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D14C3">
        <w:rPr>
          <w:rFonts w:ascii="Times New Roman" w:hAnsi="Times New Roman" w:cs="Times New Roman"/>
          <w:sz w:val="28"/>
          <w:szCs w:val="28"/>
        </w:rPr>
        <w:t>. АК-ДОВУРАК</w:t>
      </w:r>
      <w:r w:rsidR="00E1006B" w:rsidRPr="00014A5F">
        <w:rPr>
          <w:rFonts w:ascii="Times New Roman" w:hAnsi="Times New Roman" w:cs="Times New Roman"/>
          <w:sz w:val="28"/>
          <w:szCs w:val="28"/>
        </w:rPr>
        <w:t xml:space="preserve"> НА 2019 - 2024</w:t>
      </w:r>
      <w:r w:rsidRPr="00014A5F">
        <w:rPr>
          <w:rFonts w:ascii="Times New Roman" w:hAnsi="Times New Roman" w:cs="Times New Roman"/>
          <w:sz w:val="28"/>
          <w:szCs w:val="28"/>
        </w:rPr>
        <w:t xml:space="preserve"> ГОДЫ</w:t>
      </w:r>
      <w:r w:rsidR="00FE0BF6" w:rsidRPr="00014A5F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05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231"/>
        <w:gridCol w:w="4396"/>
        <w:gridCol w:w="1871"/>
        <w:gridCol w:w="2381"/>
        <w:gridCol w:w="2438"/>
      </w:tblGrid>
      <w:tr w:rsidR="00A21E31" w:rsidRPr="00DE0862" w:rsidTr="00A21E31">
        <w:tc>
          <w:tcPr>
            <w:tcW w:w="737" w:type="dxa"/>
            <w:vAlign w:val="center"/>
          </w:tcPr>
          <w:p w:rsidR="00A21E31" w:rsidRPr="00DE0862" w:rsidRDefault="00A21E31" w:rsidP="00A21E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1E31" w:rsidRPr="00DE0862" w:rsidRDefault="00A21E31" w:rsidP="00A21E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31" w:type="dxa"/>
            <w:vAlign w:val="center"/>
          </w:tcPr>
          <w:p w:rsidR="00A21E31" w:rsidRPr="00DE0862" w:rsidRDefault="00A21E31" w:rsidP="00A21E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396" w:type="dxa"/>
            <w:vAlign w:val="center"/>
          </w:tcPr>
          <w:p w:rsidR="00A21E31" w:rsidRPr="00DE0862" w:rsidRDefault="00A21E31" w:rsidP="00A21E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по реализации основных мероприятий</w:t>
            </w:r>
          </w:p>
        </w:tc>
        <w:tc>
          <w:tcPr>
            <w:tcW w:w="1871" w:type="dxa"/>
            <w:vAlign w:val="center"/>
          </w:tcPr>
          <w:p w:rsidR="00A21E31" w:rsidRPr="00DE0862" w:rsidRDefault="00A21E31" w:rsidP="00A21E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381" w:type="dxa"/>
            <w:vAlign w:val="center"/>
          </w:tcPr>
          <w:p w:rsidR="00A21E31" w:rsidRPr="00DE0862" w:rsidRDefault="00A21E31" w:rsidP="00A21E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2438" w:type="dxa"/>
            <w:vAlign w:val="center"/>
          </w:tcPr>
          <w:p w:rsidR="00A21E31" w:rsidRPr="00DE0862" w:rsidRDefault="00A21E31" w:rsidP="00A21E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 мероприятий</w:t>
            </w:r>
          </w:p>
        </w:tc>
      </w:tr>
      <w:tr w:rsidR="00A21E31" w:rsidRPr="00DE0862" w:rsidTr="00A21E31">
        <w:tc>
          <w:tcPr>
            <w:tcW w:w="15054" w:type="dxa"/>
            <w:gridSpan w:val="6"/>
          </w:tcPr>
          <w:p w:rsidR="00A21E31" w:rsidRPr="009723EE" w:rsidRDefault="00A21E31" w:rsidP="009723EE">
            <w:pPr>
              <w:pStyle w:val="ConsPlusNormal"/>
              <w:numPr>
                <w:ilvl w:val="0"/>
                <w:numId w:val="1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региональной </w:t>
            </w:r>
            <w:proofErr w:type="gramStart"/>
            <w:r w:rsidRPr="009723EE">
              <w:rPr>
                <w:rFonts w:ascii="Times New Roman" w:hAnsi="Times New Roman" w:cs="Times New Roman"/>
                <w:b/>
                <w:sz w:val="28"/>
                <w:szCs w:val="28"/>
              </w:rPr>
              <w:t>системы профилактики болезней системы кровообращения</w:t>
            </w:r>
            <w:proofErr w:type="gramEnd"/>
            <w:r w:rsidRPr="00972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приоритетом мероприятий </w:t>
            </w:r>
            <w:r w:rsidR="006551A5" w:rsidRPr="009723EE">
              <w:rPr>
                <w:rFonts w:ascii="Times New Roman" w:hAnsi="Times New Roman" w:cs="Times New Roman"/>
                <w:b/>
                <w:sz w:val="28"/>
                <w:szCs w:val="28"/>
              </w:rPr>
              <w:t>по первичной профилактике</w:t>
            </w:r>
          </w:p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E31" w:rsidRPr="00DE0862" w:rsidTr="00A21E31">
        <w:tc>
          <w:tcPr>
            <w:tcW w:w="737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Мероприятия по информированию населения о факторах риска развития БСК, а также по обеспечению условий для реализации  здорового образа жизни.</w:t>
            </w:r>
          </w:p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A21E31" w:rsidRPr="00DE0862" w:rsidRDefault="00A21E31" w:rsidP="00A21E31">
            <w:pPr>
              <w:spacing w:line="240" w:lineRule="auto"/>
              <w:contextualSpacing/>
              <w:rPr>
                <w:szCs w:val="28"/>
              </w:rPr>
            </w:pPr>
            <w:r w:rsidRPr="00DE0862">
              <w:rPr>
                <w:szCs w:val="28"/>
              </w:rPr>
              <w:t xml:space="preserve">Распространение буклетов, плакатов на тувинском и русском языках, рассчитанных на различные возрастные группы по информированию населения о первых признаках инсульта и инфаркта миокарда, факторов риска инсульта и инфаркта миокарда и оказанию первой неотложной помощи при инсульте и инфаркте миокарда, а также по профилактике БСК. </w:t>
            </w:r>
          </w:p>
          <w:p w:rsidR="00A21E31" w:rsidRPr="00DE0862" w:rsidRDefault="00A21E31" w:rsidP="00A21E31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1871" w:type="dxa"/>
          </w:tcPr>
          <w:p w:rsidR="00A21E31" w:rsidRPr="00DE0862" w:rsidRDefault="00A21E31" w:rsidP="00A21E31">
            <w:pPr>
              <w:spacing w:line="240" w:lineRule="auto"/>
              <w:contextualSpacing/>
              <w:rPr>
                <w:szCs w:val="28"/>
                <w:highlight w:val="yellow"/>
              </w:rPr>
            </w:pPr>
          </w:p>
        </w:tc>
        <w:tc>
          <w:tcPr>
            <w:tcW w:w="2381" w:type="dxa"/>
          </w:tcPr>
          <w:p w:rsidR="00A21E31" w:rsidRPr="00DE0862" w:rsidRDefault="00A21E31" w:rsidP="00A21E31">
            <w:pPr>
              <w:spacing w:line="240" w:lineRule="auto"/>
              <w:contextualSpacing/>
              <w:rPr>
                <w:szCs w:val="28"/>
                <w:highlight w:val="yellow"/>
              </w:rPr>
            </w:pPr>
          </w:p>
        </w:tc>
        <w:tc>
          <w:tcPr>
            <w:tcW w:w="2438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людей, информированных о первых признаках инсульта и инфаркта миокарда, о факторах риска БСК, о профилактике БСК.</w:t>
            </w:r>
          </w:p>
        </w:tc>
      </w:tr>
      <w:tr w:rsidR="00A21E31" w:rsidRPr="00DE0862" w:rsidTr="00A21E31">
        <w:tc>
          <w:tcPr>
            <w:tcW w:w="737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231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A21E31" w:rsidRPr="00DE0862" w:rsidRDefault="00A21E31" w:rsidP="00A21E31">
            <w:pPr>
              <w:spacing w:line="240" w:lineRule="auto"/>
              <w:contextualSpacing/>
              <w:rPr>
                <w:szCs w:val="28"/>
              </w:rPr>
            </w:pPr>
            <w:r w:rsidRPr="00DE0862">
              <w:rPr>
                <w:szCs w:val="28"/>
              </w:rPr>
              <w:t>Размещение баннеров о ведении здорового образа жизни, о первых признаках инсульта и инфаркта миокарда, по профилактике ССЗ, о факторах риска ССЗ.</w:t>
            </w:r>
          </w:p>
          <w:p w:rsidR="00A21E31" w:rsidRPr="00DE0862" w:rsidRDefault="00A21E31" w:rsidP="00A21E31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1871" w:type="dxa"/>
          </w:tcPr>
          <w:p w:rsidR="00A21E31" w:rsidRPr="00DE0862" w:rsidRDefault="00A21E31" w:rsidP="00A21E31">
            <w:pPr>
              <w:spacing w:line="240" w:lineRule="auto"/>
              <w:contextualSpacing/>
              <w:rPr>
                <w:szCs w:val="28"/>
                <w:highlight w:val="yellow"/>
              </w:rPr>
            </w:pPr>
          </w:p>
        </w:tc>
        <w:tc>
          <w:tcPr>
            <w:tcW w:w="2381" w:type="dxa"/>
          </w:tcPr>
          <w:p w:rsidR="00A21E31" w:rsidRPr="00DE0862" w:rsidRDefault="00A21E31" w:rsidP="00F135C3">
            <w:pPr>
              <w:spacing w:line="240" w:lineRule="auto"/>
              <w:contextualSpacing/>
              <w:rPr>
                <w:szCs w:val="28"/>
                <w:highlight w:val="yellow"/>
              </w:rPr>
            </w:pPr>
          </w:p>
        </w:tc>
        <w:tc>
          <w:tcPr>
            <w:tcW w:w="2438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людей, приверженных к здоровому образу жизни.</w:t>
            </w:r>
          </w:p>
        </w:tc>
      </w:tr>
      <w:tr w:rsidR="00A21E31" w:rsidRPr="00DE0862" w:rsidTr="00A21E31">
        <w:tc>
          <w:tcPr>
            <w:tcW w:w="737" w:type="dxa"/>
          </w:tcPr>
          <w:p w:rsidR="00A21E31" w:rsidRPr="00DE0862" w:rsidRDefault="006551A5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1E31" w:rsidRPr="00DE0862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3231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A21E31" w:rsidRPr="00DE0862" w:rsidRDefault="00A21E31" w:rsidP="00A21E31">
            <w:pPr>
              <w:spacing w:line="240" w:lineRule="auto"/>
              <w:contextualSpacing/>
              <w:rPr>
                <w:szCs w:val="28"/>
              </w:rPr>
            </w:pPr>
            <w:proofErr w:type="gramStart"/>
            <w:r w:rsidRPr="00DE0862">
              <w:rPr>
                <w:szCs w:val="28"/>
              </w:rPr>
              <w:t>Размещение в социальных сетях («</w:t>
            </w:r>
            <w:proofErr w:type="spellStart"/>
            <w:r w:rsidRPr="00DE0862">
              <w:rPr>
                <w:szCs w:val="28"/>
              </w:rPr>
              <w:t>ВКонтакте</w:t>
            </w:r>
            <w:proofErr w:type="spellEnd"/>
            <w:r w:rsidRPr="00DE0862">
              <w:rPr>
                <w:szCs w:val="28"/>
              </w:rPr>
              <w:t>», «</w:t>
            </w:r>
            <w:proofErr w:type="spellStart"/>
            <w:r w:rsidRPr="00DE0862">
              <w:rPr>
                <w:szCs w:val="28"/>
              </w:rPr>
              <w:t>Фейсбук</w:t>
            </w:r>
            <w:proofErr w:type="spellEnd"/>
            <w:r w:rsidRPr="00DE0862">
              <w:rPr>
                <w:szCs w:val="28"/>
              </w:rPr>
              <w:t>», «</w:t>
            </w:r>
            <w:proofErr w:type="spellStart"/>
            <w:r w:rsidRPr="00DE0862">
              <w:rPr>
                <w:szCs w:val="28"/>
              </w:rPr>
              <w:t>Инстаграм</w:t>
            </w:r>
            <w:proofErr w:type="spellEnd"/>
            <w:r w:rsidRPr="00DE0862">
              <w:rPr>
                <w:szCs w:val="28"/>
              </w:rPr>
              <w:t>», «Одноклассники» информации о необходимости  ведения здорового образа жизни, о первых признаках инсульта и инфаркта миокарда, о профилактике ССЗ, факторах риска ССЗ.</w:t>
            </w:r>
            <w:proofErr w:type="gramEnd"/>
          </w:p>
        </w:tc>
        <w:tc>
          <w:tcPr>
            <w:tcW w:w="1871" w:type="dxa"/>
          </w:tcPr>
          <w:p w:rsidR="00A21E31" w:rsidRPr="00DE0862" w:rsidRDefault="00A21E31" w:rsidP="00A21E31">
            <w:pPr>
              <w:spacing w:line="240" w:lineRule="auto"/>
              <w:contextualSpacing/>
              <w:rPr>
                <w:szCs w:val="28"/>
                <w:highlight w:val="yellow"/>
              </w:rPr>
            </w:pPr>
          </w:p>
        </w:tc>
        <w:tc>
          <w:tcPr>
            <w:tcW w:w="2381" w:type="dxa"/>
          </w:tcPr>
          <w:p w:rsidR="00A21E31" w:rsidRPr="00DE0862" w:rsidRDefault="00A21E31" w:rsidP="00F135C3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2438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людей, приверженных к здоровому образу жизни, информированных о факторах риска БСК, о профилактике ССЗ, о первых признаках инсульта и инфаркта миокарда. Как следствие – увеличение количества пациентов, поступающих </w:t>
            </w:r>
            <w:proofErr w:type="gramStart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первые</w:t>
            </w:r>
            <w:proofErr w:type="gramEnd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4,5 часа от начала развития симптомов инсульта в профильные </w:t>
            </w:r>
            <w:r w:rsidRPr="00DE0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медицинские учреждения. </w:t>
            </w:r>
          </w:p>
        </w:tc>
      </w:tr>
      <w:tr w:rsidR="00A21E31" w:rsidRPr="00DE0862" w:rsidTr="00A21E31">
        <w:tc>
          <w:tcPr>
            <w:tcW w:w="737" w:type="dxa"/>
          </w:tcPr>
          <w:p w:rsidR="00A21E31" w:rsidRPr="00DE0862" w:rsidRDefault="006551A5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21E31" w:rsidRPr="00DE0862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3231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A21E31" w:rsidRPr="00DE0862" w:rsidRDefault="00A21E31" w:rsidP="00A21E31">
            <w:pPr>
              <w:spacing w:line="240" w:lineRule="auto"/>
              <w:contextualSpacing/>
              <w:rPr>
                <w:szCs w:val="28"/>
              </w:rPr>
            </w:pPr>
            <w:r w:rsidRPr="00DE0862">
              <w:rPr>
                <w:szCs w:val="28"/>
              </w:rPr>
              <w:t xml:space="preserve">Издание тематического информационно-наглядного материала. Опубликование в </w:t>
            </w:r>
            <w:r w:rsidR="00F135C3" w:rsidRPr="00DE0862">
              <w:rPr>
                <w:szCs w:val="28"/>
              </w:rPr>
              <w:t xml:space="preserve">местных </w:t>
            </w:r>
            <w:r w:rsidRPr="00DE0862">
              <w:rPr>
                <w:szCs w:val="28"/>
              </w:rPr>
              <w:t xml:space="preserve">газетах статей о </w:t>
            </w:r>
            <w:proofErr w:type="gramStart"/>
            <w:r w:rsidRPr="00DE0862">
              <w:rPr>
                <w:szCs w:val="28"/>
              </w:rPr>
              <w:t>сердечно-сосудистых</w:t>
            </w:r>
            <w:proofErr w:type="gramEnd"/>
            <w:r w:rsidRPr="00DE0862">
              <w:rPr>
                <w:szCs w:val="28"/>
              </w:rPr>
              <w:t xml:space="preserve"> заболеваниях и факторах </w:t>
            </w:r>
            <w:r w:rsidR="000355D3" w:rsidRPr="00DE0862">
              <w:rPr>
                <w:szCs w:val="28"/>
              </w:rPr>
              <w:t>риска ССЗ;</w:t>
            </w:r>
          </w:p>
          <w:p w:rsidR="00A21E31" w:rsidRPr="00DE0862" w:rsidRDefault="00A21E31" w:rsidP="00A21E31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1871" w:type="dxa"/>
          </w:tcPr>
          <w:p w:rsidR="00A21E31" w:rsidRPr="00DE0862" w:rsidRDefault="00A21E31" w:rsidP="00A21E31">
            <w:pPr>
              <w:spacing w:line="240" w:lineRule="auto"/>
              <w:contextualSpacing/>
              <w:rPr>
                <w:szCs w:val="28"/>
                <w:highlight w:val="yellow"/>
              </w:rPr>
            </w:pPr>
          </w:p>
        </w:tc>
        <w:tc>
          <w:tcPr>
            <w:tcW w:w="2381" w:type="dxa"/>
          </w:tcPr>
          <w:p w:rsidR="00A21E31" w:rsidRPr="00DE0862" w:rsidRDefault="00A21E31" w:rsidP="00F135C3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2438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людей, приверженных к здоровому образу жизни, информированных о факторах риска БСК, о профилактике ССЗ, о первых признаках инсульта и инфаркта миокарда. Как следствие – увеличение количества пациентов, поступающих </w:t>
            </w:r>
            <w:proofErr w:type="gramStart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первые</w:t>
            </w:r>
            <w:proofErr w:type="gramEnd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4,5 часа от начала развития симптомов инсульта в профильные медицинские учреждения.</w:t>
            </w:r>
          </w:p>
        </w:tc>
      </w:tr>
      <w:tr w:rsidR="00A21E31" w:rsidRPr="00DE0862" w:rsidTr="00A21E31">
        <w:tc>
          <w:tcPr>
            <w:tcW w:w="737" w:type="dxa"/>
          </w:tcPr>
          <w:p w:rsidR="00A21E31" w:rsidRPr="00DE0862" w:rsidRDefault="006551A5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21E31" w:rsidRPr="00DE086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31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A21E31" w:rsidRPr="00DE0862" w:rsidRDefault="00A21E31" w:rsidP="00F135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тематических </w:t>
            </w:r>
            <w:r w:rsidR="00F135C3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культурно-массовых </w:t>
            </w:r>
            <w:r w:rsidRPr="00DE0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акций, в том числе: проведение акций «Нет инсульту!», «Измерь свое артериальное давление!», «Инсульт. Это должен знать каждый!», «Нет инсульту» с привлечением воло</w:t>
            </w:r>
            <w:r w:rsidR="000355D3" w:rsidRPr="00DE0862">
              <w:rPr>
                <w:rFonts w:ascii="Times New Roman" w:hAnsi="Times New Roman" w:cs="Times New Roman"/>
                <w:sz w:val="28"/>
                <w:szCs w:val="28"/>
              </w:rPr>
              <w:t>нтеров;</w:t>
            </w:r>
          </w:p>
        </w:tc>
        <w:tc>
          <w:tcPr>
            <w:tcW w:w="1871" w:type="dxa"/>
          </w:tcPr>
          <w:p w:rsidR="00A21E31" w:rsidRPr="00DE0862" w:rsidRDefault="00A21E31" w:rsidP="00A21E31">
            <w:pPr>
              <w:spacing w:line="240" w:lineRule="auto"/>
              <w:contextualSpacing/>
              <w:rPr>
                <w:szCs w:val="28"/>
                <w:highlight w:val="yellow"/>
              </w:rPr>
            </w:pPr>
          </w:p>
        </w:tc>
        <w:tc>
          <w:tcPr>
            <w:tcW w:w="2381" w:type="dxa"/>
          </w:tcPr>
          <w:p w:rsidR="00A21E31" w:rsidRPr="00DE0862" w:rsidRDefault="00A21E31" w:rsidP="00F135C3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2438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людей, </w:t>
            </w:r>
            <w:r w:rsidRPr="00DE0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информированных о факторах риска БСК, о профилактике ССЗ, о первых признаках инсульта и инфаркта миокарда. Как следствие – увеличение количества пациентов, поступающих </w:t>
            </w:r>
            <w:proofErr w:type="gramStart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первые</w:t>
            </w:r>
            <w:proofErr w:type="gramEnd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4,5 часа от начала развития симптомов инсульта в профильные медицинские учреждения. Кроме того, увеличение количества людей, у которых выявлены факторы риска БСК. </w:t>
            </w:r>
          </w:p>
        </w:tc>
      </w:tr>
      <w:tr w:rsidR="00A21E31" w:rsidRPr="00DE0862" w:rsidTr="00A21E31">
        <w:tc>
          <w:tcPr>
            <w:tcW w:w="737" w:type="dxa"/>
          </w:tcPr>
          <w:p w:rsidR="00A21E31" w:rsidRPr="00DE0862" w:rsidRDefault="006551A5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21E31" w:rsidRPr="00DE0862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3231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A21E31" w:rsidRPr="00DE0862" w:rsidRDefault="00F135C3" w:rsidP="00A21E31">
            <w:pPr>
              <w:spacing w:line="240" w:lineRule="auto"/>
              <w:contextualSpacing/>
              <w:rPr>
                <w:rFonts w:eastAsiaTheme="minorHAnsi"/>
                <w:szCs w:val="28"/>
                <w:lang w:eastAsia="en-US"/>
              </w:rPr>
            </w:pPr>
            <w:r w:rsidRPr="00DE0862">
              <w:rPr>
                <w:rFonts w:eastAsiaTheme="minorHAnsi"/>
                <w:szCs w:val="28"/>
                <w:lang w:eastAsia="en-US"/>
              </w:rPr>
              <w:t>В</w:t>
            </w:r>
            <w:r w:rsidR="00DB0779" w:rsidRPr="00DE0862">
              <w:rPr>
                <w:rFonts w:eastAsiaTheme="minorHAnsi"/>
                <w:szCs w:val="28"/>
                <w:lang w:eastAsia="en-US"/>
              </w:rPr>
              <w:t xml:space="preserve"> поликлинике </w:t>
            </w:r>
            <w:proofErr w:type="spellStart"/>
            <w:r w:rsidR="00506760" w:rsidRPr="00DE0862">
              <w:rPr>
                <w:rFonts w:eastAsiaTheme="minorHAnsi"/>
                <w:szCs w:val="28"/>
                <w:highlight w:val="yellow"/>
                <w:lang w:eastAsia="en-US"/>
              </w:rPr>
              <w:t>Барун-Хемчикского</w:t>
            </w:r>
            <w:proofErr w:type="spellEnd"/>
            <w:r w:rsidR="00DB0779" w:rsidRPr="00DE0862">
              <w:rPr>
                <w:rFonts w:eastAsiaTheme="minorHAnsi"/>
                <w:szCs w:val="28"/>
                <w:highlight w:val="yellow"/>
                <w:lang w:eastAsia="en-US"/>
              </w:rPr>
              <w:t xml:space="preserve"> </w:t>
            </w:r>
            <w:proofErr w:type="spellStart"/>
            <w:r w:rsidR="00DB0779" w:rsidRPr="00DE0862">
              <w:rPr>
                <w:rFonts w:eastAsiaTheme="minorHAnsi"/>
                <w:szCs w:val="28"/>
                <w:highlight w:val="yellow"/>
                <w:lang w:eastAsia="en-US"/>
              </w:rPr>
              <w:t>кожууна</w:t>
            </w:r>
            <w:proofErr w:type="spellEnd"/>
            <w:r w:rsidR="00DB0779" w:rsidRPr="00DE0862">
              <w:rPr>
                <w:rFonts w:eastAsiaTheme="minorHAnsi"/>
                <w:szCs w:val="28"/>
                <w:lang w:eastAsia="en-US"/>
              </w:rPr>
              <w:t xml:space="preserve"> проведение </w:t>
            </w:r>
            <w:r w:rsidR="00A21E31" w:rsidRPr="00DE0862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DB0779" w:rsidRPr="00DE0862">
              <w:rPr>
                <w:rFonts w:eastAsiaTheme="minorHAnsi"/>
                <w:szCs w:val="28"/>
                <w:lang w:eastAsia="en-US"/>
              </w:rPr>
              <w:t xml:space="preserve">биохимического анализа с </w:t>
            </w:r>
            <w:r w:rsidR="00DB0779" w:rsidRPr="00DE0862">
              <w:rPr>
                <w:rFonts w:eastAsiaTheme="minorHAnsi"/>
                <w:szCs w:val="28"/>
                <w:lang w:eastAsia="en-US"/>
              </w:rPr>
              <w:lastRenderedPageBreak/>
              <w:t xml:space="preserve">определением уровня общего холестерина </w:t>
            </w:r>
            <w:r w:rsidR="00A21E31" w:rsidRPr="00DE0862">
              <w:rPr>
                <w:rFonts w:eastAsiaTheme="minorHAnsi"/>
                <w:szCs w:val="28"/>
                <w:lang w:eastAsia="en-US"/>
              </w:rPr>
              <w:t>у</w:t>
            </w:r>
            <w:r w:rsidR="00DB0779" w:rsidRPr="00DE0862">
              <w:rPr>
                <w:rFonts w:eastAsiaTheme="minorHAnsi"/>
                <w:szCs w:val="28"/>
                <w:lang w:eastAsia="en-US"/>
              </w:rPr>
              <w:t xml:space="preserve"> лиц старше 40 лет </w:t>
            </w:r>
            <w:r w:rsidR="00A21E31" w:rsidRPr="00DE0862">
              <w:rPr>
                <w:rFonts w:eastAsiaTheme="minorHAnsi"/>
                <w:szCs w:val="28"/>
                <w:lang w:eastAsia="en-US"/>
              </w:rPr>
              <w:t xml:space="preserve">(и липидного спектра), </w:t>
            </w:r>
            <w:r w:rsidR="00A21E31" w:rsidRPr="00DE0862">
              <w:rPr>
                <w:rFonts w:eastAsiaTheme="minorHAnsi"/>
                <w:b/>
                <w:i/>
                <w:szCs w:val="28"/>
                <w:lang w:eastAsia="en-US"/>
              </w:rPr>
              <w:t xml:space="preserve">при необходимости </w:t>
            </w:r>
            <w:r w:rsidR="00A21E31" w:rsidRPr="00DE0862">
              <w:rPr>
                <w:rFonts w:eastAsiaTheme="minorHAnsi"/>
                <w:szCs w:val="28"/>
                <w:lang w:eastAsia="en-US"/>
              </w:rPr>
              <w:t xml:space="preserve">проводить УЗИ </w:t>
            </w:r>
            <w:r w:rsidRPr="00DE0862">
              <w:rPr>
                <w:rFonts w:eastAsiaTheme="minorHAnsi"/>
                <w:szCs w:val="28"/>
                <w:lang w:eastAsia="en-US"/>
              </w:rPr>
              <w:t xml:space="preserve"> брахицефальных артерий</w:t>
            </w:r>
            <w:r w:rsidR="00DB0779" w:rsidRPr="00DE0862">
              <w:rPr>
                <w:rFonts w:eastAsiaTheme="minorHAnsi"/>
                <w:szCs w:val="28"/>
                <w:lang w:eastAsia="en-US"/>
              </w:rPr>
              <w:t xml:space="preserve"> (далее БЦА)</w:t>
            </w:r>
            <w:r w:rsidR="00A21E31" w:rsidRPr="00DE0862">
              <w:rPr>
                <w:rFonts w:eastAsiaTheme="minorHAnsi"/>
                <w:szCs w:val="28"/>
                <w:lang w:eastAsia="en-US"/>
              </w:rPr>
              <w:t xml:space="preserve"> (с указанием наличия стеноза в процентах), как раннее выявление стеноза БЦА,</w:t>
            </w:r>
            <w:r w:rsidR="000355D3" w:rsidRPr="00DE0862">
              <w:rPr>
                <w:rFonts w:eastAsiaTheme="minorHAnsi"/>
                <w:szCs w:val="28"/>
                <w:lang w:eastAsia="en-US"/>
              </w:rPr>
              <w:t xml:space="preserve"> как причину развития  инсульта;</w:t>
            </w:r>
          </w:p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A21E31" w:rsidRPr="00DE0862" w:rsidRDefault="00A21E31" w:rsidP="00A21E31">
            <w:pPr>
              <w:spacing w:line="240" w:lineRule="auto"/>
              <w:contextualSpacing/>
              <w:rPr>
                <w:szCs w:val="28"/>
                <w:highlight w:val="yellow"/>
              </w:rPr>
            </w:pPr>
          </w:p>
        </w:tc>
        <w:tc>
          <w:tcPr>
            <w:tcW w:w="2381" w:type="dxa"/>
          </w:tcPr>
          <w:p w:rsidR="00A21E31" w:rsidRPr="00DE0862" w:rsidRDefault="00A21E31" w:rsidP="00A21E31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2438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лиц с критическими стенозами </w:t>
            </w:r>
            <w:proofErr w:type="spellStart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брахеоцефальных</w:t>
            </w:r>
            <w:proofErr w:type="spellEnd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артерий, что является фактором риска развития ишемического инсульта. </w:t>
            </w:r>
          </w:p>
        </w:tc>
      </w:tr>
      <w:tr w:rsidR="00A21E31" w:rsidRPr="00DE0862" w:rsidTr="00A21E31">
        <w:tc>
          <w:tcPr>
            <w:tcW w:w="737" w:type="dxa"/>
          </w:tcPr>
          <w:p w:rsidR="00A21E31" w:rsidRPr="00DE0862" w:rsidRDefault="006551A5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21E31" w:rsidRPr="00DE086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31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Ведение школ здоровья в медицинск</w:t>
            </w:r>
            <w:r w:rsidR="00DB0779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</w:t>
            </w:r>
            <w:r w:rsidR="00DB0779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r w:rsidR="00FD47C9" w:rsidRPr="00DE086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г</w:t>
            </w:r>
            <w:proofErr w:type="gramStart"/>
            <w:r w:rsidR="00FD47C9" w:rsidRPr="00DE086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="00FD47C9" w:rsidRPr="00DE08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FD47C9" w:rsidRPr="00DE0862">
              <w:rPr>
                <w:rFonts w:ascii="Times New Roman" w:hAnsi="Times New Roman" w:cs="Times New Roman"/>
                <w:sz w:val="28"/>
                <w:szCs w:val="28"/>
              </w:rPr>
              <w:t>к-Довурак</w:t>
            </w:r>
            <w:r w:rsidR="00DB0779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(артериальной гипертонии, сахарного диабета, инсульта, ИБС, ХСН…)</w:t>
            </w:r>
            <w:r w:rsidR="000355D3" w:rsidRPr="00DE08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A21E31" w:rsidRPr="00DE0862" w:rsidRDefault="00A21E31" w:rsidP="00A21E31">
            <w:pPr>
              <w:spacing w:line="240" w:lineRule="auto"/>
              <w:contextualSpacing/>
              <w:rPr>
                <w:szCs w:val="28"/>
                <w:highlight w:val="yellow"/>
              </w:rPr>
            </w:pPr>
          </w:p>
        </w:tc>
        <w:tc>
          <w:tcPr>
            <w:tcW w:w="2381" w:type="dxa"/>
          </w:tcPr>
          <w:p w:rsidR="00A21E31" w:rsidRPr="00DE0862" w:rsidRDefault="00A21E31" w:rsidP="00A21E31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2438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людей, приверженных к здоровому образу жизни, информированных о факторах риска БСК, о профилактике ССЗ, о первых признаках инсульта и инфаркта миокарда. Как следствие – увеличение количества пациентов, поступающих </w:t>
            </w:r>
            <w:proofErr w:type="gramStart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первые</w:t>
            </w:r>
            <w:proofErr w:type="gramEnd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4,5 часа от </w:t>
            </w:r>
            <w:r w:rsidRPr="00DE0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начала развития симптомов инсульта в профильные медицинские учреждения. </w:t>
            </w:r>
          </w:p>
        </w:tc>
      </w:tr>
      <w:tr w:rsidR="0034628D" w:rsidRPr="00DE0862" w:rsidTr="00A21E31">
        <w:tc>
          <w:tcPr>
            <w:tcW w:w="737" w:type="dxa"/>
          </w:tcPr>
          <w:p w:rsidR="0034628D" w:rsidRPr="00DE0862" w:rsidRDefault="006551A5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3231" w:type="dxa"/>
          </w:tcPr>
          <w:p w:rsidR="0034628D" w:rsidRPr="00DE0862" w:rsidRDefault="0034628D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34628D" w:rsidRPr="00DE0862" w:rsidRDefault="0034628D" w:rsidP="000355D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граждан по вопросам профилактики </w:t>
            </w:r>
            <w:proofErr w:type="gramStart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сердечно-сосудистых</w:t>
            </w:r>
            <w:proofErr w:type="gramEnd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заболеваний у населения республики и сердечно-сосудистых осложнений у пациентов высокого риска: </w:t>
            </w:r>
          </w:p>
          <w:p w:rsidR="0034628D" w:rsidRPr="00DE0862" w:rsidRDefault="0034628D" w:rsidP="000355D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-мотивация граждан к здоровому образу жизни, включая здоровое питание (сокращение потребление соли и сахара) и отказ от вредных привычек;</w:t>
            </w:r>
          </w:p>
          <w:p w:rsidR="0034628D" w:rsidRPr="00DE0862" w:rsidRDefault="0034628D" w:rsidP="000355D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-  защита от табачного дыма,</w:t>
            </w:r>
          </w:p>
          <w:p w:rsidR="0034628D" w:rsidRPr="00DE0862" w:rsidRDefault="0034628D" w:rsidP="000355D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- снижение потребления алкоголя</w:t>
            </w:r>
          </w:p>
        </w:tc>
        <w:tc>
          <w:tcPr>
            <w:tcW w:w="1871" w:type="dxa"/>
          </w:tcPr>
          <w:p w:rsidR="0034628D" w:rsidRPr="00DE0862" w:rsidRDefault="0034628D" w:rsidP="00340EF0">
            <w:pPr>
              <w:spacing w:line="240" w:lineRule="auto"/>
              <w:contextualSpacing/>
              <w:rPr>
                <w:szCs w:val="28"/>
                <w:highlight w:val="yellow"/>
              </w:rPr>
            </w:pPr>
          </w:p>
        </w:tc>
        <w:tc>
          <w:tcPr>
            <w:tcW w:w="2381" w:type="dxa"/>
          </w:tcPr>
          <w:p w:rsidR="0034628D" w:rsidRPr="00DE0862" w:rsidRDefault="0034628D" w:rsidP="00AD285F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2438" w:type="dxa"/>
          </w:tcPr>
          <w:p w:rsidR="0034628D" w:rsidRPr="00DE0862" w:rsidRDefault="0034628D" w:rsidP="00340EF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людей, приверженных к здоровому образу жизни, информированных о факторах риска БСК, о профилактике ССЗ, о первых признаках инсульта и инфаркта миокарда. Как следствие – увеличение количества пациентов, поступающих </w:t>
            </w:r>
            <w:proofErr w:type="gramStart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 первые</w:t>
            </w:r>
            <w:proofErr w:type="gramEnd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4,5 часа от начала развития симптомов инсульта в профильные </w:t>
            </w:r>
            <w:r w:rsidRPr="00DE0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медицинские учреждения. </w:t>
            </w:r>
          </w:p>
        </w:tc>
      </w:tr>
      <w:tr w:rsidR="00A21E31" w:rsidRPr="00DE0862" w:rsidTr="00A21E31">
        <w:tc>
          <w:tcPr>
            <w:tcW w:w="737" w:type="dxa"/>
          </w:tcPr>
          <w:p w:rsidR="00A21E31" w:rsidRPr="00DE0862" w:rsidRDefault="00A21E31" w:rsidP="006551A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6551A5" w:rsidRPr="00DE086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1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A21E31" w:rsidRPr="00DE0862" w:rsidRDefault="00A21E31" w:rsidP="00A21E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Cs w:val="28"/>
              </w:rPr>
            </w:pPr>
            <w:r w:rsidRPr="00DE0862">
              <w:rPr>
                <w:rFonts w:eastAsiaTheme="minorEastAsia"/>
                <w:szCs w:val="28"/>
              </w:rPr>
              <w:t xml:space="preserve">Проведение информационно-коммуникационной кампании, вовлечение граждан  и некоммерческих организаций  в мероприятия по укреплению общественного здоровья (лекции о ЗОЖ, о </w:t>
            </w:r>
            <w:proofErr w:type="gramStart"/>
            <w:r w:rsidRPr="00DE0862">
              <w:rPr>
                <w:rFonts w:eastAsiaTheme="minorEastAsia"/>
                <w:szCs w:val="28"/>
              </w:rPr>
              <w:t>ФР</w:t>
            </w:r>
            <w:proofErr w:type="gramEnd"/>
            <w:r w:rsidRPr="00DE0862">
              <w:rPr>
                <w:rFonts w:eastAsiaTheme="minorEastAsia"/>
                <w:szCs w:val="28"/>
              </w:rPr>
              <w:t xml:space="preserve"> в различных организациях…)</w:t>
            </w:r>
          </w:p>
        </w:tc>
        <w:tc>
          <w:tcPr>
            <w:tcW w:w="1871" w:type="dxa"/>
          </w:tcPr>
          <w:p w:rsidR="00A21E31" w:rsidRPr="00DE0862" w:rsidRDefault="00A21E31" w:rsidP="00A21E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Cs w:val="28"/>
                <w:highlight w:val="yellow"/>
              </w:rPr>
            </w:pPr>
          </w:p>
        </w:tc>
        <w:tc>
          <w:tcPr>
            <w:tcW w:w="2381" w:type="dxa"/>
          </w:tcPr>
          <w:p w:rsidR="00A21E31" w:rsidRPr="00DE0862" w:rsidRDefault="00A21E31" w:rsidP="00AD28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Cs w:val="28"/>
              </w:rPr>
            </w:pPr>
          </w:p>
        </w:tc>
        <w:tc>
          <w:tcPr>
            <w:tcW w:w="2438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лиц, информированных о необходимости ведения здорового образа жизни.</w:t>
            </w:r>
          </w:p>
        </w:tc>
      </w:tr>
      <w:tr w:rsidR="00A21E31" w:rsidRPr="00DE0862" w:rsidTr="00A21E31">
        <w:tc>
          <w:tcPr>
            <w:tcW w:w="737" w:type="dxa"/>
          </w:tcPr>
          <w:p w:rsidR="00A21E31" w:rsidRPr="00DE0862" w:rsidRDefault="00A21E31" w:rsidP="006551A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551A5" w:rsidRPr="00DE086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31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A21E31" w:rsidRPr="00DE0862" w:rsidRDefault="00A21E31" w:rsidP="00A21E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Cs w:val="28"/>
              </w:rPr>
            </w:pPr>
            <w:r w:rsidRPr="00DE0862">
              <w:rPr>
                <w:rFonts w:eastAsiaTheme="minorEastAsia"/>
                <w:szCs w:val="28"/>
              </w:rPr>
              <w:t>Информирование о проведении профилактических осмотров, о работе центра здоровья,  кабинетов медицинской профилактики, об организации работы врачей кардиологов в медицинских организациях</w:t>
            </w:r>
          </w:p>
        </w:tc>
        <w:tc>
          <w:tcPr>
            <w:tcW w:w="1871" w:type="dxa"/>
          </w:tcPr>
          <w:p w:rsidR="00A21E31" w:rsidRPr="00DE0862" w:rsidRDefault="00A21E31" w:rsidP="00A21E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Cs w:val="28"/>
                <w:highlight w:val="yellow"/>
              </w:rPr>
            </w:pPr>
          </w:p>
        </w:tc>
        <w:tc>
          <w:tcPr>
            <w:tcW w:w="2381" w:type="dxa"/>
          </w:tcPr>
          <w:p w:rsidR="00A21E31" w:rsidRPr="00DE0862" w:rsidRDefault="00A21E31" w:rsidP="00AD28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Cs w:val="28"/>
              </w:rPr>
            </w:pPr>
          </w:p>
        </w:tc>
        <w:tc>
          <w:tcPr>
            <w:tcW w:w="2438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пациентов, информированных о необходимости профилактических осмотров, о профилактике болезней системы кровообращения.</w:t>
            </w:r>
          </w:p>
        </w:tc>
      </w:tr>
      <w:tr w:rsidR="00A21E31" w:rsidRPr="00DE0862" w:rsidTr="00A21E31">
        <w:tc>
          <w:tcPr>
            <w:tcW w:w="737" w:type="dxa"/>
          </w:tcPr>
          <w:p w:rsidR="00A21E31" w:rsidRPr="00DE0862" w:rsidRDefault="00A21E31" w:rsidP="006551A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551A5" w:rsidRPr="00DE08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1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A21E31" w:rsidRPr="00DE0862" w:rsidRDefault="00A21E31" w:rsidP="00A21E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Cs w:val="28"/>
              </w:rPr>
            </w:pPr>
            <w:r w:rsidRPr="00DE0862">
              <w:rPr>
                <w:rFonts w:eastAsiaTheme="minorEastAsia"/>
                <w:szCs w:val="28"/>
              </w:rPr>
              <w:t xml:space="preserve">Организовать проведение утренних зарядок в учреждениях социального обслуживания, медицинских учреждениях </w:t>
            </w:r>
          </w:p>
        </w:tc>
        <w:tc>
          <w:tcPr>
            <w:tcW w:w="1871" w:type="dxa"/>
          </w:tcPr>
          <w:p w:rsidR="00A21E31" w:rsidRPr="00DE0862" w:rsidRDefault="00A21E31" w:rsidP="00AD28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Cs w:val="28"/>
                <w:highlight w:val="yellow"/>
              </w:rPr>
            </w:pPr>
          </w:p>
        </w:tc>
        <w:tc>
          <w:tcPr>
            <w:tcW w:w="2381" w:type="dxa"/>
          </w:tcPr>
          <w:p w:rsidR="00A21E31" w:rsidRPr="00DE0862" w:rsidRDefault="00A21E31" w:rsidP="00A21E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Cs w:val="28"/>
              </w:rPr>
            </w:pPr>
          </w:p>
        </w:tc>
        <w:tc>
          <w:tcPr>
            <w:tcW w:w="2438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Снижается риск развития БСК, так как уменьшается такой фактор риска, как малоподвижный образ жизни. </w:t>
            </w:r>
          </w:p>
        </w:tc>
      </w:tr>
      <w:tr w:rsidR="00096777" w:rsidRPr="00DE0862" w:rsidTr="006D1D6D">
        <w:tc>
          <w:tcPr>
            <w:tcW w:w="737" w:type="dxa"/>
          </w:tcPr>
          <w:p w:rsidR="00096777" w:rsidRPr="00DE0862" w:rsidRDefault="00096777" w:rsidP="006551A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317" w:type="dxa"/>
            <w:gridSpan w:val="5"/>
          </w:tcPr>
          <w:p w:rsidR="00096777" w:rsidRPr="00DE0862" w:rsidRDefault="009723EE" w:rsidP="009723E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gramEnd"/>
            <w:r w:rsidR="00096777" w:rsidRPr="00DE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направленные на своевременное выявление факторов риска БСК</w:t>
            </w:r>
          </w:p>
        </w:tc>
      </w:tr>
      <w:tr w:rsidR="00A21E31" w:rsidRPr="00DE0862" w:rsidTr="00A21E31">
        <w:tc>
          <w:tcPr>
            <w:tcW w:w="737" w:type="dxa"/>
          </w:tcPr>
          <w:p w:rsidR="00A21E31" w:rsidRPr="00DE0862" w:rsidRDefault="00A21E31" w:rsidP="006174D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34628D" w:rsidRPr="00DE0862" w:rsidRDefault="0034628D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6551A5" w:rsidRPr="00DE0862" w:rsidRDefault="006551A5" w:rsidP="00A21E31">
            <w:pPr>
              <w:spacing w:line="240" w:lineRule="auto"/>
              <w:contextualSpacing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DE0862">
              <w:rPr>
                <w:rFonts w:eastAsiaTheme="minorHAnsi"/>
                <w:szCs w:val="28"/>
                <w:lang w:eastAsia="en-US"/>
              </w:rPr>
              <w:t xml:space="preserve">Приобретение оборудования для проведения нагрузочных тестов для верификации диагноза у пациентов с впервые выявленной ИБС </w:t>
            </w:r>
            <w:proofErr w:type="gramEnd"/>
          </w:p>
          <w:p w:rsidR="00A21E31" w:rsidRPr="00DE0862" w:rsidRDefault="00A21E31" w:rsidP="006551A5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1871" w:type="dxa"/>
          </w:tcPr>
          <w:p w:rsidR="00A21E31" w:rsidRPr="00DE0862" w:rsidRDefault="00A21E31" w:rsidP="006174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174D5" w:rsidRPr="00DE08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-2024</w:t>
            </w:r>
            <w:r w:rsidR="006174D5" w:rsidRPr="00DE086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381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Верификация диагноза у пациентов с впервые </w:t>
            </w:r>
            <w:proofErr w:type="gramStart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выявленной</w:t>
            </w:r>
            <w:proofErr w:type="gramEnd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ИБС</w:t>
            </w:r>
          </w:p>
        </w:tc>
      </w:tr>
      <w:tr w:rsidR="00096777" w:rsidRPr="00DE0862" w:rsidTr="00A21E31">
        <w:tc>
          <w:tcPr>
            <w:tcW w:w="737" w:type="dxa"/>
          </w:tcPr>
          <w:p w:rsidR="00096777" w:rsidRPr="00DE0862" w:rsidRDefault="00096777" w:rsidP="006174D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096777" w:rsidRPr="00DE0862" w:rsidRDefault="00096777" w:rsidP="00A21E31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</w:tcPr>
          <w:p w:rsidR="00096777" w:rsidRPr="00DE0862" w:rsidRDefault="00096777" w:rsidP="00A21E31">
            <w:pPr>
              <w:spacing w:line="240" w:lineRule="auto"/>
              <w:contextualSpacing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096777" w:rsidRPr="00DE0862" w:rsidRDefault="00096777" w:rsidP="006174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096777" w:rsidRPr="00DE0862" w:rsidRDefault="00096777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38" w:type="dxa"/>
          </w:tcPr>
          <w:p w:rsidR="00096777" w:rsidRPr="00DE0862" w:rsidRDefault="00096777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1A5" w:rsidRPr="00DE0862" w:rsidTr="00A21E31">
        <w:tc>
          <w:tcPr>
            <w:tcW w:w="737" w:type="dxa"/>
          </w:tcPr>
          <w:p w:rsidR="006551A5" w:rsidRPr="00DE0862" w:rsidRDefault="006551A5" w:rsidP="006174D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6551A5" w:rsidRPr="00DE0862" w:rsidRDefault="006551A5" w:rsidP="00A21E31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</w:tcPr>
          <w:p w:rsidR="006551A5" w:rsidRPr="00DE0862" w:rsidRDefault="006551A5" w:rsidP="006551A5">
            <w:pPr>
              <w:spacing w:line="240" w:lineRule="auto"/>
              <w:contextualSpacing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DE0862">
              <w:rPr>
                <w:rFonts w:eastAsiaTheme="minorHAnsi"/>
                <w:szCs w:val="28"/>
                <w:lang w:eastAsia="en-US"/>
              </w:rPr>
              <w:t>Приобретение оборудования для проведения нагрузочных тестов (</w:t>
            </w:r>
            <w:proofErr w:type="spellStart"/>
            <w:r w:rsidRPr="00DE0862">
              <w:rPr>
                <w:rFonts w:eastAsiaTheme="minorHAnsi"/>
                <w:szCs w:val="28"/>
                <w:lang w:eastAsia="en-US"/>
              </w:rPr>
              <w:t>тредмил</w:t>
            </w:r>
            <w:proofErr w:type="spellEnd"/>
            <w:r w:rsidRPr="00DE0862">
              <w:rPr>
                <w:rFonts w:eastAsiaTheme="minorHAnsi"/>
                <w:szCs w:val="28"/>
                <w:lang w:eastAsia="en-US"/>
              </w:rPr>
              <w:t xml:space="preserve">, </w:t>
            </w:r>
            <w:proofErr w:type="spellStart"/>
            <w:r w:rsidRPr="00DE0862">
              <w:rPr>
                <w:rFonts w:eastAsiaTheme="minorHAnsi"/>
                <w:szCs w:val="28"/>
                <w:lang w:eastAsia="en-US"/>
              </w:rPr>
              <w:t>велоэргометрия</w:t>
            </w:r>
            <w:proofErr w:type="spellEnd"/>
            <w:r w:rsidRPr="00DE0862">
              <w:rPr>
                <w:rFonts w:eastAsiaTheme="minorHAnsi"/>
                <w:szCs w:val="28"/>
                <w:lang w:eastAsia="en-US"/>
              </w:rPr>
              <w:t xml:space="preserve">, </w:t>
            </w:r>
            <w:proofErr w:type="spellStart"/>
            <w:r w:rsidRPr="00DE0862">
              <w:rPr>
                <w:rFonts w:eastAsiaTheme="minorHAnsi"/>
                <w:szCs w:val="28"/>
                <w:lang w:eastAsia="en-US"/>
              </w:rPr>
              <w:t>стресс-ЭХОКГ</w:t>
            </w:r>
            <w:proofErr w:type="spellEnd"/>
            <w:r w:rsidRPr="00DE0862">
              <w:rPr>
                <w:rFonts w:eastAsiaTheme="minorHAnsi"/>
                <w:szCs w:val="28"/>
                <w:lang w:eastAsia="en-US"/>
              </w:rPr>
              <w:t xml:space="preserve">) для верификации диагноза у пациентов с впервые выявленной ИБС (ГБУЗ РТ «Городская </w:t>
            </w:r>
            <w:proofErr w:type="spellStart"/>
            <w:r w:rsidRPr="00DE0862">
              <w:rPr>
                <w:rFonts w:eastAsiaTheme="minorHAnsi"/>
                <w:szCs w:val="28"/>
                <w:lang w:eastAsia="en-US"/>
              </w:rPr>
              <w:t>поликлтника</w:t>
            </w:r>
            <w:proofErr w:type="spellEnd"/>
            <w:r w:rsidRPr="00DE0862">
              <w:rPr>
                <w:rFonts w:eastAsiaTheme="minorHAnsi"/>
                <w:szCs w:val="28"/>
                <w:lang w:eastAsia="en-US"/>
              </w:rPr>
              <w:t>», ГБУЗ РТ «</w:t>
            </w:r>
            <w:proofErr w:type="spellStart"/>
            <w:r w:rsidRPr="00DE0862">
              <w:rPr>
                <w:rFonts w:eastAsiaTheme="minorHAnsi"/>
                <w:szCs w:val="28"/>
                <w:lang w:eastAsia="en-US"/>
              </w:rPr>
              <w:t>Ресбольница</w:t>
            </w:r>
            <w:proofErr w:type="spellEnd"/>
            <w:r w:rsidRPr="00DE0862">
              <w:rPr>
                <w:rFonts w:eastAsiaTheme="minorHAnsi"/>
                <w:szCs w:val="28"/>
                <w:lang w:eastAsia="en-US"/>
              </w:rPr>
              <w:t xml:space="preserve"> №1» - КДП, РСЦ, -  КО№2, ГБУЗ РТ «</w:t>
            </w:r>
            <w:proofErr w:type="spellStart"/>
            <w:r w:rsidRPr="00DE0862">
              <w:rPr>
                <w:rFonts w:eastAsiaTheme="minorHAnsi"/>
                <w:szCs w:val="28"/>
                <w:lang w:eastAsia="en-US"/>
              </w:rPr>
              <w:t>Ресбольница</w:t>
            </w:r>
            <w:proofErr w:type="spellEnd"/>
            <w:r w:rsidRPr="00DE0862">
              <w:rPr>
                <w:rFonts w:eastAsiaTheme="minorHAnsi"/>
                <w:szCs w:val="28"/>
                <w:lang w:eastAsia="en-US"/>
              </w:rPr>
              <w:t xml:space="preserve"> №2», ГБУЗ РТ «Барун-Хемчикский ММЦ», ГБУЗ РТ «</w:t>
            </w:r>
            <w:proofErr w:type="spellStart"/>
            <w:r w:rsidRPr="00DE0862">
              <w:rPr>
                <w:rFonts w:eastAsiaTheme="minorHAnsi"/>
                <w:szCs w:val="28"/>
                <w:lang w:eastAsia="en-US"/>
              </w:rPr>
              <w:t>Дзун-Хемчикский</w:t>
            </w:r>
            <w:proofErr w:type="spellEnd"/>
            <w:r w:rsidRPr="00DE0862">
              <w:rPr>
                <w:rFonts w:eastAsiaTheme="minorHAnsi"/>
                <w:szCs w:val="28"/>
                <w:lang w:eastAsia="en-US"/>
              </w:rPr>
              <w:t xml:space="preserve"> ММЦ», ГБУЗ РТ «Улуг-Хемский ММЦ», ГБУЗ РТ «</w:t>
            </w:r>
            <w:proofErr w:type="spellStart"/>
            <w:r w:rsidRPr="00DE0862">
              <w:rPr>
                <w:rFonts w:eastAsiaTheme="minorHAnsi"/>
                <w:szCs w:val="28"/>
                <w:lang w:eastAsia="en-US"/>
              </w:rPr>
              <w:t>Кызылская</w:t>
            </w:r>
            <w:proofErr w:type="spellEnd"/>
            <w:r w:rsidRPr="00DE0862">
              <w:rPr>
                <w:rFonts w:eastAsiaTheme="minorHAnsi"/>
                <w:szCs w:val="28"/>
                <w:lang w:eastAsia="en-US"/>
              </w:rPr>
              <w:t xml:space="preserve"> ЦКБ». </w:t>
            </w:r>
            <w:proofErr w:type="gramEnd"/>
          </w:p>
          <w:p w:rsidR="006551A5" w:rsidRPr="00DE0862" w:rsidRDefault="006551A5" w:rsidP="00A21E31">
            <w:pPr>
              <w:spacing w:line="240" w:lineRule="auto"/>
              <w:contextualSpacing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6551A5" w:rsidRPr="00DE0862" w:rsidRDefault="006551A5" w:rsidP="006174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2020-2024гг.</w:t>
            </w:r>
          </w:p>
        </w:tc>
        <w:tc>
          <w:tcPr>
            <w:tcW w:w="2381" w:type="dxa"/>
          </w:tcPr>
          <w:p w:rsidR="006551A5" w:rsidRPr="00DE0862" w:rsidRDefault="006551A5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38" w:type="dxa"/>
          </w:tcPr>
          <w:p w:rsidR="006551A5" w:rsidRPr="00DE0862" w:rsidRDefault="006551A5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E31" w:rsidRPr="00DE0862" w:rsidTr="00A21E31">
        <w:tc>
          <w:tcPr>
            <w:tcW w:w="737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практику дистанционного </w:t>
            </w:r>
            <w:proofErr w:type="spellStart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холтеровского</w:t>
            </w:r>
            <w:proofErr w:type="spellEnd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мониторирования</w:t>
            </w:r>
            <w:proofErr w:type="spellEnd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ЭКГ и АД «</w:t>
            </w:r>
            <w:proofErr w:type="spellStart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Валента</w:t>
            </w:r>
            <w:proofErr w:type="spellEnd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1" w:type="dxa"/>
          </w:tcPr>
          <w:p w:rsidR="00A21E31" w:rsidRPr="00DE0862" w:rsidRDefault="00A21E31" w:rsidP="006174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174D5" w:rsidRPr="00DE08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-2024</w:t>
            </w:r>
            <w:r w:rsidR="006174D5" w:rsidRPr="00DE086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381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Верификация диагноза у пациентов с впервые выявленной ИБС, выявление на расстоянии </w:t>
            </w:r>
            <w:r w:rsidRPr="00DE0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патологических изменений на ЭКГ, позволяющих определить острые формы ИБС и, при необходимости, в экстренном порядке госпитализировать в профильные медицинские учреждения. </w:t>
            </w:r>
            <w:proofErr w:type="gramEnd"/>
          </w:p>
        </w:tc>
      </w:tr>
      <w:tr w:rsidR="003B01E9" w:rsidRPr="00DE0862" w:rsidTr="00140885">
        <w:tc>
          <w:tcPr>
            <w:tcW w:w="737" w:type="dxa"/>
          </w:tcPr>
          <w:p w:rsidR="003B01E9" w:rsidRPr="009723EE" w:rsidRDefault="003B01E9" w:rsidP="00A21E31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3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4317" w:type="dxa"/>
            <w:gridSpan w:val="5"/>
          </w:tcPr>
          <w:p w:rsidR="003B01E9" w:rsidRPr="009723EE" w:rsidRDefault="003B01E9" w:rsidP="009723E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Диспансерное наблюдение лиц с выявленными факторами риска </w:t>
            </w:r>
            <w:proofErr w:type="gramStart"/>
            <w:r w:rsidR="000355D3" w:rsidRPr="009723EE">
              <w:rPr>
                <w:rFonts w:ascii="Times New Roman" w:hAnsi="Times New Roman" w:cs="Times New Roman"/>
                <w:b/>
                <w:sz w:val="28"/>
                <w:szCs w:val="28"/>
              </w:rPr>
              <w:t>сердечно-сосудистых</w:t>
            </w:r>
            <w:proofErr w:type="gramEnd"/>
            <w:r w:rsidR="000355D3" w:rsidRPr="00972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заболеваний</w:t>
            </w:r>
          </w:p>
        </w:tc>
      </w:tr>
      <w:tr w:rsidR="00A21E31" w:rsidRPr="00DE0862" w:rsidTr="00A21E31">
        <w:tc>
          <w:tcPr>
            <w:tcW w:w="737" w:type="dxa"/>
          </w:tcPr>
          <w:p w:rsidR="00A21E31" w:rsidRPr="00DE0862" w:rsidRDefault="00A21E31" w:rsidP="00BA676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A21E31" w:rsidRPr="00DE0862" w:rsidRDefault="00A21E31" w:rsidP="00566A43">
            <w:pPr>
              <w:spacing w:line="240" w:lineRule="auto"/>
              <w:contextualSpacing/>
              <w:rPr>
                <w:szCs w:val="28"/>
              </w:rPr>
            </w:pPr>
            <w:r w:rsidRPr="00DE0862">
              <w:rPr>
                <w:szCs w:val="28"/>
              </w:rPr>
              <w:t xml:space="preserve">Взятие на диспансерный учет лиц с выявленными факторами риска </w:t>
            </w:r>
            <w:proofErr w:type="gramStart"/>
            <w:r w:rsidRPr="00DE0862">
              <w:rPr>
                <w:szCs w:val="28"/>
              </w:rPr>
              <w:t>сердечно-сосудистых</w:t>
            </w:r>
            <w:proofErr w:type="gramEnd"/>
            <w:r w:rsidRPr="00DE0862">
              <w:rPr>
                <w:szCs w:val="28"/>
              </w:rPr>
              <w:t xml:space="preserve"> заболеваний</w:t>
            </w:r>
            <w:r w:rsidR="00506760" w:rsidRPr="00DE0862">
              <w:rPr>
                <w:szCs w:val="28"/>
              </w:rPr>
              <w:t>. На диспансерном учете состоит 2505 человек.</w:t>
            </w:r>
            <w:r w:rsidRPr="00DE0862">
              <w:rPr>
                <w:szCs w:val="28"/>
              </w:rPr>
              <w:t xml:space="preserve"> </w:t>
            </w:r>
          </w:p>
        </w:tc>
        <w:tc>
          <w:tcPr>
            <w:tcW w:w="1871" w:type="dxa"/>
          </w:tcPr>
          <w:p w:rsidR="00A21E31" w:rsidRPr="00DE0862" w:rsidRDefault="00A21E31" w:rsidP="00A21E31">
            <w:pPr>
              <w:spacing w:line="240" w:lineRule="auto"/>
              <w:contextualSpacing/>
              <w:rPr>
                <w:szCs w:val="28"/>
                <w:highlight w:val="yellow"/>
              </w:rPr>
            </w:pPr>
          </w:p>
        </w:tc>
        <w:tc>
          <w:tcPr>
            <w:tcW w:w="2381" w:type="dxa"/>
          </w:tcPr>
          <w:p w:rsidR="00A21E31" w:rsidRPr="00DE0862" w:rsidRDefault="00A21E31" w:rsidP="00A21E31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2438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ведение лиц на диспансерном учете позволит предупредить риск развития острых форм БСК. </w:t>
            </w:r>
          </w:p>
        </w:tc>
      </w:tr>
      <w:tr w:rsidR="006551A5" w:rsidRPr="00DE0862" w:rsidTr="00A21E31">
        <w:tc>
          <w:tcPr>
            <w:tcW w:w="737" w:type="dxa"/>
          </w:tcPr>
          <w:p w:rsidR="006551A5" w:rsidRPr="00DE0862" w:rsidRDefault="006551A5" w:rsidP="0065395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6551A5" w:rsidRPr="00DE0862" w:rsidRDefault="006551A5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6551A5" w:rsidRPr="00DE0862" w:rsidRDefault="006551A5" w:rsidP="00A21E31">
            <w:pPr>
              <w:spacing w:line="240" w:lineRule="auto"/>
              <w:contextualSpacing/>
              <w:rPr>
                <w:szCs w:val="28"/>
              </w:rPr>
            </w:pPr>
            <w:r w:rsidRPr="00DE0862">
              <w:rPr>
                <w:szCs w:val="28"/>
              </w:rPr>
              <w:t>Активное и правильное ведение больных, взятых на диспансерный учет</w:t>
            </w:r>
          </w:p>
        </w:tc>
        <w:tc>
          <w:tcPr>
            <w:tcW w:w="1871" w:type="dxa"/>
          </w:tcPr>
          <w:p w:rsidR="006551A5" w:rsidRPr="00DE0862" w:rsidRDefault="006551A5" w:rsidP="00340EF0">
            <w:pPr>
              <w:spacing w:line="240" w:lineRule="auto"/>
              <w:contextualSpacing/>
              <w:rPr>
                <w:szCs w:val="28"/>
                <w:highlight w:val="yellow"/>
              </w:rPr>
            </w:pPr>
          </w:p>
        </w:tc>
        <w:tc>
          <w:tcPr>
            <w:tcW w:w="2381" w:type="dxa"/>
          </w:tcPr>
          <w:p w:rsidR="006551A5" w:rsidRPr="00DE0862" w:rsidRDefault="006551A5" w:rsidP="00340EF0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2438" w:type="dxa"/>
          </w:tcPr>
          <w:p w:rsidR="006551A5" w:rsidRPr="00DE0862" w:rsidRDefault="006551A5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A43" w:rsidRPr="00DE0862" w:rsidTr="00A21E31">
        <w:tc>
          <w:tcPr>
            <w:tcW w:w="737" w:type="dxa"/>
          </w:tcPr>
          <w:p w:rsidR="00566A43" w:rsidRPr="00DE0862" w:rsidRDefault="00566A43" w:rsidP="0065395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566A43" w:rsidRPr="00DE0862" w:rsidRDefault="00566A43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566A43" w:rsidRPr="00DE0862" w:rsidRDefault="00566A43" w:rsidP="00A21E31">
            <w:pPr>
              <w:spacing w:line="240" w:lineRule="auto"/>
              <w:contextualSpacing/>
              <w:rPr>
                <w:szCs w:val="28"/>
              </w:rPr>
            </w:pPr>
            <w:r w:rsidRPr="00DE0862">
              <w:rPr>
                <w:szCs w:val="28"/>
              </w:rPr>
              <w:t>Обучение пациентов ведению дневников самоконтроля.</w:t>
            </w:r>
          </w:p>
        </w:tc>
        <w:tc>
          <w:tcPr>
            <w:tcW w:w="1871" w:type="dxa"/>
          </w:tcPr>
          <w:p w:rsidR="00566A43" w:rsidRPr="00DE0862" w:rsidRDefault="00566A43" w:rsidP="00340EF0">
            <w:pPr>
              <w:spacing w:line="240" w:lineRule="auto"/>
              <w:contextualSpacing/>
              <w:rPr>
                <w:szCs w:val="28"/>
                <w:highlight w:val="yellow"/>
              </w:rPr>
            </w:pPr>
          </w:p>
        </w:tc>
        <w:tc>
          <w:tcPr>
            <w:tcW w:w="2381" w:type="dxa"/>
          </w:tcPr>
          <w:p w:rsidR="00566A43" w:rsidRPr="00DE0862" w:rsidRDefault="00566A43" w:rsidP="00340EF0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2438" w:type="dxa"/>
          </w:tcPr>
          <w:p w:rsidR="00566A43" w:rsidRPr="00DE0862" w:rsidRDefault="00566A43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E31" w:rsidRPr="00DE0862" w:rsidTr="00A21E31">
        <w:tc>
          <w:tcPr>
            <w:tcW w:w="737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Проведение диспансеризации и профилактических осмотров определенных возрастных гру</w:t>
            </w:r>
            <w:proofErr w:type="gramStart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пп </w:t>
            </w:r>
            <w:r w:rsidRPr="00DE0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</w:t>
            </w:r>
            <w:proofErr w:type="gramEnd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ослого населения до 95-100%, достичь </w:t>
            </w:r>
            <w:proofErr w:type="spellStart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выявляемости</w:t>
            </w:r>
            <w:proofErr w:type="spellEnd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с впервые выявленными заболеваниями до 32% в 2019 году</w:t>
            </w:r>
          </w:p>
        </w:tc>
        <w:tc>
          <w:tcPr>
            <w:tcW w:w="1871" w:type="dxa"/>
          </w:tcPr>
          <w:p w:rsidR="00A21E31" w:rsidRPr="00DE0862" w:rsidRDefault="00A21E31" w:rsidP="00A21E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38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Диспансеризация взрослого населения </w:t>
            </w:r>
            <w:proofErr w:type="gramStart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позволит</w:t>
            </w:r>
            <w:proofErr w:type="gramEnd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выявит лиц с высоким риском развития острых форм ССЗ и провести с ними ряд профилактических мероприятий. </w:t>
            </w:r>
          </w:p>
        </w:tc>
      </w:tr>
      <w:tr w:rsidR="00A21E31" w:rsidRPr="00DE0862" w:rsidTr="00A21E31">
        <w:tc>
          <w:tcPr>
            <w:tcW w:w="737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Взятие на диспансерный учет с впервые выявленными заболеваниями и факторами риска до 95-100%.</w:t>
            </w:r>
          </w:p>
        </w:tc>
        <w:tc>
          <w:tcPr>
            <w:tcW w:w="1871" w:type="dxa"/>
          </w:tcPr>
          <w:p w:rsidR="00A21E31" w:rsidRPr="00DE0862" w:rsidRDefault="00A21E31" w:rsidP="00A21E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38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взятие на диспансерный учет и правильное ведение лиц с факторами риска ССЗ позволит предупредить развитие острых форм БСК. </w:t>
            </w:r>
          </w:p>
        </w:tc>
      </w:tr>
      <w:tr w:rsidR="00B802B6" w:rsidRPr="00DE0862" w:rsidTr="00A21E31">
        <w:tc>
          <w:tcPr>
            <w:tcW w:w="737" w:type="dxa"/>
          </w:tcPr>
          <w:p w:rsidR="00B802B6" w:rsidRPr="00DE0862" w:rsidRDefault="00B802B6" w:rsidP="00340EF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B802B6" w:rsidRPr="00DE0862" w:rsidRDefault="00B802B6" w:rsidP="00340EF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B802B6" w:rsidRPr="00DE0862" w:rsidRDefault="00B802B6" w:rsidP="00340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Cs w:val="28"/>
              </w:rPr>
            </w:pPr>
            <w:r w:rsidRPr="00DE0862">
              <w:rPr>
                <w:rFonts w:eastAsiaTheme="minorEastAsia"/>
                <w:szCs w:val="28"/>
              </w:rPr>
              <w:t>Сформировать списки лиц, подлежащих медицинскому осмотру:</w:t>
            </w:r>
          </w:p>
          <w:p w:rsidR="00B802B6" w:rsidRPr="00DE0862" w:rsidRDefault="00B802B6" w:rsidP="00340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Cs w:val="28"/>
              </w:rPr>
            </w:pPr>
            <w:r w:rsidRPr="00DE0862">
              <w:rPr>
                <w:rFonts w:eastAsiaTheme="minorEastAsia"/>
                <w:szCs w:val="28"/>
              </w:rPr>
              <w:t>- граждане трудоспособного возраста, в том числе женщины;</w:t>
            </w:r>
          </w:p>
          <w:p w:rsidR="00B802B6" w:rsidRPr="00DE0862" w:rsidRDefault="00B802B6" w:rsidP="00340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Cs w:val="28"/>
              </w:rPr>
            </w:pPr>
            <w:r w:rsidRPr="00DE0862">
              <w:rPr>
                <w:rFonts w:eastAsiaTheme="minorEastAsia"/>
                <w:szCs w:val="28"/>
              </w:rPr>
              <w:t>- пенсионеры, в том числе женщины.</w:t>
            </w:r>
          </w:p>
          <w:p w:rsidR="00B802B6" w:rsidRPr="00DE0862" w:rsidRDefault="00B802B6" w:rsidP="00340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Cs w:val="28"/>
              </w:rPr>
            </w:pPr>
          </w:p>
        </w:tc>
        <w:tc>
          <w:tcPr>
            <w:tcW w:w="1871" w:type="dxa"/>
          </w:tcPr>
          <w:p w:rsidR="00B802B6" w:rsidRPr="00DE0862" w:rsidRDefault="00B802B6" w:rsidP="00B802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Cs w:val="28"/>
                <w:highlight w:val="yellow"/>
              </w:rPr>
            </w:pPr>
            <w:r w:rsidRPr="00DE0862">
              <w:rPr>
                <w:rFonts w:eastAsiaTheme="minorEastAsia"/>
                <w:szCs w:val="28"/>
                <w:highlight w:val="yellow"/>
              </w:rPr>
              <w:t>До 15 марта 2019г.</w:t>
            </w:r>
          </w:p>
        </w:tc>
        <w:tc>
          <w:tcPr>
            <w:tcW w:w="2381" w:type="dxa"/>
          </w:tcPr>
          <w:p w:rsidR="00B802B6" w:rsidRPr="00DE0862" w:rsidRDefault="00B802B6" w:rsidP="00340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Cs w:val="28"/>
                <w:highlight w:val="yellow"/>
              </w:rPr>
            </w:pPr>
          </w:p>
        </w:tc>
        <w:tc>
          <w:tcPr>
            <w:tcW w:w="2438" w:type="dxa"/>
          </w:tcPr>
          <w:p w:rsidR="00B802B6" w:rsidRPr="00DE0862" w:rsidRDefault="00B802B6" w:rsidP="00340EF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контроль за правильным и своевременным ведением медицинских осмотров подлежащих лиц. </w:t>
            </w:r>
          </w:p>
        </w:tc>
      </w:tr>
      <w:tr w:rsidR="00A21E31" w:rsidRPr="00DE0862" w:rsidTr="00A21E31">
        <w:tc>
          <w:tcPr>
            <w:tcW w:w="737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A21E31" w:rsidRPr="00DE0862" w:rsidRDefault="00A21E31" w:rsidP="00B802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Cs w:val="28"/>
              </w:rPr>
            </w:pPr>
            <w:r w:rsidRPr="00DE0862">
              <w:rPr>
                <w:rFonts w:eastAsiaTheme="minorEastAsia"/>
                <w:szCs w:val="28"/>
              </w:rPr>
              <w:t xml:space="preserve">Составить график прохождения профилактических медицинских осмотров </w:t>
            </w:r>
            <w:r w:rsidR="006551A5" w:rsidRPr="00DE0862">
              <w:rPr>
                <w:rFonts w:eastAsiaTheme="minorEastAsia"/>
                <w:szCs w:val="28"/>
              </w:rPr>
              <w:t xml:space="preserve">по организациям </w:t>
            </w:r>
          </w:p>
        </w:tc>
        <w:tc>
          <w:tcPr>
            <w:tcW w:w="1871" w:type="dxa"/>
          </w:tcPr>
          <w:p w:rsidR="00A21E31" w:rsidRPr="00DE0862" w:rsidRDefault="00A21E31" w:rsidP="00A21E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Cs w:val="28"/>
              </w:rPr>
            </w:pPr>
            <w:r w:rsidRPr="00DE0862">
              <w:rPr>
                <w:rFonts w:eastAsiaTheme="minorEastAsia"/>
                <w:szCs w:val="28"/>
                <w:highlight w:val="yellow"/>
              </w:rPr>
              <w:t>До 15 марта 2019 г.</w:t>
            </w:r>
          </w:p>
        </w:tc>
        <w:tc>
          <w:tcPr>
            <w:tcW w:w="2381" w:type="dxa"/>
          </w:tcPr>
          <w:p w:rsidR="00A21E31" w:rsidRPr="00DE0862" w:rsidRDefault="00A21E31" w:rsidP="00A21E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Cs w:val="28"/>
              </w:rPr>
            </w:pPr>
          </w:p>
        </w:tc>
        <w:tc>
          <w:tcPr>
            <w:tcW w:w="2438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Улучшается </w:t>
            </w:r>
            <w:proofErr w:type="gramStart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прохождением </w:t>
            </w:r>
            <w:r w:rsidRPr="00DE0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профилактических медицинских осмотров со </w:t>
            </w:r>
            <w:r w:rsidR="00506760" w:rsidRPr="00DE0862">
              <w:rPr>
                <w:rFonts w:ascii="Times New Roman" w:hAnsi="Times New Roman" w:cs="Times New Roman"/>
                <w:sz w:val="28"/>
                <w:szCs w:val="28"/>
              </w:rPr>
              <w:t>стороны</w:t>
            </w: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руководства различных организаций, что позволит охватить максимальное количество лиц, подлежащих медицинскому осмотру. </w:t>
            </w:r>
          </w:p>
        </w:tc>
      </w:tr>
      <w:tr w:rsidR="00A21E31" w:rsidRPr="00DE0862" w:rsidTr="00A21E31">
        <w:tc>
          <w:tcPr>
            <w:tcW w:w="737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A21E31" w:rsidRPr="00DE0862" w:rsidRDefault="00A21E31" w:rsidP="00A21E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Cs w:val="28"/>
              </w:rPr>
            </w:pPr>
            <w:r w:rsidRPr="00DE0862">
              <w:rPr>
                <w:rFonts w:eastAsiaTheme="minorEastAsia"/>
                <w:szCs w:val="28"/>
              </w:rPr>
              <w:t xml:space="preserve">Организовать совместно с сотрудниками социального, медицинского учреждения патронаж лиц, больных БСК, и показать  утреннюю гимнастику на дому </w:t>
            </w:r>
          </w:p>
        </w:tc>
        <w:tc>
          <w:tcPr>
            <w:tcW w:w="1871" w:type="dxa"/>
          </w:tcPr>
          <w:p w:rsidR="00A21E31" w:rsidRPr="00DE0862" w:rsidRDefault="00A21E31" w:rsidP="00A21E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Cs w:val="28"/>
              </w:rPr>
            </w:pPr>
          </w:p>
        </w:tc>
        <w:tc>
          <w:tcPr>
            <w:tcW w:w="2381" w:type="dxa"/>
          </w:tcPr>
          <w:p w:rsidR="00A21E31" w:rsidRPr="00DE0862" w:rsidRDefault="00A21E31" w:rsidP="00A21E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Cs w:val="28"/>
              </w:rPr>
            </w:pPr>
          </w:p>
        </w:tc>
        <w:tc>
          <w:tcPr>
            <w:tcW w:w="2438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Правильное ведение лиц на диспансерном учете позволит предупредить риск развития острых форм БСК.</w:t>
            </w:r>
          </w:p>
        </w:tc>
      </w:tr>
      <w:tr w:rsidR="00A21E31" w:rsidRPr="00DE0862" w:rsidTr="00A21E31">
        <w:tc>
          <w:tcPr>
            <w:tcW w:w="737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A21E31" w:rsidRPr="00DE0862" w:rsidRDefault="00A21E31" w:rsidP="00A21E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Cs w:val="28"/>
              </w:rPr>
            </w:pPr>
            <w:r w:rsidRPr="00DE0862">
              <w:rPr>
                <w:rFonts w:eastAsiaTheme="minorEastAsia"/>
                <w:szCs w:val="28"/>
              </w:rPr>
              <w:t>Сформировать перечень маломобильных граждан  Республики Тыва:</w:t>
            </w:r>
          </w:p>
          <w:p w:rsidR="00A21E31" w:rsidRPr="00DE0862" w:rsidRDefault="00A21E31" w:rsidP="00A21E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Cs w:val="28"/>
              </w:rPr>
            </w:pPr>
            <w:r w:rsidRPr="00DE0862">
              <w:rPr>
                <w:rFonts w:eastAsiaTheme="minorEastAsia"/>
                <w:szCs w:val="28"/>
              </w:rPr>
              <w:t>- граждан трудоспособного возраста, в том числе женщины;</w:t>
            </w:r>
          </w:p>
          <w:p w:rsidR="00A21E31" w:rsidRPr="00DE0862" w:rsidRDefault="00A21E31" w:rsidP="00A21E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Cs w:val="28"/>
              </w:rPr>
            </w:pPr>
            <w:r w:rsidRPr="00DE0862">
              <w:rPr>
                <w:rFonts w:eastAsiaTheme="minorEastAsia"/>
                <w:szCs w:val="28"/>
              </w:rPr>
              <w:t>- пенсионеры, в том числе женщины.</w:t>
            </w:r>
          </w:p>
          <w:p w:rsidR="00A21E31" w:rsidRPr="00DE0862" w:rsidRDefault="00A21E31" w:rsidP="00A21E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Cs w:val="28"/>
              </w:rPr>
            </w:pPr>
          </w:p>
        </w:tc>
        <w:tc>
          <w:tcPr>
            <w:tcW w:w="1871" w:type="dxa"/>
          </w:tcPr>
          <w:p w:rsidR="00A21E31" w:rsidRPr="00DE0862" w:rsidRDefault="00A21E31" w:rsidP="00A21E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Cs w:val="28"/>
              </w:rPr>
            </w:pPr>
            <w:r w:rsidRPr="00DE0862">
              <w:rPr>
                <w:rFonts w:eastAsiaTheme="minorEastAsia"/>
                <w:szCs w:val="28"/>
                <w:highlight w:val="yellow"/>
              </w:rPr>
              <w:t>До 1 марта 2019г.</w:t>
            </w:r>
          </w:p>
        </w:tc>
        <w:tc>
          <w:tcPr>
            <w:tcW w:w="2381" w:type="dxa"/>
          </w:tcPr>
          <w:p w:rsidR="00A21E31" w:rsidRPr="00DE0862" w:rsidRDefault="00A21E31" w:rsidP="00A21E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szCs w:val="28"/>
              </w:rPr>
            </w:pPr>
          </w:p>
        </w:tc>
        <w:tc>
          <w:tcPr>
            <w:tcW w:w="2438" w:type="dxa"/>
          </w:tcPr>
          <w:p w:rsidR="00A21E31" w:rsidRPr="00DE0862" w:rsidRDefault="00506760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Выявляются лица</w:t>
            </w:r>
            <w:r w:rsidR="00A21E31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, нуждающиеся в диспансерном наблюдении по болезням системы кровообращения и улучшается </w:t>
            </w:r>
            <w:proofErr w:type="gramStart"/>
            <w:r w:rsidR="00A21E31" w:rsidRPr="00DE086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A21E31"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ведением диспансеризации </w:t>
            </w:r>
            <w:r w:rsidR="00A21E31" w:rsidRPr="00DE0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маломобильных граждан. </w:t>
            </w:r>
          </w:p>
        </w:tc>
      </w:tr>
      <w:tr w:rsidR="003B01E9" w:rsidRPr="00DE0862" w:rsidTr="00CC4978">
        <w:tc>
          <w:tcPr>
            <w:tcW w:w="737" w:type="dxa"/>
          </w:tcPr>
          <w:p w:rsidR="003B01E9" w:rsidRPr="009723EE" w:rsidRDefault="009723EE" w:rsidP="00A21E31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3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5367F5" w:rsidRPr="009723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317" w:type="dxa"/>
            <w:gridSpan w:val="5"/>
          </w:tcPr>
          <w:p w:rsidR="003B01E9" w:rsidRPr="009723EE" w:rsidRDefault="003B01E9" w:rsidP="009723E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3EE">
              <w:rPr>
                <w:rFonts w:ascii="Times New Roman" w:hAnsi="Times New Roman" w:cs="Times New Roman"/>
                <w:b/>
                <w:sz w:val="28"/>
                <w:szCs w:val="28"/>
              </w:rPr>
              <w:t>Укрепление материально- технической базы</w:t>
            </w:r>
          </w:p>
        </w:tc>
      </w:tr>
      <w:tr w:rsidR="00A21E31" w:rsidRPr="00DE0862" w:rsidTr="00AD14C3">
        <w:trPr>
          <w:trHeight w:val="1471"/>
        </w:trPr>
        <w:tc>
          <w:tcPr>
            <w:tcW w:w="737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A21E31" w:rsidRPr="00DE0862" w:rsidRDefault="00A21E31" w:rsidP="00BA676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Оснащение ПСО согласно Приказам МЗ РФ №№918, 928 от 15 ноября 2012 года;</w:t>
            </w:r>
          </w:p>
        </w:tc>
        <w:tc>
          <w:tcPr>
            <w:tcW w:w="1871" w:type="dxa"/>
          </w:tcPr>
          <w:p w:rsidR="00A21E31" w:rsidRPr="00DE0862" w:rsidRDefault="00A21E31" w:rsidP="00A21E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81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38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Улучшается оказание медицинской помощи больным с острыми формами БСК</w:t>
            </w:r>
          </w:p>
        </w:tc>
      </w:tr>
      <w:tr w:rsidR="003B01E9" w:rsidRPr="00DE0862" w:rsidTr="00AD14C3">
        <w:trPr>
          <w:trHeight w:val="391"/>
        </w:trPr>
        <w:tc>
          <w:tcPr>
            <w:tcW w:w="737" w:type="dxa"/>
          </w:tcPr>
          <w:p w:rsidR="003B01E9" w:rsidRPr="009723EE" w:rsidRDefault="009723EE" w:rsidP="00A21E31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3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B01E9" w:rsidRPr="009723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317" w:type="dxa"/>
            <w:gridSpan w:val="5"/>
          </w:tcPr>
          <w:p w:rsidR="003B01E9" w:rsidRPr="009723EE" w:rsidRDefault="003B01E9" w:rsidP="000355D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3E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подготовки специалистов, оказывающих  м</w:t>
            </w:r>
            <w:r w:rsidR="000355D3" w:rsidRPr="009723EE">
              <w:rPr>
                <w:rFonts w:ascii="Times New Roman" w:hAnsi="Times New Roman" w:cs="Times New Roman"/>
                <w:b/>
                <w:sz w:val="28"/>
                <w:szCs w:val="28"/>
              </w:rPr>
              <w:t>едицинскую помощь больным с БСК</w:t>
            </w:r>
          </w:p>
          <w:p w:rsidR="003B01E9" w:rsidRPr="009723EE" w:rsidRDefault="003B01E9" w:rsidP="00A21E31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1E31" w:rsidRPr="00DE0862" w:rsidTr="00A21E31">
        <w:tc>
          <w:tcPr>
            <w:tcW w:w="737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A21E31" w:rsidRPr="00DE0862" w:rsidRDefault="00A21E31" w:rsidP="003B01E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A21E31" w:rsidRPr="00DE0862" w:rsidRDefault="00A21E31" w:rsidP="00A21E31">
            <w:pPr>
              <w:spacing w:line="240" w:lineRule="auto"/>
              <w:contextualSpacing/>
              <w:rPr>
                <w:szCs w:val="28"/>
              </w:rPr>
            </w:pPr>
            <w:r w:rsidRPr="00DE0862">
              <w:rPr>
                <w:szCs w:val="28"/>
              </w:rPr>
              <w:t>Стажировка и повышение квалификации врачей и фельдшеров ФАП на рабочем месте в РСЦ по оказанию медицинской помощи при БСК.</w:t>
            </w:r>
          </w:p>
          <w:p w:rsidR="00A21E31" w:rsidRPr="00DE0862" w:rsidRDefault="00A21E31" w:rsidP="00A21E31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1871" w:type="dxa"/>
          </w:tcPr>
          <w:p w:rsidR="00A21E31" w:rsidRPr="00DE0862" w:rsidRDefault="00A21E31" w:rsidP="00A21E31">
            <w:pPr>
              <w:spacing w:line="240" w:lineRule="auto"/>
              <w:contextualSpacing/>
              <w:rPr>
                <w:szCs w:val="28"/>
                <w:highlight w:val="yellow"/>
              </w:rPr>
            </w:pPr>
          </w:p>
        </w:tc>
        <w:tc>
          <w:tcPr>
            <w:tcW w:w="2381" w:type="dxa"/>
          </w:tcPr>
          <w:p w:rsidR="00A21E31" w:rsidRPr="00DE0862" w:rsidRDefault="00A21E31" w:rsidP="00A21E31">
            <w:pPr>
              <w:spacing w:line="240" w:lineRule="auto"/>
              <w:contextualSpacing/>
              <w:rPr>
                <w:szCs w:val="28"/>
                <w:highlight w:val="yellow"/>
              </w:rPr>
            </w:pPr>
          </w:p>
        </w:tc>
        <w:tc>
          <w:tcPr>
            <w:tcW w:w="2438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Повышается уровень квалификации медицинских работников, задействованных в оказании медицинской помощи больным с БСК. </w:t>
            </w:r>
          </w:p>
        </w:tc>
      </w:tr>
      <w:tr w:rsidR="00A21E31" w:rsidRPr="00DE0862" w:rsidTr="00A21E31">
        <w:tc>
          <w:tcPr>
            <w:tcW w:w="737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A21E31" w:rsidRPr="00DE0862" w:rsidRDefault="00A21E31" w:rsidP="00A21E31">
            <w:pPr>
              <w:spacing w:line="240" w:lineRule="auto"/>
              <w:contextualSpacing/>
              <w:rPr>
                <w:szCs w:val="28"/>
              </w:rPr>
            </w:pPr>
            <w:r w:rsidRPr="00DE0862">
              <w:rPr>
                <w:szCs w:val="28"/>
              </w:rPr>
              <w:t>Стажировка и обучение среднего и младшего медперсонала на рабочем месте в РСЦ по уходу за больными с тяжелыми формами БСК.</w:t>
            </w:r>
          </w:p>
          <w:p w:rsidR="00A21E31" w:rsidRPr="00DE0862" w:rsidRDefault="00A21E31" w:rsidP="00A21E31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1871" w:type="dxa"/>
          </w:tcPr>
          <w:p w:rsidR="00A21E31" w:rsidRPr="00DE0862" w:rsidRDefault="00A21E31" w:rsidP="00A21E31">
            <w:pPr>
              <w:spacing w:line="240" w:lineRule="auto"/>
              <w:contextualSpacing/>
              <w:rPr>
                <w:szCs w:val="28"/>
                <w:highlight w:val="yellow"/>
              </w:rPr>
            </w:pPr>
          </w:p>
        </w:tc>
        <w:tc>
          <w:tcPr>
            <w:tcW w:w="2381" w:type="dxa"/>
          </w:tcPr>
          <w:p w:rsidR="00A21E31" w:rsidRPr="00DE0862" w:rsidRDefault="00A21E31" w:rsidP="00A21E31">
            <w:pPr>
              <w:spacing w:line="240" w:lineRule="auto"/>
              <w:contextualSpacing/>
              <w:rPr>
                <w:szCs w:val="28"/>
                <w:highlight w:val="yellow"/>
              </w:rPr>
            </w:pPr>
          </w:p>
        </w:tc>
        <w:tc>
          <w:tcPr>
            <w:tcW w:w="2438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Повышается уровень квалификации медицинских работников, задействованных в оказании </w:t>
            </w:r>
            <w:r w:rsidRPr="00DE0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помощи больным с БСК.</w:t>
            </w:r>
          </w:p>
        </w:tc>
      </w:tr>
      <w:tr w:rsidR="00A21E31" w:rsidRPr="00DE0862" w:rsidTr="00A21E31">
        <w:tc>
          <w:tcPr>
            <w:tcW w:w="737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A21E31" w:rsidRPr="00DE0862" w:rsidRDefault="00A21E31" w:rsidP="00A21E31">
            <w:pPr>
              <w:spacing w:line="240" w:lineRule="auto"/>
              <w:contextualSpacing/>
              <w:rPr>
                <w:szCs w:val="28"/>
              </w:rPr>
            </w:pPr>
            <w:r w:rsidRPr="00DE0862">
              <w:rPr>
                <w:szCs w:val="28"/>
              </w:rPr>
              <w:t xml:space="preserve">Стажировка и повышение квалификации врачей и фельдшеров СМП на рабочем месте в РЦ </w:t>
            </w:r>
            <w:proofErr w:type="spellStart"/>
            <w:r w:rsidRPr="00DE0862">
              <w:rPr>
                <w:szCs w:val="28"/>
              </w:rPr>
              <w:t>СМПиМК</w:t>
            </w:r>
            <w:proofErr w:type="spellEnd"/>
            <w:r w:rsidRPr="00DE0862">
              <w:rPr>
                <w:szCs w:val="28"/>
              </w:rPr>
              <w:t xml:space="preserve"> по оказанию медицинской помощи НА ДОГОСПИТАЛЬНОМ ЭТАПЕ при БСК.</w:t>
            </w:r>
          </w:p>
          <w:p w:rsidR="00A21E31" w:rsidRPr="00DE0862" w:rsidRDefault="00A21E31" w:rsidP="00A21E31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1871" w:type="dxa"/>
          </w:tcPr>
          <w:p w:rsidR="00A21E31" w:rsidRPr="00DE0862" w:rsidRDefault="00A21E31" w:rsidP="00A21E31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2381" w:type="dxa"/>
          </w:tcPr>
          <w:p w:rsidR="00A21E31" w:rsidRPr="00DE0862" w:rsidRDefault="00A21E31" w:rsidP="00A21E31">
            <w:pPr>
              <w:spacing w:line="240" w:lineRule="auto"/>
              <w:contextualSpacing/>
              <w:rPr>
                <w:i/>
                <w:szCs w:val="28"/>
              </w:rPr>
            </w:pPr>
          </w:p>
        </w:tc>
        <w:tc>
          <w:tcPr>
            <w:tcW w:w="2438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Повышается уровень квалификации медицинских работников, задействованных в оказании медицинской помощи больным с БСК.</w:t>
            </w:r>
          </w:p>
        </w:tc>
      </w:tr>
      <w:tr w:rsidR="003B01E9" w:rsidRPr="00DE0862" w:rsidTr="00A631D6">
        <w:tc>
          <w:tcPr>
            <w:tcW w:w="737" w:type="dxa"/>
          </w:tcPr>
          <w:p w:rsidR="003B01E9" w:rsidRPr="009723EE" w:rsidRDefault="009723EE" w:rsidP="00A21E31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3E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B01E9" w:rsidRPr="009723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317" w:type="dxa"/>
            <w:gridSpan w:val="5"/>
          </w:tcPr>
          <w:p w:rsidR="003B01E9" w:rsidRPr="009723EE" w:rsidRDefault="003B01E9" w:rsidP="009723E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комплексной системы реабилитации больных, перенесших тяжелые формы </w:t>
            </w:r>
            <w:r w:rsidR="000355D3" w:rsidRPr="009723EE">
              <w:rPr>
                <w:rFonts w:ascii="Times New Roman" w:hAnsi="Times New Roman" w:cs="Times New Roman"/>
                <w:b/>
                <w:sz w:val="28"/>
                <w:szCs w:val="28"/>
              </w:rPr>
              <w:t>болезней системы кровообращения</w:t>
            </w:r>
          </w:p>
        </w:tc>
      </w:tr>
      <w:tr w:rsidR="00A21E31" w:rsidRPr="00DE0862" w:rsidTr="00A21E31">
        <w:tc>
          <w:tcPr>
            <w:tcW w:w="737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6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Организовать на базе ГБУЗ РТ «Улуг-Хемский ММЦ» реабилитационное отделение для больных, перенесших острые формы БСК.</w:t>
            </w:r>
          </w:p>
        </w:tc>
        <w:tc>
          <w:tcPr>
            <w:tcW w:w="1871" w:type="dxa"/>
          </w:tcPr>
          <w:p w:rsidR="00A21E31" w:rsidRPr="00DE0862" w:rsidRDefault="004E2E15" w:rsidP="004E2E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2020</w:t>
            </w:r>
            <w:r w:rsidR="00A21E31" w:rsidRPr="00DE086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-2024</w:t>
            </w:r>
          </w:p>
        </w:tc>
        <w:tc>
          <w:tcPr>
            <w:tcW w:w="2381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38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Снижается уровень </w:t>
            </w:r>
            <w:proofErr w:type="spellStart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инвалидизации</w:t>
            </w:r>
            <w:proofErr w:type="spellEnd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после перенесенных тяжелых форм БСК, увеличивается количество лиц, независимых в повседневной жизни.</w:t>
            </w:r>
          </w:p>
        </w:tc>
      </w:tr>
      <w:tr w:rsidR="00A21E31" w:rsidRPr="00DE0862" w:rsidTr="00A21E31">
        <w:tc>
          <w:tcPr>
            <w:tcW w:w="15054" w:type="dxa"/>
            <w:gridSpan w:val="6"/>
          </w:tcPr>
          <w:p w:rsidR="00A21E31" w:rsidRPr="00DE0862" w:rsidRDefault="00A21E31" w:rsidP="004E2E15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1E9" w:rsidRPr="00DE0862" w:rsidTr="00814AE8">
        <w:trPr>
          <w:trHeight w:val="503"/>
        </w:trPr>
        <w:tc>
          <w:tcPr>
            <w:tcW w:w="737" w:type="dxa"/>
          </w:tcPr>
          <w:p w:rsidR="003B01E9" w:rsidRPr="009723EE" w:rsidRDefault="009723EE" w:rsidP="00A21E31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3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="003B01E9" w:rsidRPr="009723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317" w:type="dxa"/>
            <w:gridSpan w:val="5"/>
          </w:tcPr>
          <w:p w:rsidR="003B01E9" w:rsidRPr="009723EE" w:rsidRDefault="003B01E9" w:rsidP="009723E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Совершенствование комплекса мер по оказанию медицинской помощи больным с БСК. от </w:t>
            </w:r>
            <w:r w:rsidR="000355D3" w:rsidRPr="009723EE">
              <w:rPr>
                <w:rFonts w:ascii="Times New Roman" w:hAnsi="Times New Roman" w:cs="Times New Roman"/>
                <w:b/>
                <w:sz w:val="28"/>
                <w:szCs w:val="28"/>
              </w:rPr>
              <w:t>болезней системы кровообращения</w:t>
            </w:r>
          </w:p>
        </w:tc>
      </w:tr>
      <w:tr w:rsidR="00A21E31" w:rsidRPr="00DE0862" w:rsidTr="00A21E31">
        <w:tc>
          <w:tcPr>
            <w:tcW w:w="737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A21E31" w:rsidRPr="00DE0862" w:rsidRDefault="00A21E31" w:rsidP="00A21E31">
            <w:pPr>
              <w:spacing w:line="240" w:lineRule="auto"/>
              <w:contextualSpacing/>
              <w:rPr>
                <w:szCs w:val="28"/>
              </w:rPr>
            </w:pPr>
            <w:r w:rsidRPr="00DE0862">
              <w:rPr>
                <w:szCs w:val="28"/>
              </w:rPr>
              <w:t>обеспечение комплектации бригад СМП для оказания медицинской помощи больным с ОКС двумя фельдшерами или  врач+ фельдшер.</w:t>
            </w:r>
          </w:p>
        </w:tc>
        <w:tc>
          <w:tcPr>
            <w:tcW w:w="1871" w:type="dxa"/>
          </w:tcPr>
          <w:p w:rsidR="00A21E31" w:rsidRPr="00DE0862" w:rsidRDefault="00A21E31" w:rsidP="00A21E31">
            <w:pPr>
              <w:spacing w:line="240" w:lineRule="auto"/>
              <w:contextualSpacing/>
              <w:rPr>
                <w:szCs w:val="28"/>
                <w:highlight w:val="yellow"/>
              </w:rPr>
            </w:pPr>
          </w:p>
        </w:tc>
        <w:tc>
          <w:tcPr>
            <w:tcW w:w="2381" w:type="dxa"/>
          </w:tcPr>
          <w:p w:rsidR="00A21E31" w:rsidRPr="00DE0862" w:rsidRDefault="00A21E31" w:rsidP="00A21E31">
            <w:pPr>
              <w:spacing w:line="240" w:lineRule="auto"/>
              <w:contextualSpacing/>
              <w:rPr>
                <w:szCs w:val="28"/>
                <w:highlight w:val="yellow"/>
              </w:rPr>
            </w:pPr>
          </w:p>
        </w:tc>
        <w:tc>
          <w:tcPr>
            <w:tcW w:w="2438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Обеспечивается максимальное раннее лечение больных с ОКС, начиная с </w:t>
            </w:r>
            <w:proofErr w:type="spellStart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догоспитального</w:t>
            </w:r>
            <w:proofErr w:type="spellEnd"/>
            <w:r w:rsidRPr="00DE0862">
              <w:rPr>
                <w:rFonts w:ascii="Times New Roman" w:hAnsi="Times New Roman" w:cs="Times New Roman"/>
                <w:sz w:val="28"/>
                <w:szCs w:val="28"/>
              </w:rPr>
              <w:t xml:space="preserve"> этапа</w:t>
            </w:r>
          </w:p>
        </w:tc>
      </w:tr>
      <w:tr w:rsidR="003B01E9" w:rsidRPr="00DE0862" w:rsidTr="00D35892">
        <w:tc>
          <w:tcPr>
            <w:tcW w:w="737" w:type="dxa"/>
          </w:tcPr>
          <w:p w:rsidR="003B01E9" w:rsidRPr="009723EE" w:rsidRDefault="009723EE" w:rsidP="005367F5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3EE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4317" w:type="dxa"/>
            <w:gridSpan w:val="5"/>
          </w:tcPr>
          <w:p w:rsidR="003B01E9" w:rsidRPr="009723EE" w:rsidRDefault="003B01E9" w:rsidP="009723E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3E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направленные на обеспечение экстренной госпитализации больных с ОКС  и ОНМК в профильные  мед</w:t>
            </w:r>
            <w:r w:rsidR="000355D3" w:rsidRPr="009723EE">
              <w:rPr>
                <w:rFonts w:ascii="Times New Roman" w:hAnsi="Times New Roman" w:cs="Times New Roman"/>
                <w:b/>
                <w:sz w:val="28"/>
                <w:szCs w:val="28"/>
              </w:rPr>
              <w:t>ицинские организации (РСЦ, ПСО)</w:t>
            </w:r>
          </w:p>
        </w:tc>
      </w:tr>
      <w:tr w:rsidR="00A21E31" w:rsidRPr="00DE0862" w:rsidTr="00A21E31">
        <w:tc>
          <w:tcPr>
            <w:tcW w:w="737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A21E31" w:rsidRPr="00DE0862" w:rsidRDefault="00A21E31" w:rsidP="00A21E31">
            <w:pPr>
              <w:spacing w:line="240" w:lineRule="auto"/>
              <w:contextualSpacing/>
              <w:rPr>
                <w:szCs w:val="28"/>
              </w:rPr>
            </w:pPr>
            <w:r w:rsidRPr="00DE0862">
              <w:rPr>
                <w:szCs w:val="28"/>
              </w:rPr>
              <w:t>Максимальное  обеспечение экстренной госпитализации больных с ОКС и ОНМК в профильные  медицинские организации (РСЦ, ПСО).</w:t>
            </w:r>
            <w:bookmarkStart w:id="1" w:name="_GoBack"/>
            <w:bookmarkEnd w:id="1"/>
          </w:p>
        </w:tc>
        <w:tc>
          <w:tcPr>
            <w:tcW w:w="1871" w:type="dxa"/>
          </w:tcPr>
          <w:p w:rsidR="00A21E31" w:rsidRPr="00DE0862" w:rsidRDefault="00A21E31" w:rsidP="00A21E31">
            <w:pPr>
              <w:spacing w:line="240" w:lineRule="auto"/>
              <w:contextualSpacing/>
              <w:rPr>
                <w:szCs w:val="28"/>
                <w:highlight w:val="yellow"/>
              </w:rPr>
            </w:pPr>
          </w:p>
        </w:tc>
        <w:tc>
          <w:tcPr>
            <w:tcW w:w="2381" w:type="dxa"/>
          </w:tcPr>
          <w:p w:rsidR="00A21E31" w:rsidRPr="00DE0862" w:rsidRDefault="00A21E31" w:rsidP="00A21E31">
            <w:pPr>
              <w:spacing w:line="240" w:lineRule="auto"/>
              <w:contextualSpacing/>
              <w:rPr>
                <w:szCs w:val="28"/>
                <w:highlight w:val="yellow"/>
              </w:rPr>
            </w:pPr>
          </w:p>
        </w:tc>
        <w:tc>
          <w:tcPr>
            <w:tcW w:w="2438" w:type="dxa"/>
          </w:tcPr>
          <w:p w:rsidR="00A21E31" w:rsidRPr="00DE0862" w:rsidRDefault="00A21E31" w:rsidP="00A21E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0862">
              <w:rPr>
                <w:rFonts w:ascii="Times New Roman" w:hAnsi="Times New Roman" w:cs="Times New Roman"/>
                <w:sz w:val="28"/>
                <w:szCs w:val="28"/>
              </w:rPr>
              <w:t>Повышается квалификационный уровень оказываемой медицинской помощи больным с ОКС и ОНМК.</w:t>
            </w:r>
          </w:p>
        </w:tc>
      </w:tr>
    </w:tbl>
    <w:p w:rsidR="00673F72" w:rsidRPr="00DE0862" w:rsidRDefault="00673F72" w:rsidP="00FE0B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673F72" w:rsidRPr="00DE0862" w:rsidSect="007B1B2F">
      <w:pgSz w:w="16838" w:h="11906" w:orient="landscape"/>
      <w:pgMar w:top="709" w:right="1134" w:bottom="851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C6B8E"/>
    <w:multiLevelType w:val="hybridMultilevel"/>
    <w:tmpl w:val="438CAACA"/>
    <w:lvl w:ilvl="0" w:tplc="97504FC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92A0A"/>
    <w:multiLevelType w:val="hybridMultilevel"/>
    <w:tmpl w:val="8EE69FB8"/>
    <w:lvl w:ilvl="0" w:tplc="F84AF86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36C7A"/>
    <w:multiLevelType w:val="hybridMultilevel"/>
    <w:tmpl w:val="4DC6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C5526"/>
    <w:multiLevelType w:val="multilevel"/>
    <w:tmpl w:val="FE245E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4B66D3"/>
    <w:multiLevelType w:val="hybridMultilevel"/>
    <w:tmpl w:val="FEF82F7E"/>
    <w:lvl w:ilvl="0" w:tplc="334E7EC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77734"/>
    <w:multiLevelType w:val="multilevel"/>
    <w:tmpl w:val="49E09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5C96513"/>
    <w:multiLevelType w:val="hybridMultilevel"/>
    <w:tmpl w:val="1BAC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E4E03"/>
    <w:multiLevelType w:val="hybridMultilevel"/>
    <w:tmpl w:val="9326C1FE"/>
    <w:lvl w:ilvl="0" w:tplc="3E34D3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A65529B"/>
    <w:multiLevelType w:val="multilevel"/>
    <w:tmpl w:val="CABAC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41D1CDE"/>
    <w:multiLevelType w:val="hybridMultilevel"/>
    <w:tmpl w:val="1BAC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650A0"/>
    <w:multiLevelType w:val="hybridMultilevel"/>
    <w:tmpl w:val="CC86D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36B4B"/>
    <w:multiLevelType w:val="hybridMultilevel"/>
    <w:tmpl w:val="1F569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73F72"/>
    <w:rsid w:val="000143C1"/>
    <w:rsid w:val="00014A5F"/>
    <w:rsid w:val="00032A7D"/>
    <w:rsid w:val="000355D3"/>
    <w:rsid w:val="0004272C"/>
    <w:rsid w:val="000600B1"/>
    <w:rsid w:val="00063D48"/>
    <w:rsid w:val="00067C95"/>
    <w:rsid w:val="00096777"/>
    <w:rsid w:val="000D0BE3"/>
    <w:rsid w:val="000E29CA"/>
    <w:rsid w:val="000E570F"/>
    <w:rsid w:val="000F2566"/>
    <w:rsid w:val="00126FE2"/>
    <w:rsid w:val="00132D38"/>
    <w:rsid w:val="00151452"/>
    <w:rsid w:val="00162579"/>
    <w:rsid w:val="00167290"/>
    <w:rsid w:val="00193088"/>
    <w:rsid w:val="001C5FAD"/>
    <w:rsid w:val="001D0AF5"/>
    <w:rsid w:val="001E2981"/>
    <w:rsid w:val="001E618B"/>
    <w:rsid w:val="001F3E14"/>
    <w:rsid w:val="001F4B5C"/>
    <w:rsid w:val="001F5965"/>
    <w:rsid w:val="002048CD"/>
    <w:rsid w:val="0020638C"/>
    <w:rsid w:val="00234C2F"/>
    <w:rsid w:val="0024226C"/>
    <w:rsid w:val="00273278"/>
    <w:rsid w:val="0029269D"/>
    <w:rsid w:val="002D2B42"/>
    <w:rsid w:val="002D48ED"/>
    <w:rsid w:val="00300988"/>
    <w:rsid w:val="0031172D"/>
    <w:rsid w:val="003309D0"/>
    <w:rsid w:val="0034628D"/>
    <w:rsid w:val="003740DD"/>
    <w:rsid w:val="00384F36"/>
    <w:rsid w:val="00385A2E"/>
    <w:rsid w:val="00393D2B"/>
    <w:rsid w:val="00397981"/>
    <w:rsid w:val="003A27B2"/>
    <w:rsid w:val="003A4F30"/>
    <w:rsid w:val="003B01E9"/>
    <w:rsid w:val="003D04F7"/>
    <w:rsid w:val="003E07A5"/>
    <w:rsid w:val="003E7B57"/>
    <w:rsid w:val="003F66B7"/>
    <w:rsid w:val="004E0E87"/>
    <w:rsid w:val="004E2E15"/>
    <w:rsid w:val="004E3523"/>
    <w:rsid w:val="004E6692"/>
    <w:rsid w:val="004F2B15"/>
    <w:rsid w:val="00506760"/>
    <w:rsid w:val="00521E4C"/>
    <w:rsid w:val="00530AA5"/>
    <w:rsid w:val="005367F5"/>
    <w:rsid w:val="00545DB3"/>
    <w:rsid w:val="00566A43"/>
    <w:rsid w:val="005725DD"/>
    <w:rsid w:val="005954FA"/>
    <w:rsid w:val="00597A88"/>
    <w:rsid w:val="005C072E"/>
    <w:rsid w:val="005D720B"/>
    <w:rsid w:val="006102D5"/>
    <w:rsid w:val="006174D5"/>
    <w:rsid w:val="00627FB2"/>
    <w:rsid w:val="00652028"/>
    <w:rsid w:val="0065395B"/>
    <w:rsid w:val="006551A5"/>
    <w:rsid w:val="006575B7"/>
    <w:rsid w:val="00670F89"/>
    <w:rsid w:val="00673F72"/>
    <w:rsid w:val="006B30FC"/>
    <w:rsid w:val="006C40AF"/>
    <w:rsid w:val="006E6FDE"/>
    <w:rsid w:val="006F0449"/>
    <w:rsid w:val="007035ED"/>
    <w:rsid w:val="00714DC1"/>
    <w:rsid w:val="00723858"/>
    <w:rsid w:val="0072631E"/>
    <w:rsid w:val="00745E9A"/>
    <w:rsid w:val="00747F1D"/>
    <w:rsid w:val="007A2627"/>
    <w:rsid w:val="007B15C0"/>
    <w:rsid w:val="007B1B2F"/>
    <w:rsid w:val="007D3784"/>
    <w:rsid w:val="007E38A7"/>
    <w:rsid w:val="008023BD"/>
    <w:rsid w:val="00803143"/>
    <w:rsid w:val="00807B67"/>
    <w:rsid w:val="0081364A"/>
    <w:rsid w:val="00814AE8"/>
    <w:rsid w:val="00827AFE"/>
    <w:rsid w:val="008730A4"/>
    <w:rsid w:val="008C4E9E"/>
    <w:rsid w:val="008C562F"/>
    <w:rsid w:val="008D2A72"/>
    <w:rsid w:val="008E6DD7"/>
    <w:rsid w:val="008F1429"/>
    <w:rsid w:val="008F4C1D"/>
    <w:rsid w:val="0090690C"/>
    <w:rsid w:val="009416E1"/>
    <w:rsid w:val="009723EE"/>
    <w:rsid w:val="009A1F12"/>
    <w:rsid w:val="009B0F18"/>
    <w:rsid w:val="009B7C70"/>
    <w:rsid w:val="009C5415"/>
    <w:rsid w:val="009E18DA"/>
    <w:rsid w:val="009E3372"/>
    <w:rsid w:val="00A21E31"/>
    <w:rsid w:val="00A67623"/>
    <w:rsid w:val="00A9050A"/>
    <w:rsid w:val="00A91AA5"/>
    <w:rsid w:val="00A92D4B"/>
    <w:rsid w:val="00AA106D"/>
    <w:rsid w:val="00AB406A"/>
    <w:rsid w:val="00AB4190"/>
    <w:rsid w:val="00AB5562"/>
    <w:rsid w:val="00AC3882"/>
    <w:rsid w:val="00AC41DC"/>
    <w:rsid w:val="00AC5193"/>
    <w:rsid w:val="00AC6447"/>
    <w:rsid w:val="00AD14C3"/>
    <w:rsid w:val="00AD285F"/>
    <w:rsid w:val="00AE040F"/>
    <w:rsid w:val="00AE0F4B"/>
    <w:rsid w:val="00AE52A1"/>
    <w:rsid w:val="00AE74CE"/>
    <w:rsid w:val="00AF0A8B"/>
    <w:rsid w:val="00B120B8"/>
    <w:rsid w:val="00B22339"/>
    <w:rsid w:val="00B2746F"/>
    <w:rsid w:val="00B31B17"/>
    <w:rsid w:val="00B5310A"/>
    <w:rsid w:val="00B75F17"/>
    <w:rsid w:val="00B802B6"/>
    <w:rsid w:val="00BA676A"/>
    <w:rsid w:val="00BC23DB"/>
    <w:rsid w:val="00BF2BFD"/>
    <w:rsid w:val="00C14313"/>
    <w:rsid w:val="00C30041"/>
    <w:rsid w:val="00C31912"/>
    <w:rsid w:val="00C32659"/>
    <w:rsid w:val="00C373FC"/>
    <w:rsid w:val="00C52D66"/>
    <w:rsid w:val="00C57E99"/>
    <w:rsid w:val="00C70ABA"/>
    <w:rsid w:val="00CA1630"/>
    <w:rsid w:val="00CC69BB"/>
    <w:rsid w:val="00D10EC7"/>
    <w:rsid w:val="00D20665"/>
    <w:rsid w:val="00D2163A"/>
    <w:rsid w:val="00D321B6"/>
    <w:rsid w:val="00D51B34"/>
    <w:rsid w:val="00D979E2"/>
    <w:rsid w:val="00DA083D"/>
    <w:rsid w:val="00DA3166"/>
    <w:rsid w:val="00DB0779"/>
    <w:rsid w:val="00DB4BA5"/>
    <w:rsid w:val="00DD09DB"/>
    <w:rsid w:val="00DD2F7A"/>
    <w:rsid w:val="00DE0862"/>
    <w:rsid w:val="00DE40AD"/>
    <w:rsid w:val="00DE7AF4"/>
    <w:rsid w:val="00DF49F9"/>
    <w:rsid w:val="00DF572A"/>
    <w:rsid w:val="00DF6758"/>
    <w:rsid w:val="00E1006B"/>
    <w:rsid w:val="00E2325F"/>
    <w:rsid w:val="00E43DC3"/>
    <w:rsid w:val="00E53F03"/>
    <w:rsid w:val="00E8334B"/>
    <w:rsid w:val="00E92590"/>
    <w:rsid w:val="00ED3139"/>
    <w:rsid w:val="00ED767B"/>
    <w:rsid w:val="00EF6D16"/>
    <w:rsid w:val="00F135C3"/>
    <w:rsid w:val="00F33713"/>
    <w:rsid w:val="00F47C8F"/>
    <w:rsid w:val="00F50021"/>
    <w:rsid w:val="00F72EB4"/>
    <w:rsid w:val="00F74C50"/>
    <w:rsid w:val="00F8244D"/>
    <w:rsid w:val="00F90533"/>
    <w:rsid w:val="00FB100C"/>
    <w:rsid w:val="00FC0708"/>
    <w:rsid w:val="00FC0879"/>
    <w:rsid w:val="00FD2F43"/>
    <w:rsid w:val="00FD47C9"/>
    <w:rsid w:val="00FD4A0B"/>
    <w:rsid w:val="00FE0BF6"/>
    <w:rsid w:val="00FE7015"/>
    <w:rsid w:val="00FE7525"/>
    <w:rsid w:val="00FF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70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3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73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73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73F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73F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73F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9B7C7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B7C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сновной текст14"/>
    <w:uiPriority w:val="99"/>
    <w:rsid w:val="000E29CA"/>
    <w:rPr>
      <w:rFonts w:ascii="Times New Roman" w:hAnsi="Times New Roman"/>
      <w:spacing w:val="0"/>
      <w:sz w:val="27"/>
    </w:rPr>
  </w:style>
  <w:style w:type="paragraph" w:styleId="a5">
    <w:name w:val="footer"/>
    <w:basedOn w:val="a"/>
    <w:link w:val="a6"/>
    <w:rsid w:val="00E1006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100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8F4C1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7A2627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table" w:styleId="a8">
    <w:name w:val="Table Grid"/>
    <w:basedOn w:val="a1"/>
    <w:uiPriority w:val="59"/>
    <w:rsid w:val="009C5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9"/>
    <w:uiPriority w:val="99"/>
    <w:locked/>
    <w:rsid w:val="006575B7"/>
    <w:rPr>
      <w:rFonts w:ascii="Times New Roman" w:hAnsi="Times New Roman" w:cs="Times New Roman"/>
      <w:shd w:val="clear" w:color="auto" w:fill="FFFFFF"/>
    </w:rPr>
  </w:style>
  <w:style w:type="paragraph" w:styleId="a9">
    <w:name w:val="Body Text"/>
    <w:basedOn w:val="a"/>
    <w:link w:val="1"/>
    <w:uiPriority w:val="99"/>
    <w:rsid w:val="006575B7"/>
    <w:pPr>
      <w:widowControl w:val="0"/>
      <w:shd w:val="clear" w:color="auto" w:fill="FFFFFF"/>
      <w:spacing w:line="328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657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0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63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9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25</Pages>
  <Words>4835</Words>
  <Characters>27564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newpc-19</dc:creator>
  <cp:lastModifiedBy>Admin</cp:lastModifiedBy>
  <cp:revision>20</cp:revision>
  <cp:lastPrinted>2019-02-20T07:12:00Z</cp:lastPrinted>
  <dcterms:created xsi:type="dcterms:W3CDTF">2019-03-06T03:38:00Z</dcterms:created>
  <dcterms:modified xsi:type="dcterms:W3CDTF">2021-09-15T09:54:00Z</dcterms:modified>
</cp:coreProperties>
</file>