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5A" w:rsidRDefault="00BA215A" w:rsidP="00BA215A">
      <w:pPr>
        <w:spacing w:after="0" w:line="240" w:lineRule="auto"/>
        <w:ind w:firstLine="709"/>
        <w:jc w:val="both"/>
      </w:pPr>
      <w:r>
        <w:t xml:space="preserve">За управление автомобилем, находясь в состоянии опьянения, будучи </w:t>
      </w:r>
      <w:proofErr w:type="gramStart"/>
      <w:r>
        <w:t>подвергнутым</w:t>
      </w:r>
      <w:proofErr w:type="gramEnd"/>
      <w:r>
        <w:t xml:space="preserve"> административному наказанию за управление транспортным средством в состоянии опьянения признан виновным в совершении преступления, предусмотренного ч. 1 ст. 264.1 УК РФ и назначено наказание в виде лишения свободы сроком 1 года с лишением права заниматься деятельностью, связанной с управлением транспортными средствами сроком на 2 года.</w:t>
      </w:r>
    </w:p>
    <w:p w:rsidR="00BA215A" w:rsidRDefault="00BA215A" w:rsidP="00BA215A">
      <w:pPr>
        <w:spacing w:after="0" w:line="240" w:lineRule="auto"/>
        <w:ind w:firstLine="709"/>
        <w:jc w:val="both"/>
      </w:pPr>
      <w:r>
        <w:t>Прокуратурой Барун-Хемчикского района поддержано государственное обвинение в отношении обвиняемого в совершении преступления против безопасности дорожного движения и эксплуатации транспорта.</w:t>
      </w:r>
    </w:p>
    <w:p w:rsidR="00BA215A" w:rsidRDefault="00BA215A" w:rsidP="00BA215A">
      <w:pPr>
        <w:spacing w:after="0" w:line="240" w:lineRule="auto"/>
        <w:ind w:firstLine="709"/>
        <w:jc w:val="both"/>
      </w:pPr>
      <w:proofErr w:type="gramStart"/>
      <w:r>
        <w:t>Согласившись с позицией</w:t>
      </w:r>
      <w:proofErr w:type="gramEnd"/>
      <w:r>
        <w:t xml:space="preserve"> государственного обвинителя </w:t>
      </w:r>
      <w:proofErr w:type="spellStart"/>
      <w:r>
        <w:t>Дамдын</w:t>
      </w:r>
      <w:proofErr w:type="spellEnd"/>
      <w:r>
        <w:t xml:space="preserve"> У.Б. Барун-Хемчикский районный суд РТ приговором от 13.01.2023 назначил наказание в виде </w:t>
      </w:r>
      <w:r w:rsidRPr="001419B1">
        <w:t>лишения свободы сроком 1 года с лишением права заниматься деятельностью, связанной с управлением транспортными средствами сроком на 2 года.</w:t>
      </w:r>
    </w:p>
    <w:p w:rsidR="00BA215A" w:rsidRDefault="00BA215A" w:rsidP="00BA215A">
      <w:pPr>
        <w:spacing w:after="0" w:line="240" w:lineRule="auto"/>
        <w:ind w:firstLine="709"/>
        <w:jc w:val="both"/>
      </w:pPr>
      <w:r>
        <w:t xml:space="preserve">Такое наказание получил за управление автомобилем, находясь в состоянии опьянения 26 сентября 2022 на дорогах с. Кызыл-Мажалык, будучи </w:t>
      </w:r>
      <w:proofErr w:type="gramStart"/>
      <w:r>
        <w:t>подвергнутым</w:t>
      </w:r>
      <w:proofErr w:type="gramEnd"/>
      <w:r>
        <w:t xml:space="preserve"> административному наказанию за управление транспортным средством в состоянии опьянения постановлением мирового судьи судебного участка г. Ак-Довурак от 15.12.2021. </w:t>
      </w:r>
    </w:p>
    <w:p w:rsidR="00BA215A" w:rsidRDefault="00BA215A" w:rsidP="00BA215A">
      <w:pPr>
        <w:spacing w:after="0" w:line="240" w:lineRule="auto"/>
        <w:ind w:firstLine="709"/>
        <w:jc w:val="both"/>
      </w:pPr>
      <w:proofErr w:type="gramStart"/>
      <w:r w:rsidRPr="00DC520A">
        <w:t>В ходе судебного заседания вин</w:t>
      </w:r>
      <w:r>
        <w:t>у</w:t>
      </w:r>
      <w:r w:rsidRPr="00DC520A">
        <w:t xml:space="preserve"> признал и в содеянном раскаял</w:t>
      </w:r>
      <w:r>
        <w:t>ся</w:t>
      </w:r>
      <w:r w:rsidRPr="00DC520A">
        <w:t>, что учтено судом в качестве смягчающих наказание обстоятельств.</w:t>
      </w:r>
      <w:proofErr w:type="gramEnd"/>
    </w:p>
    <w:p w:rsidR="00793EBE" w:rsidRDefault="00BA215A" w:rsidP="00BA215A">
      <w:r w:rsidRPr="00095703">
        <w:t>Приговор</w:t>
      </w:r>
      <w:r>
        <w:t xml:space="preserve"> не вступил</w:t>
      </w:r>
      <w:r w:rsidRPr="00095703">
        <w:t xml:space="preserve"> в</w:t>
      </w:r>
      <w:r>
        <w:t xml:space="preserve"> законную</w:t>
      </w:r>
      <w:r w:rsidRPr="00095703">
        <w:t xml:space="preserve"> силу, но сторонами не обжалова</w:t>
      </w:r>
      <w:r>
        <w:t>н</w:t>
      </w:r>
      <w:bookmarkStart w:id="0" w:name="_GoBack"/>
      <w:bookmarkEnd w:id="0"/>
    </w:p>
    <w:sectPr w:rsidR="0079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66"/>
    <w:rsid w:val="003C5866"/>
    <w:rsid w:val="00793EBE"/>
    <w:rsid w:val="00B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5A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5A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wimdowqs</dc:creator>
  <cp:keywords/>
  <dc:description/>
  <cp:lastModifiedBy>wimdowqs</cp:lastModifiedBy>
  <cp:revision>2</cp:revision>
  <dcterms:created xsi:type="dcterms:W3CDTF">2023-01-17T03:00:00Z</dcterms:created>
  <dcterms:modified xsi:type="dcterms:W3CDTF">2023-01-17T03:00:00Z</dcterms:modified>
</cp:coreProperties>
</file>