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0" w:rsidRPr="005B168A" w:rsidRDefault="005460AA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60AA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85pt;margin-top:-15.5pt;width:1in;height:63pt;z-index:251660288">
            <v:imagedata r:id="rId5" o:title=""/>
            <w10:wrap type="topAndBottom"/>
          </v:shape>
          <o:OLEObject Type="Embed" ProgID="PBrush" ShapeID="_x0000_s1026" DrawAspect="Content" ObjectID="_1514094769" r:id="rId6"/>
        </w:pict>
      </w:r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:rsidR="00327FF0" w:rsidRPr="005B168A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ХУРАЛ ПРЕДСТАВИТЕЛЕЙ </w:t>
      </w:r>
      <w:proofErr w:type="gramStart"/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АК-ДОВУРАК  РЕСПУБЛИКИ ТЫВА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27FF0" w:rsidRPr="005B168A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ТЫВА РЕСПУБЛИКАНЫН АК-ДОВУРАК ХООРАЙНЫН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ТОЛЭЭЛЕКЧИЛЕР ХУРАЛЫ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ШИИТПИР</w:t>
      </w:r>
    </w:p>
    <w:p w:rsidR="00327FF0" w:rsidRPr="005B168A" w:rsidRDefault="00327FF0" w:rsidP="00327F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FF0" w:rsidRPr="005B168A" w:rsidRDefault="00B735D7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Ак-Довурак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296FCE" w:rsidRPr="00296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2015г.               </w:t>
      </w:r>
    </w:p>
    <w:p w:rsidR="00327FF0" w:rsidRPr="005B168A" w:rsidRDefault="00327FF0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296FCE" w:rsidRDefault="00296FCE" w:rsidP="00B735D7">
      <w:pPr>
        <w:pStyle w:val="a4"/>
        <w:rPr>
          <w:b/>
          <w:szCs w:val="28"/>
        </w:rPr>
      </w:pPr>
      <w:r>
        <w:rPr>
          <w:b/>
          <w:szCs w:val="28"/>
        </w:rPr>
        <w:t>«О</w:t>
      </w:r>
      <w:r w:rsidR="00B735D7">
        <w:rPr>
          <w:b/>
          <w:szCs w:val="28"/>
        </w:rPr>
        <w:t>б утверждении Положения о</w:t>
      </w:r>
      <w:r>
        <w:rPr>
          <w:b/>
          <w:szCs w:val="28"/>
        </w:rPr>
        <w:t xml:space="preserve"> денежном содержании и поощрении муниципальных служащих администрации, управлений администрации, утверждении годового</w:t>
      </w:r>
      <w:r w:rsidR="00B735D7">
        <w:rPr>
          <w:b/>
          <w:szCs w:val="28"/>
        </w:rPr>
        <w:t xml:space="preserve"> </w:t>
      </w:r>
      <w:r>
        <w:rPr>
          <w:b/>
          <w:szCs w:val="28"/>
        </w:rPr>
        <w:t xml:space="preserve">фонда оплаты труда выборных должностей,  всех групп администрации, управлений администрации в </w:t>
      </w:r>
      <w:r w:rsidRPr="00C227CE">
        <w:rPr>
          <w:b/>
          <w:szCs w:val="28"/>
        </w:rPr>
        <w:t>городском округе</w:t>
      </w:r>
    </w:p>
    <w:p w:rsidR="00296FCE" w:rsidRPr="00296FCE" w:rsidRDefault="00296FCE" w:rsidP="00296FCE">
      <w:pPr>
        <w:pStyle w:val="a4"/>
        <w:rPr>
          <w:b/>
          <w:szCs w:val="28"/>
        </w:rPr>
      </w:pPr>
      <w:r w:rsidRPr="00C227CE">
        <w:rPr>
          <w:b/>
          <w:szCs w:val="28"/>
        </w:rPr>
        <w:t xml:space="preserve"> г</w:t>
      </w:r>
      <w:proofErr w:type="gramStart"/>
      <w:r w:rsidRPr="00C227CE">
        <w:rPr>
          <w:b/>
          <w:szCs w:val="28"/>
        </w:rPr>
        <w:t>.</w:t>
      </w:r>
      <w:r>
        <w:rPr>
          <w:b/>
          <w:szCs w:val="28"/>
        </w:rPr>
        <w:t>А</w:t>
      </w:r>
      <w:proofErr w:type="gramEnd"/>
      <w:r>
        <w:rPr>
          <w:b/>
          <w:szCs w:val="28"/>
        </w:rPr>
        <w:t>к-Довурак Республики Тыва»</w:t>
      </w:r>
    </w:p>
    <w:p w:rsidR="00B735D7" w:rsidRDefault="00296FCE" w:rsidP="00296FCE">
      <w:pPr>
        <w:autoSpaceDE w:val="0"/>
        <w:autoSpaceDN w:val="0"/>
        <w:adjustRightInd w:val="0"/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9C752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B735D7" w:rsidRDefault="00296FCE" w:rsidP="00B735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52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C227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25 </w:t>
      </w:r>
      <w:proofErr w:type="gramStart"/>
      <w:r w:rsidRPr="00C227CE">
        <w:rPr>
          <w:rFonts w:ascii="Times New Roman" w:eastAsia="Times New Roman" w:hAnsi="Times New Roman" w:cs="Times New Roman"/>
          <w:sz w:val="28"/>
          <w:szCs w:val="28"/>
        </w:rPr>
        <w:t xml:space="preserve">марта 2007 года № 25-ФЗ «О муниципальной службе в Российской Федерации», Законом Республики Тыва от 12 января 2000г. № 389 «О муниципальной службе», Постановлением Правительства Республики Тыва от 26.10.2012г.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Хурал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End"/>
    </w:p>
    <w:p w:rsidR="00B735D7" w:rsidRDefault="00296FCE" w:rsidP="00B7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 </w:t>
      </w:r>
    </w:p>
    <w:p w:rsidR="00296FCE" w:rsidRDefault="00B735D7" w:rsidP="00B7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96FCE" w:rsidRPr="00C227C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B735D7" w:rsidRPr="00C227CE" w:rsidRDefault="00B735D7" w:rsidP="00B73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FCE" w:rsidRDefault="00296FCE" w:rsidP="00296FCE">
      <w:pPr>
        <w:pStyle w:val="a4"/>
        <w:numPr>
          <w:ilvl w:val="0"/>
          <w:numId w:val="1"/>
        </w:numPr>
        <w:ind w:left="567" w:hanging="567"/>
        <w:jc w:val="both"/>
        <w:rPr>
          <w:szCs w:val="28"/>
        </w:rPr>
      </w:pPr>
      <w:r>
        <w:rPr>
          <w:szCs w:val="28"/>
        </w:rPr>
        <w:t>Установить, в 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 Республики Тыва: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Оплата труда  лиц, замещающих </w:t>
      </w:r>
      <w:r w:rsidR="00654BD4">
        <w:rPr>
          <w:szCs w:val="28"/>
        </w:rPr>
        <w:t xml:space="preserve">должности </w:t>
      </w:r>
      <w:r>
        <w:rPr>
          <w:szCs w:val="28"/>
        </w:rPr>
        <w:t xml:space="preserve">муниципальной службы (далее - муниципальные служащие) производится в виде </w:t>
      </w:r>
      <w:r w:rsidRPr="00F7480B">
        <w:rPr>
          <w:szCs w:val="28"/>
        </w:rPr>
        <w:t>денежного содержания</w:t>
      </w:r>
      <w:r w:rsidR="00D2394E" w:rsidRPr="00F7480B">
        <w:rPr>
          <w:szCs w:val="28"/>
        </w:rPr>
        <w:t xml:space="preserve"> </w:t>
      </w:r>
      <w:r w:rsidR="00D2394E" w:rsidRPr="00D2394E">
        <w:rPr>
          <w:szCs w:val="28"/>
        </w:rPr>
        <w:t>и иных</w:t>
      </w:r>
      <w:r w:rsidR="00D2394E">
        <w:rPr>
          <w:szCs w:val="28"/>
        </w:rPr>
        <w:t xml:space="preserve"> предусмотренных настоящим Положением выплат, </w:t>
      </w:r>
      <w:r>
        <w:rPr>
          <w:szCs w:val="28"/>
        </w:rPr>
        <w:t>являющ</w:t>
      </w:r>
      <w:r w:rsidR="00D2394E">
        <w:rPr>
          <w:szCs w:val="28"/>
        </w:rPr>
        <w:t>им</w:t>
      </w:r>
      <w:r>
        <w:rPr>
          <w:szCs w:val="28"/>
        </w:rPr>
        <w:t xml:space="preserve">ся основным средством их материального обеспечения </w:t>
      </w:r>
      <w:r w:rsidR="00D2394E">
        <w:rPr>
          <w:szCs w:val="28"/>
        </w:rPr>
        <w:t>социальным гарантиям их деятельности</w:t>
      </w:r>
      <w:r>
        <w:rPr>
          <w:szCs w:val="28"/>
        </w:rPr>
        <w:t>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В состав денежного содержания включаются: 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t>должностной оклад;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t>оклад за классный чин;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за особые условия муниципальной службы;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t>ежемесячная</w:t>
      </w:r>
      <w:r w:rsidR="00654BD4">
        <w:rPr>
          <w:szCs w:val="28"/>
        </w:rPr>
        <w:t xml:space="preserve"> процентная</w:t>
      </w:r>
      <w:r>
        <w:rPr>
          <w:szCs w:val="28"/>
        </w:rPr>
        <w:t xml:space="preserve"> надбавка к должностному окладу за работу со сведениями, составляющими государственную тайну;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lastRenderedPageBreak/>
        <w:t>ежемесячная надбавка к долж</w:t>
      </w:r>
      <w:r w:rsidR="00654BD4">
        <w:rPr>
          <w:szCs w:val="28"/>
        </w:rPr>
        <w:t>ностному окладу за выслугу лет на муниципальной службе</w:t>
      </w:r>
      <w:r>
        <w:rPr>
          <w:szCs w:val="28"/>
        </w:rPr>
        <w:t>;</w:t>
      </w:r>
    </w:p>
    <w:p w:rsidR="00296FCE" w:rsidRDefault="00296FCE" w:rsidP="00296FCE">
      <w:pPr>
        <w:pStyle w:val="a4"/>
        <w:numPr>
          <w:ilvl w:val="0"/>
          <w:numId w:val="2"/>
        </w:numPr>
        <w:ind w:left="851"/>
        <w:jc w:val="both"/>
        <w:rPr>
          <w:szCs w:val="28"/>
        </w:rPr>
      </w:pPr>
      <w:r>
        <w:rPr>
          <w:szCs w:val="28"/>
        </w:rPr>
        <w:t>ежемесячное денежное поощрение;</w:t>
      </w:r>
    </w:p>
    <w:p w:rsidR="00296FCE" w:rsidRPr="00B735D7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rFonts w:cs="Calibri"/>
        </w:rPr>
        <w:t xml:space="preserve">Должностной оклад и оклад за классный чин составляют </w:t>
      </w:r>
      <w:r w:rsidRPr="00B735D7">
        <w:rPr>
          <w:rFonts w:cs="Calibri"/>
        </w:rPr>
        <w:t>оклад денежного содержания.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Размеры должностных окладов муниципальных служащих устанавливаются в соответствии </w:t>
      </w:r>
      <w:r w:rsidRPr="00B735D7">
        <w:rPr>
          <w:szCs w:val="28"/>
        </w:rPr>
        <w:t>с приложением №1</w:t>
      </w:r>
      <w:r>
        <w:rPr>
          <w:szCs w:val="28"/>
        </w:rPr>
        <w:t xml:space="preserve"> к настоящему </w:t>
      </w:r>
      <w:r w:rsidR="00B56A1B">
        <w:rPr>
          <w:szCs w:val="28"/>
        </w:rPr>
        <w:t>Реш</w:t>
      </w:r>
      <w:r w:rsidR="00654BD4">
        <w:rPr>
          <w:szCs w:val="28"/>
        </w:rPr>
        <w:t>ению</w:t>
      </w:r>
      <w:r>
        <w:rPr>
          <w:szCs w:val="28"/>
        </w:rPr>
        <w:t>.</w:t>
      </w:r>
    </w:p>
    <w:p w:rsidR="00296FCE" w:rsidRPr="00654BD4" w:rsidRDefault="00296FCE" w:rsidP="00654BD4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rFonts w:cs="Calibri"/>
        </w:rPr>
        <w:t xml:space="preserve">Должностные оклады, не предусмотренные настоящим </w:t>
      </w:r>
      <w:r w:rsidR="00B56A1B">
        <w:rPr>
          <w:szCs w:val="28"/>
        </w:rPr>
        <w:t>Решением</w:t>
      </w:r>
      <w:r w:rsidRPr="00654BD4">
        <w:rPr>
          <w:rFonts w:cs="Calibri"/>
        </w:rPr>
        <w:t>, не устанавливаются.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Установление должностных окладов по должностям  муниципальной службы с равными уровнями полномочий в различном размере не допускается.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Муниципальным служащим оклад за классный чин устанавливается в </w:t>
      </w:r>
      <w:r w:rsidR="001612AA">
        <w:rPr>
          <w:szCs w:val="28"/>
        </w:rPr>
        <w:t>соответствии с</w:t>
      </w:r>
      <w:r>
        <w:rPr>
          <w:szCs w:val="28"/>
        </w:rPr>
        <w:t xml:space="preserve"> </w:t>
      </w:r>
      <w:r w:rsidR="001612AA" w:rsidRPr="00B735D7">
        <w:rPr>
          <w:szCs w:val="28"/>
        </w:rPr>
        <w:t>приложением</w:t>
      </w:r>
      <w:r w:rsidRPr="00B735D7">
        <w:rPr>
          <w:szCs w:val="28"/>
        </w:rPr>
        <w:t xml:space="preserve"> №</w:t>
      </w:r>
      <w:r w:rsidR="001612AA" w:rsidRPr="00B735D7">
        <w:rPr>
          <w:szCs w:val="28"/>
        </w:rPr>
        <w:t xml:space="preserve"> </w:t>
      </w:r>
      <w:r w:rsidRPr="00B735D7">
        <w:rPr>
          <w:szCs w:val="28"/>
        </w:rPr>
        <w:t>2</w:t>
      </w:r>
      <w:r>
        <w:rPr>
          <w:szCs w:val="28"/>
        </w:rPr>
        <w:t xml:space="preserve"> к настоящему </w:t>
      </w:r>
      <w:r w:rsidR="00B56A1B">
        <w:rPr>
          <w:szCs w:val="28"/>
        </w:rPr>
        <w:t>Реш</w:t>
      </w:r>
      <w:r w:rsidR="001612AA">
        <w:rPr>
          <w:szCs w:val="28"/>
        </w:rPr>
        <w:t>ению</w:t>
      </w:r>
      <w:r>
        <w:rPr>
          <w:szCs w:val="28"/>
        </w:rPr>
        <w:t>. За присвоенный оклад за классный чин устанавливается в равном размере. Оклады за классный чин выплачиваются после присвоения муниципальным служащим соответствующего классного чина в порядке, установленном законодательством Республики Тыва и наличии соответствующей записи в трудовой книжке.</w:t>
      </w:r>
    </w:p>
    <w:p w:rsidR="00296FCE" w:rsidRPr="007E3E44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 </w:t>
      </w:r>
      <w:r w:rsidRPr="007E3E44">
        <w:rPr>
          <w:szCs w:val="28"/>
        </w:rPr>
        <w:t xml:space="preserve">Председателю администрации </w:t>
      </w:r>
      <w:r>
        <w:rPr>
          <w:szCs w:val="28"/>
        </w:rPr>
        <w:t>городского округа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к-Довурак </w:t>
      </w:r>
      <w:r w:rsidRPr="007E3E44">
        <w:rPr>
          <w:szCs w:val="28"/>
        </w:rPr>
        <w:t xml:space="preserve">присваивается классный чин «действительный муниципальный советник 1-го класса» без сдачи квалификационного экзамена. </w:t>
      </w:r>
    </w:p>
    <w:p w:rsidR="00296FCE" w:rsidRPr="00261665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rFonts w:cs="Calibri"/>
        </w:rPr>
        <w:t>Лицам, замещающим высшие должности муниципальной службы, ежемесячная надбавка за выслугу лет выплачивается в размере 30 процентов от оклада.</w:t>
      </w:r>
    </w:p>
    <w:p w:rsidR="00296FCE" w:rsidRPr="007E3E44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 w:rsidRPr="007E3E44">
        <w:rPr>
          <w:szCs w:val="28"/>
        </w:rPr>
        <w:t>Ежемесячная надбавка к должностному окладу муниципальным служащим за выслугу лет устанавливается в следующих размерах при стаже муниципальной, государственной гражданской службы: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 w:rsidRPr="007E3E44">
        <w:rPr>
          <w:szCs w:val="28"/>
        </w:rPr>
        <w:t>При стаже работы             в процентах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От 1 года до 5 лет              10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От 5 до 10 лет                    15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От 10 до 15 лет                  20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Свыше 15 лет                     30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Ежемесячная надбавка муниципальным служащим за особые условия муниципальной службы устанавливается дифференцированно в следующих размерах:</w:t>
      </w:r>
    </w:p>
    <w:p w:rsidR="00296FCE" w:rsidRDefault="00296FCE" w:rsidP="00296FCE">
      <w:pPr>
        <w:pStyle w:val="a4"/>
        <w:numPr>
          <w:ilvl w:val="0"/>
          <w:numId w:val="3"/>
        </w:numPr>
        <w:ind w:left="851"/>
        <w:jc w:val="both"/>
        <w:rPr>
          <w:szCs w:val="28"/>
        </w:rPr>
      </w:pPr>
      <w:r>
        <w:rPr>
          <w:szCs w:val="28"/>
        </w:rPr>
        <w:t>По высшим муниципальным должностям – 150 процентов  должностного оклада;</w:t>
      </w:r>
    </w:p>
    <w:p w:rsidR="00296FCE" w:rsidRDefault="00296FCE" w:rsidP="00296FCE">
      <w:pPr>
        <w:pStyle w:val="a4"/>
        <w:numPr>
          <w:ilvl w:val="0"/>
          <w:numId w:val="3"/>
        </w:numPr>
        <w:ind w:left="851"/>
        <w:jc w:val="both"/>
        <w:rPr>
          <w:szCs w:val="28"/>
        </w:rPr>
      </w:pPr>
      <w:r>
        <w:rPr>
          <w:szCs w:val="28"/>
        </w:rPr>
        <w:t>По главным муниципальным должностям – 130 процентов должностного оклада;</w:t>
      </w:r>
    </w:p>
    <w:p w:rsidR="00296FCE" w:rsidRDefault="00296FCE" w:rsidP="00296FCE">
      <w:pPr>
        <w:pStyle w:val="a4"/>
        <w:numPr>
          <w:ilvl w:val="0"/>
          <w:numId w:val="3"/>
        </w:numPr>
        <w:ind w:left="851"/>
        <w:jc w:val="both"/>
        <w:rPr>
          <w:szCs w:val="28"/>
        </w:rPr>
      </w:pPr>
      <w:r>
        <w:rPr>
          <w:szCs w:val="28"/>
        </w:rPr>
        <w:t>По ведущим муниципальным должностям – 110 процентов должностного оклада;</w:t>
      </w:r>
    </w:p>
    <w:p w:rsidR="00296FCE" w:rsidRDefault="00296FCE" w:rsidP="00296FCE">
      <w:pPr>
        <w:pStyle w:val="a4"/>
        <w:numPr>
          <w:ilvl w:val="0"/>
          <w:numId w:val="3"/>
        </w:numPr>
        <w:ind w:left="851"/>
        <w:jc w:val="both"/>
        <w:rPr>
          <w:szCs w:val="28"/>
        </w:rPr>
      </w:pPr>
      <w:r>
        <w:rPr>
          <w:szCs w:val="28"/>
        </w:rPr>
        <w:lastRenderedPageBreak/>
        <w:t>По старшим муниципальным должностям – 90 процентов должностного оклада;</w:t>
      </w:r>
    </w:p>
    <w:p w:rsidR="00296FCE" w:rsidRDefault="00296FCE" w:rsidP="00296FCE">
      <w:pPr>
        <w:pStyle w:val="a4"/>
        <w:numPr>
          <w:ilvl w:val="0"/>
          <w:numId w:val="3"/>
        </w:numPr>
        <w:ind w:left="851"/>
        <w:jc w:val="both"/>
        <w:rPr>
          <w:szCs w:val="28"/>
        </w:rPr>
      </w:pPr>
      <w:r>
        <w:rPr>
          <w:szCs w:val="28"/>
        </w:rPr>
        <w:t>По младшим муниципальным должностям – 60 процентов должностного оклада.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муниципальным служащим за работу со сведениями, составляющими государственную тайну, устанавливается в соответствии с Законом Республики Тыва  «О социальных гарантиях должностным лицам органов государственной власти, местного самоуправления и гражданам, допущенные к государственной тайне».</w:t>
      </w:r>
    </w:p>
    <w:p w:rsidR="00296FCE" w:rsidRPr="00F41696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t>Порядок выплаты премий за выполнение особо важных и сложных заданий определяется представителем нанимателя с учетом обеспечения задач и функций муниципального образования, исполнения должностного регламента.</w:t>
      </w:r>
    </w:p>
    <w:p w:rsidR="00D96FD1" w:rsidRDefault="00D96FD1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 w:rsidRPr="00D96FD1">
        <w:rPr>
          <w:szCs w:val="28"/>
        </w:rPr>
        <w:t>Ежемесячное денежное поощрение</w:t>
      </w:r>
      <w:r>
        <w:rPr>
          <w:szCs w:val="28"/>
        </w:rPr>
        <w:t>:</w:t>
      </w:r>
    </w:p>
    <w:p w:rsidR="00296FCE" w:rsidRDefault="00D96FD1" w:rsidP="00D96FD1">
      <w:pPr>
        <w:pStyle w:val="a4"/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Размеры ежемесячного денежного поощрения</w:t>
      </w:r>
      <w:r w:rsidRPr="00D96FD1">
        <w:rPr>
          <w:szCs w:val="28"/>
        </w:rPr>
        <w:t xml:space="preserve"> муниципальным служащим устанавливается по должностям муниципальной </w:t>
      </w:r>
      <w:r>
        <w:rPr>
          <w:szCs w:val="28"/>
        </w:rPr>
        <w:t>службы дифференцированно в следующих размерах</w:t>
      </w:r>
      <w:r w:rsidR="00296FCE">
        <w:rPr>
          <w:szCs w:val="28"/>
        </w:rPr>
        <w:t>: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- По высшим муниципальным должностям – 1,5 окладов денежного содержания;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- По главным муниципальным должностям – 1,3 окладов денежного содержания;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- По ведущим муниципальным должностям – 1,1 окладов денежного содержания;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- По старшим муниципальным должностям – 1,0 окладов денежного содержания;</w:t>
      </w:r>
    </w:p>
    <w:p w:rsidR="00296FCE" w:rsidRDefault="00296FCE" w:rsidP="00296FCE">
      <w:pPr>
        <w:pStyle w:val="a4"/>
        <w:ind w:left="851"/>
        <w:jc w:val="both"/>
        <w:rPr>
          <w:szCs w:val="28"/>
        </w:rPr>
      </w:pPr>
      <w:r>
        <w:rPr>
          <w:szCs w:val="28"/>
        </w:rPr>
        <w:t>- По младшим муниципальным должностям – 1,0 окладов денежного содержания.</w:t>
      </w:r>
    </w:p>
    <w:p w:rsidR="00D96FD1" w:rsidRPr="00A23DC5" w:rsidRDefault="00D96FD1" w:rsidP="00D96FD1">
      <w:pPr>
        <w:pStyle w:val="a4"/>
        <w:ind w:left="851"/>
        <w:jc w:val="both"/>
        <w:rPr>
          <w:szCs w:val="28"/>
        </w:rPr>
      </w:pPr>
      <w:r>
        <w:rPr>
          <w:szCs w:val="28"/>
        </w:rPr>
        <w:t>2)Ежемесячное денежное поощрение муниципальным служащим                      выплачивается с соответствующим дополнительными выплатами, начислениями и коэффициентами.</w:t>
      </w:r>
    </w:p>
    <w:p w:rsidR="00296FCE" w:rsidRDefault="00D96FD1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При предоставлении </w:t>
      </w:r>
      <w:r w:rsidR="00296FCE" w:rsidRPr="00B37401">
        <w:rPr>
          <w:szCs w:val="28"/>
        </w:rPr>
        <w:t xml:space="preserve">ежегодного оплачиваемого отпуска </w:t>
      </w:r>
      <w:r>
        <w:rPr>
          <w:szCs w:val="28"/>
        </w:rPr>
        <w:t xml:space="preserve">муниципальным служащим </w:t>
      </w:r>
      <w:r w:rsidR="00296FCE" w:rsidRPr="00B37401">
        <w:rPr>
          <w:szCs w:val="28"/>
        </w:rPr>
        <w:t>выплачивается единовременная выплата</w:t>
      </w:r>
      <w:r w:rsidR="00296FCE">
        <w:rPr>
          <w:szCs w:val="28"/>
        </w:rPr>
        <w:t xml:space="preserve"> в размере одного оклада денежного содержания </w:t>
      </w:r>
      <w:r>
        <w:rPr>
          <w:szCs w:val="28"/>
        </w:rPr>
        <w:t xml:space="preserve">с соответствующими дополнительными выплатами, начислениями </w:t>
      </w:r>
      <w:r w:rsidR="00296FCE">
        <w:rPr>
          <w:szCs w:val="28"/>
        </w:rPr>
        <w:t>и</w:t>
      </w:r>
      <w:r>
        <w:rPr>
          <w:szCs w:val="28"/>
        </w:rPr>
        <w:t xml:space="preserve"> коэффициентами и</w:t>
      </w:r>
      <w:r w:rsidR="00296FCE">
        <w:rPr>
          <w:szCs w:val="28"/>
        </w:rPr>
        <w:t xml:space="preserve"> </w:t>
      </w:r>
      <w:r w:rsidR="00296FCE" w:rsidRPr="00B37401">
        <w:rPr>
          <w:szCs w:val="28"/>
        </w:rPr>
        <w:t xml:space="preserve"> материальная помощь в размере </w:t>
      </w:r>
      <w:r w:rsidR="00296FCE">
        <w:rPr>
          <w:szCs w:val="28"/>
        </w:rPr>
        <w:t>двух окладов</w:t>
      </w:r>
      <w:r w:rsidR="00296FCE" w:rsidRPr="00B37401">
        <w:rPr>
          <w:szCs w:val="28"/>
        </w:rPr>
        <w:t xml:space="preserve"> денежного содержания</w:t>
      </w:r>
      <w:r>
        <w:rPr>
          <w:szCs w:val="28"/>
        </w:rPr>
        <w:t xml:space="preserve"> с соответствующими дополнительными выплатами, начислениями и коэффициентами</w:t>
      </w:r>
      <w:r w:rsidR="00296FCE" w:rsidRPr="00B37401">
        <w:rPr>
          <w:szCs w:val="28"/>
        </w:rPr>
        <w:t xml:space="preserve">. </w:t>
      </w:r>
    </w:p>
    <w:p w:rsidR="00EC7C2F" w:rsidRDefault="00296FCE" w:rsidP="00EC7C2F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</w:t>
      </w:r>
    </w:p>
    <w:p w:rsidR="00EC7C2F" w:rsidRPr="00EC7C2F" w:rsidRDefault="00EC7C2F" w:rsidP="00EC7C2F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 w:rsidRPr="00EC7C2F">
        <w:rPr>
          <w:szCs w:val="28"/>
        </w:rPr>
        <w:t>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lastRenderedPageBreak/>
        <w:t xml:space="preserve">При формировании фонда оплаты труда сверх суммы </w:t>
      </w:r>
      <w:proofErr w:type="gramStart"/>
      <w:r>
        <w:rPr>
          <w:szCs w:val="28"/>
        </w:rPr>
        <w:t>средств, направляемых для выплаты должностных окладов предусматриваются</w:t>
      </w:r>
      <w:proofErr w:type="gramEnd"/>
      <w:r>
        <w:rPr>
          <w:szCs w:val="28"/>
        </w:rPr>
        <w:t xml:space="preserve"> следующие средства для выплаты (в расчете на год):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Оклада за классный чин – в размере четырех должностных окладов;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выслугу лет – в размере трех должностных окладов;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 xml:space="preserve">Ежемесячной надбавки к должностному окладу за особые условия муниципальной службы – в размере </w:t>
      </w:r>
      <w:r w:rsidR="00EC7C2F">
        <w:rPr>
          <w:szCs w:val="28"/>
        </w:rPr>
        <w:t>двенадцати</w:t>
      </w:r>
      <w:r>
        <w:rPr>
          <w:szCs w:val="28"/>
        </w:rPr>
        <w:t xml:space="preserve"> должностных окладов;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работу со сведениями, составляющими государственную  тайну – в размере полутора должностных окладов;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Премий за выполнение особо важных и сложных заданий  - в размере двух окладов денежного содержания;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Ежемесячного денежного поощрения – в размере двенадцати окладов денежного содержания;</w:t>
      </w:r>
    </w:p>
    <w:p w:rsidR="00296FCE" w:rsidRDefault="00296FCE" w:rsidP="00296FCE">
      <w:pPr>
        <w:pStyle w:val="a4"/>
        <w:numPr>
          <w:ilvl w:val="0"/>
          <w:numId w:val="4"/>
        </w:numPr>
        <w:ind w:left="851"/>
        <w:jc w:val="both"/>
        <w:rPr>
          <w:szCs w:val="28"/>
        </w:rPr>
      </w:pPr>
      <w:r>
        <w:rPr>
          <w:szCs w:val="28"/>
        </w:rPr>
        <w:t>Единовременной выплаты и материальной помощи при предоставлении ежегодного оплачиваемого отпуска – в размере трех окладов денежного содержания.</w:t>
      </w:r>
    </w:p>
    <w:p w:rsidR="00296FCE" w:rsidRDefault="00296FCE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За безупречную и эффективную муниципальную службу применяются следующие виды поощрения и награждения:</w:t>
      </w:r>
    </w:p>
    <w:p w:rsidR="00296FCE" w:rsidRPr="00C91D4E" w:rsidRDefault="00296FCE" w:rsidP="00296FCE">
      <w:pPr>
        <w:pStyle w:val="a4"/>
        <w:numPr>
          <w:ilvl w:val="0"/>
          <w:numId w:val="5"/>
        </w:numPr>
        <w:ind w:left="851"/>
        <w:jc w:val="both"/>
        <w:rPr>
          <w:szCs w:val="28"/>
        </w:rPr>
      </w:pPr>
      <w:r>
        <w:rPr>
          <w:szCs w:val="28"/>
        </w:rPr>
        <w:t>о</w:t>
      </w:r>
      <w:r w:rsidRPr="0055032D">
        <w:rPr>
          <w:szCs w:val="28"/>
        </w:rPr>
        <w:t>бъявление благ</w:t>
      </w:r>
      <w:r>
        <w:rPr>
          <w:szCs w:val="28"/>
        </w:rPr>
        <w:t>одарности муниципального органа с выплатой единовременного поощрения;</w:t>
      </w:r>
    </w:p>
    <w:p w:rsidR="00296FCE" w:rsidRPr="0055032D" w:rsidRDefault="00296FCE" w:rsidP="00296FCE">
      <w:pPr>
        <w:pStyle w:val="a4"/>
        <w:numPr>
          <w:ilvl w:val="0"/>
          <w:numId w:val="5"/>
        </w:numPr>
        <w:ind w:left="851"/>
        <w:jc w:val="both"/>
        <w:rPr>
          <w:szCs w:val="28"/>
        </w:rPr>
      </w:pPr>
      <w:r>
        <w:rPr>
          <w:szCs w:val="28"/>
        </w:rPr>
        <w:t>н</w:t>
      </w:r>
      <w:r w:rsidRPr="0055032D">
        <w:rPr>
          <w:szCs w:val="28"/>
        </w:rPr>
        <w:t>аграждение Почетной грамотой муниципального органа</w:t>
      </w:r>
      <w:r>
        <w:rPr>
          <w:szCs w:val="28"/>
        </w:rPr>
        <w:t xml:space="preserve"> с выплатой единовременного поощрения</w:t>
      </w:r>
      <w:r w:rsidRPr="0055032D">
        <w:rPr>
          <w:szCs w:val="28"/>
        </w:rPr>
        <w:t>;</w:t>
      </w:r>
    </w:p>
    <w:p w:rsidR="00296FCE" w:rsidRPr="0055032D" w:rsidRDefault="00296FCE" w:rsidP="00296FCE">
      <w:pPr>
        <w:pStyle w:val="a4"/>
        <w:numPr>
          <w:ilvl w:val="0"/>
          <w:numId w:val="5"/>
        </w:numPr>
        <w:ind w:left="851"/>
        <w:jc w:val="both"/>
        <w:rPr>
          <w:szCs w:val="28"/>
        </w:rPr>
      </w:pPr>
      <w:r>
        <w:rPr>
          <w:szCs w:val="28"/>
        </w:rPr>
        <w:t>выплата единовременного поощрения в связи с юбилеем за выслугу лет на муниципальной службе (за 15 лет службы, за 20 лет службы, за 25 лет службы), с выходом на пенсию по возрасту, с выходом в отставку или  награждение ценным подарком;</w:t>
      </w:r>
    </w:p>
    <w:p w:rsidR="00296FCE" w:rsidRPr="0055032D" w:rsidRDefault="00296FCE" w:rsidP="00296FCE">
      <w:pPr>
        <w:pStyle w:val="a4"/>
        <w:numPr>
          <w:ilvl w:val="0"/>
          <w:numId w:val="5"/>
        </w:numPr>
        <w:ind w:left="851"/>
        <w:jc w:val="both"/>
        <w:rPr>
          <w:szCs w:val="28"/>
        </w:rPr>
      </w:pPr>
      <w:r>
        <w:rPr>
          <w:szCs w:val="28"/>
        </w:rPr>
        <w:t>присвоение почетных званий Российской Федерации и Республики Тыва;</w:t>
      </w:r>
    </w:p>
    <w:p w:rsidR="00296FCE" w:rsidRDefault="00296FCE" w:rsidP="00296FCE">
      <w:pPr>
        <w:pStyle w:val="a4"/>
        <w:numPr>
          <w:ilvl w:val="0"/>
          <w:numId w:val="5"/>
        </w:numPr>
        <w:ind w:left="851"/>
        <w:jc w:val="both"/>
        <w:rPr>
          <w:szCs w:val="28"/>
        </w:rPr>
      </w:pPr>
      <w:r>
        <w:rPr>
          <w:szCs w:val="28"/>
        </w:rPr>
        <w:t>награждение орденами и медалями Республики Тыва и представление к награждению орденами и медалями Российской Федерации.</w:t>
      </w:r>
    </w:p>
    <w:p w:rsidR="001B1C9D" w:rsidRDefault="001B1C9D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Иные дополнительные выплаты</w:t>
      </w:r>
    </w:p>
    <w:p w:rsidR="001B1C9D" w:rsidRDefault="001B1C9D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1) Муниципальным служащим, замещающим должности, в основные служебные обязанности которых входит проведение правовой экспертизы муниципальных нормативных правовых актов и проектов</w:t>
      </w:r>
      <w:r w:rsidRPr="001B1C9D">
        <w:rPr>
          <w:szCs w:val="28"/>
        </w:rPr>
        <w:t xml:space="preserve"> </w:t>
      </w:r>
      <w:r>
        <w:rPr>
          <w:szCs w:val="28"/>
        </w:rPr>
        <w:t xml:space="preserve">муниципальных нормативных правовых актов, подготовка и редактирование проектов  </w:t>
      </w:r>
      <w:r w:rsidR="006F2795">
        <w:rPr>
          <w:szCs w:val="28"/>
        </w:rPr>
        <w:t>нормативных правовых актов и их визирование в качестве юриста, имеющим высшее юридическое образование, устанавливается ежемесячная надбавка в размере 70 процентов должностного оклада. Решение об установлении указанной ежемесячной надбавки принимается решением представителя нанимателя.</w:t>
      </w:r>
    </w:p>
    <w:p w:rsidR="00E370E0" w:rsidRPr="00E370E0" w:rsidRDefault="00D51DCE" w:rsidP="00E54585">
      <w:pPr>
        <w:pStyle w:val="a4"/>
        <w:ind w:left="851"/>
        <w:jc w:val="both"/>
        <w:rPr>
          <w:szCs w:val="28"/>
        </w:rPr>
      </w:pPr>
      <w:r>
        <w:rPr>
          <w:szCs w:val="28"/>
        </w:rPr>
        <w:t xml:space="preserve">2) </w:t>
      </w:r>
      <w:r w:rsidR="006F2795">
        <w:rPr>
          <w:szCs w:val="28"/>
        </w:rPr>
        <w:t xml:space="preserve">Муниципальным служащим производятся другие выплаты, предусмотренные Трудовым кодексом Российской Федерации, </w:t>
      </w:r>
      <w:r w:rsidR="006F2795">
        <w:rPr>
          <w:szCs w:val="28"/>
        </w:rPr>
        <w:lastRenderedPageBreak/>
        <w:t>соответствующими федеральными законами и иными нормативными правовыми актами.</w:t>
      </w:r>
    </w:p>
    <w:p w:rsidR="00E370E0" w:rsidRDefault="00E370E0" w:rsidP="00D51DCE">
      <w:pPr>
        <w:pStyle w:val="a4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Поощрения и награждения за муниципальную службу</w:t>
      </w:r>
    </w:p>
    <w:p w:rsidR="00E370E0" w:rsidRDefault="00E370E0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За успешное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нему применяются следующие виды поощрения и награждения:</w:t>
      </w:r>
    </w:p>
    <w:p w:rsidR="00E370E0" w:rsidRDefault="00E370E0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1) объявления благодарности;</w:t>
      </w:r>
    </w:p>
    <w:p w:rsidR="00E370E0" w:rsidRDefault="00E370E0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2) денежное поощрение;</w:t>
      </w:r>
    </w:p>
    <w:p w:rsidR="00E370E0" w:rsidRDefault="00E370E0" w:rsidP="00976829">
      <w:pPr>
        <w:pStyle w:val="a4"/>
        <w:ind w:left="427" w:firstLine="424"/>
        <w:jc w:val="both"/>
        <w:rPr>
          <w:szCs w:val="28"/>
        </w:rPr>
      </w:pPr>
      <w:r>
        <w:rPr>
          <w:szCs w:val="28"/>
        </w:rPr>
        <w:t>3) награждение ценным подарком;</w:t>
      </w:r>
    </w:p>
    <w:p w:rsidR="00E370E0" w:rsidRDefault="00E370E0" w:rsidP="000B6DE8">
      <w:pPr>
        <w:pStyle w:val="a4"/>
        <w:ind w:left="143" w:firstLine="708"/>
        <w:jc w:val="both"/>
        <w:rPr>
          <w:szCs w:val="28"/>
        </w:rPr>
      </w:pPr>
      <w:r>
        <w:rPr>
          <w:szCs w:val="28"/>
        </w:rPr>
        <w:t>4</w:t>
      </w:r>
      <w:r w:rsidR="003A15AF">
        <w:rPr>
          <w:szCs w:val="28"/>
        </w:rPr>
        <w:t>) награждение Почетной грамотой;</w:t>
      </w:r>
    </w:p>
    <w:p w:rsidR="003A15AF" w:rsidRDefault="003A15AF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5) присвоение почетного звания «Почетный гражданин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к-Довурак»;</w:t>
      </w:r>
    </w:p>
    <w:p w:rsidR="003A15AF" w:rsidRDefault="003A15AF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6)</w:t>
      </w:r>
      <w:r w:rsidR="00E370E0">
        <w:rPr>
          <w:szCs w:val="28"/>
        </w:rPr>
        <w:t xml:space="preserve">  </w:t>
      </w:r>
      <w:r>
        <w:rPr>
          <w:szCs w:val="28"/>
        </w:rPr>
        <w:t>награждение орденами и медалями Республики Тыва и представление к награждению орденами и медалями Российской Федерации;</w:t>
      </w:r>
    </w:p>
    <w:p w:rsidR="003A15AF" w:rsidRDefault="003A15AF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7) присвоение почетных званий Российской Федерации и Республики Тыва.</w:t>
      </w:r>
    </w:p>
    <w:p w:rsidR="00976829" w:rsidRDefault="003A15AF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 Денежное поощрение муниципальным служащим выплачивается в виде премий: </w:t>
      </w:r>
    </w:p>
    <w:p w:rsidR="00E370E0" w:rsidRDefault="00976829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 xml:space="preserve">- </w:t>
      </w:r>
      <w:r w:rsidR="003A15AF">
        <w:rPr>
          <w:szCs w:val="28"/>
        </w:rPr>
        <w:t>за успешное исполнение муниципальным служащим</w:t>
      </w:r>
      <w:r w:rsidR="00E370E0">
        <w:rPr>
          <w:szCs w:val="28"/>
        </w:rPr>
        <w:t xml:space="preserve"> </w:t>
      </w:r>
      <w:r w:rsidR="003A15AF">
        <w:rPr>
          <w:szCs w:val="28"/>
        </w:rPr>
        <w:t>должностных обязанностей;</w:t>
      </w:r>
    </w:p>
    <w:p w:rsidR="003A15AF" w:rsidRDefault="003A15AF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- за продолжительную и безупречную муниципальную службу;</w:t>
      </w:r>
    </w:p>
    <w:p w:rsidR="003A15AF" w:rsidRDefault="003A15AF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>- за выполнение заданий особой важности и сложности.</w:t>
      </w:r>
    </w:p>
    <w:p w:rsidR="00990B25" w:rsidRDefault="003A15AF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 За успешное исполн</w:t>
      </w:r>
      <w:r w:rsidR="00990B25">
        <w:rPr>
          <w:szCs w:val="28"/>
        </w:rPr>
        <w:t>ение должностных обязанностей (</w:t>
      </w:r>
      <w:r>
        <w:rPr>
          <w:szCs w:val="28"/>
        </w:rPr>
        <w:t>премия по результатам работы) муниципальные служащие премируются за квартал и за год</w:t>
      </w:r>
      <w:r w:rsidR="00990B25">
        <w:rPr>
          <w:szCs w:val="28"/>
        </w:rPr>
        <w:t>.</w:t>
      </w:r>
    </w:p>
    <w:p w:rsidR="003A15AF" w:rsidRDefault="00990B25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В связи с юбилеем за выслугу лет на муниципальной службе, т.е. за продолжительную и безупречную муниципальную</w:t>
      </w:r>
      <w:r w:rsidR="003A15AF">
        <w:rPr>
          <w:szCs w:val="28"/>
        </w:rPr>
        <w:t xml:space="preserve"> </w:t>
      </w:r>
      <w:r w:rsidR="00976829">
        <w:rPr>
          <w:szCs w:val="28"/>
        </w:rPr>
        <w:t>службу (</w:t>
      </w:r>
      <w:r>
        <w:rPr>
          <w:szCs w:val="28"/>
        </w:rPr>
        <w:t>за 15 лет службы, за 20 лет службы, за 25 лет службы) премируется в следующих размерах:</w:t>
      </w:r>
    </w:p>
    <w:p w:rsidR="00990B25" w:rsidRDefault="00990B25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ab/>
        <w:t>за 15 лет службы в размере 1 оклада денежного содержания;</w:t>
      </w:r>
    </w:p>
    <w:p w:rsidR="00990B25" w:rsidRDefault="00990B25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ab/>
        <w:t>за 20 лет службы в размере 1,5 оклада денежного содержания;</w:t>
      </w:r>
    </w:p>
    <w:p w:rsidR="00990B25" w:rsidRDefault="00990B25" w:rsidP="00976829">
      <w:pPr>
        <w:pStyle w:val="a4"/>
        <w:ind w:left="851"/>
        <w:jc w:val="both"/>
        <w:rPr>
          <w:szCs w:val="28"/>
        </w:rPr>
      </w:pPr>
      <w:r>
        <w:rPr>
          <w:szCs w:val="28"/>
        </w:rPr>
        <w:tab/>
        <w:t>за 25</w:t>
      </w:r>
      <w:r w:rsidRPr="00990B25">
        <w:rPr>
          <w:szCs w:val="28"/>
        </w:rPr>
        <w:t xml:space="preserve"> </w:t>
      </w:r>
      <w:r>
        <w:rPr>
          <w:szCs w:val="28"/>
        </w:rPr>
        <w:t>лет службы в размере 2 окладов денежного содержания.</w:t>
      </w:r>
    </w:p>
    <w:p w:rsidR="00990B25" w:rsidRDefault="00990B25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Поощрение </w:t>
      </w:r>
      <w:proofErr w:type="gramStart"/>
      <w:r>
        <w:rPr>
          <w:szCs w:val="28"/>
        </w:rPr>
        <w:t>в связи с выходом на государственную пенсию по возрасту в размере</w:t>
      </w:r>
      <w:proofErr w:type="gramEnd"/>
      <w:r>
        <w:rPr>
          <w:szCs w:val="28"/>
        </w:rPr>
        <w:t xml:space="preserve"> 2 окладов денежного содержания.</w:t>
      </w:r>
    </w:p>
    <w:p w:rsidR="00990B25" w:rsidRDefault="00990B25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D51DCE">
        <w:rPr>
          <w:szCs w:val="28"/>
        </w:rPr>
        <w:t>о поощрении</w:t>
      </w:r>
      <w:r>
        <w:rPr>
          <w:szCs w:val="28"/>
        </w:rPr>
        <w:t xml:space="preserve"> муниципального служащего принимается представителем нанимателя (работодателем).</w:t>
      </w:r>
    </w:p>
    <w:p w:rsidR="00990B25" w:rsidRDefault="00990B25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Муниципальным служащим выплачивается премия за выполнение особо важных и сложных заданий до двух окладов денежного содержания</w:t>
      </w:r>
      <w:r w:rsidR="00A705BE">
        <w:rPr>
          <w:szCs w:val="28"/>
        </w:rPr>
        <w:t>.</w:t>
      </w:r>
    </w:p>
    <w:p w:rsidR="00A705BE" w:rsidRPr="00976829" w:rsidRDefault="00976829" w:rsidP="00D51DCE">
      <w:pPr>
        <w:pStyle w:val="a4"/>
        <w:ind w:left="851"/>
        <w:jc w:val="both"/>
        <w:rPr>
          <w:szCs w:val="28"/>
        </w:rPr>
      </w:pPr>
      <w:r>
        <w:rPr>
          <w:szCs w:val="28"/>
        </w:rPr>
        <w:t>П</w:t>
      </w:r>
      <w:r w:rsidR="00A705BE">
        <w:rPr>
          <w:szCs w:val="28"/>
        </w:rPr>
        <w:t>орядок выплаты премий за выполнение особо важных и сложных заданий</w:t>
      </w:r>
      <w:r>
        <w:rPr>
          <w:szCs w:val="28"/>
        </w:rPr>
        <w:t xml:space="preserve"> </w:t>
      </w:r>
      <w:r w:rsidR="00A705BE" w:rsidRPr="00976829">
        <w:rPr>
          <w:szCs w:val="28"/>
        </w:rPr>
        <w:t>муниципальным служащим определяется Хуралом представителей городского округа г</w:t>
      </w:r>
      <w:proofErr w:type="gramStart"/>
      <w:r w:rsidR="00A705BE" w:rsidRPr="00976829">
        <w:rPr>
          <w:szCs w:val="28"/>
        </w:rPr>
        <w:t>.А</w:t>
      </w:r>
      <w:proofErr w:type="gramEnd"/>
      <w:r w:rsidR="00A705BE" w:rsidRPr="00976829">
        <w:rPr>
          <w:szCs w:val="28"/>
        </w:rPr>
        <w:t>к-Довурак с учетом обеспечения задач и функций органов местного самоуправления  городского округа г.Ак-Довурак.</w:t>
      </w:r>
    </w:p>
    <w:p w:rsidR="00A705BE" w:rsidRDefault="00A705BE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976829">
        <w:rPr>
          <w:szCs w:val="28"/>
        </w:rPr>
        <w:t>П</w:t>
      </w:r>
      <w:r>
        <w:rPr>
          <w:szCs w:val="28"/>
        </w:rPr>
        <w:t>редельные значения размеров премирования муниципальных служащих ограничиваются пределами установленного фонда оплаты труда.</w:t>
      </w:r>
    </w:p>
    <w:p w:rsidR="00A705BE" w:rsidRDefault="00A705BE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Зап</w:t>
      </w:r>
      <w:r w:rsidR="000E2E05">
        <w:rPr>
          <w:szCs w:val="28"/>
        </w:rPr>
        <w:t>ись о поощрении или награждении вносится</w:t>
      </w:r>
      <w:r>
        <w:rPr>
          <w:szCs w:val="28"/>
        </w:rPr>
        <w:t xml:space="preserve"> </w:t>
      </w:r>
      <w:r w:rsidR="000E2E05">
        <w:rPr>
          <w:szCs w:val="28"/>
        </w:rPr>
        <w:t>в трудовую книжку и личное дело муниципального служащего.</w:t>
      </w:r>
    </w:p>
    <w:p w:rsidR="00296FCE" w:rsidRPr="00E54585" w:rsidRDefault="00296FCE" w:rsidP="000E2E05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 w:rsidRPr="00E54585">
        <w:rPr>
          <w:szCs w:val="28"/>
        </w:rPr>
        <w:t xml:space="preserve">Финансирование оплаты труда муниципальных служащих осуществляется за счет средств местного бюджета муниципального </w:t>
      </w:r>
      <w:r w:rsidR="001B1C9D" w:rsidRPr="00E54585">
        <w:rPr>
          <w:szCs w:val="28"/>
        </w:rPr>
        <w:t xml:space="preserve">образования </w:t>
      </w:r>
      <w:r w:rsidRPr="00E54585">
        <w:rPr>
          <w:szCs w:val="28"/>
        </w:rPr>
        <w:t xml:space="preserve"> в порядке, определяемом федеральным законодательством, законодательством Республики Тыва и иными нормативно-правовыми актами.</w:t>
      </w:r>
    </w:p>
    <w:p w:rsidR="00340232" w:rsidRDefault="00340232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>Индексация (</w:t>
      </w:r>
      <w:r w:rsidR="006F2795">
        <w:rPr>
          <w:szCs w:val="28"/>
        </w:rPr>
        <w:t>увеличение) предельных размеров оплаты труда депутатов, выборных должностных лиц городского округа г</w:t>
      </w:r>
      <w:proofErr w:type="gramStart"/>
      <w:r w:rsidR="006F2795">
        <w:rPr>
          <w:szCs w:val="28"/>
        </w:rPr>
        <w:t>.А</w:t>
      </w:r>
      <w:proofErr w:type="gramEnd"/>
      <w:r w:rsidR="006F2795">
        <w:rPr>
          <w:szCs w:val="28"/>
        </w:rPr>
        <w:t>к-Довурак Республики Тыва, осуществляющ</w:t>
      </w:r>
      <w:r>
        <w:rPr>
          <w:szCs w:val="28"/>
        </w:rPr>
        <w:t>их свои полномочия на постоянной основе, и муниципальных служащих осуществляется путем внесения изменений в настоящей Положение.</w:t>
      </w:r>
    </w:p>
    <w:p w:rsidR="00296FCE" w:rsidRDefault="00340232" w:rsidP="00296FCE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Индексация (увеличение) предельных </w:t>
      </w:r>
      <w:proofErr w:type="gramStart"/>
      <w:r>
        <w:rPr>
          <w:szCs w:val="28"/>
        </w:rPr>
        <w:t>размеров оплаты труда</w:t>
      </w:r>
      <w:proofErr w:type="gramEnd"/>
      <w:r>
        <w:rPr>
          <w:szCs w:val="28"/>
        </w:rPr>
        <w:t xml:space="preserve"> муниципальных служащих не должна превышать размер индексации (увеличения) должностных окладов государственных гражданских служащих Республики Тыва</w:t>
      </w:r>
      <w:r w:rsidR="00296FCE" w:rsidRPr="006F2795">
        <w:rPr>
          <w:szCs w:val="28"/>
        </w:rPr>
        <w:t xml:space="preserve">. </w:t>
      </w:r>
    </w:p>
    <w:p w:rsidR="00340232" w:rsidRPr="00340232" w:rsidRDefault="00340232" w:rsidP="00340232">
      <w:pPr>
        <w:pStyle w:val="a4"/>
        <w:numPr>
          <w:ilvl w:val="1"/>
          <w:numId w:val="1"/>
        </w:numPr>
        <w:ind w:left="851"/>
        <w:jc w:val="both"/>
        <w:rPr>
          <w:szCs w:val="28"/>
        </w:rPr>
      </w:pPr>
      <w:r>
        <w:rPr>
          <w:szCs w:val="28"/>
        </w:rPr>
        <w:t xml:space="preserve">Предельные </w:t>
      </w:r>
      <w:proofErr w:type="gramStart"/>
      <w:r>
        <w:rPr>
          <w:szCs w:val="28"/>
        </w:rPr>
        <w:t>размеры оплаты труда</w:t>
      </w:r>
      <w:proofErr w:type="gramEnd"/>
      <w:r>
        <w:rPr>
          <w:szCs w:val="28"/>
        </w:rPr>
        <w:t xml:space="preserve"> муниципальных служащих не должны превышать размеры оплаты труда государственных гражданских служащих Республики Тыва</w:t>
      </w:r>
      <w:r w:rsidRPr="006F2795">
        <w:rPr>
          <w:szCs w:val="28"/>
        </w:rPr>
        <w:t xml:space="preserve">. </w:t>
      </w:r>
    </w:p>
    <w:p w:rsidR="009719EC" w:rsidRDefault="009719EC" w:rsidP="009719EC">
      <w:pPr>
        <w:pStyle w:val="a4"/>
        <w:jc w:val="both"/>
        <w:rPr>
          <w:szCs w:val="28"/>
        </w:rPr>
      </w:pPr>
    </w:p>
    <w:p w:rsidR="00296FCE" w:rsidRPr="009E2FF6" w:rsidRDefault="009719EC" w:rsidP="009719EC">
      <w:pPr>
        <w:pStyle w:val="a4"/>
        <w:jc w:val="both"/>
        <w:rPr>
          <w:szCs w:val="28"/>
        </w:rPr>
      </w:pPr>
      <w:r>
        <w:rPr>
          <w:szCs w:val="28"/>
        </w:rPr>
        <w:t>3.</w:t>
      </w:r>
      <w:r w:rsidR="00296FCE" w:rsidRPr="009E2FF6">
        <w:rPr>
          <w:szCs w:val="28"/>
        </w:rPr>
        <w:t>Призн</w:t>
      </w:r>
      <w:r w:rsidR="00935023">
        <w:rPr>
          <w:szCs w:val="28"/>
        </w:rPr>
        <w:t>ать утратившим силу решение Хурала представителей г</w:t>
      </w:r>
      <w:proofErr w:type="gramStart"/>
      <w:r w:rsidR="00935023">
        <w:rPr>
          <w:szCs w:val="28"/>
        </w:rPr>
        <w:t>.А</w:t>
      </w:r>
      <w:proofErr w:type="gramEnd"/>
      <w:r w:rsidR="00935023">
        <w:rPr>
          <w:szCs w:val="28"/>
        </w:rPr>
        <w:t>к-Довурак от 25 декабря 2013 года № 40</w:t>
      </w:r>
      <w:r w:rsidR="00935023" w:rsidRPr="00935023">
        <w:rPr>
          <w:b/>
          <w:szCs w:val="28"/>
        </w:rPr>
        <w:t xml:space="preserve"> </w:t>
      </w:r>
      <w:r w:rsidR="00935023">
        <w:rPr>
          <w:szCs w:val="28"/>
        </w:rPr>
        <w:t>« Об утверждении положения о</w:t>
      </w:r>
      <w:r w:rsidR="00935023" w:rsidRPr="00935023">
        <w:rPr>
          <w:szCs w:val="28"/>
        </w:rPr>
        <w:t xml:space="preserve"> денежном содержании и поощрении </w:t>
      </w:r>
      <w:r w:rsidR="00935023">
        <w:rPr>
          <w:szCs w:val="28"/>
        </w:rPr>
        <w:t xml:space="preserve">депутатов, выборных должностных лиц городского округа г.Ак-Довурак Республики Тыва, осуществляющих свои полномочия на постоянной основе и муниципальных служащих городского округа г.Ак-Довурак Республики Тыва».   </w:t>
      </w:r>
    </w:p>
    <w:p w:rsidR="009719EC" w:rsidRDefault="009719EC" w:rsidP="009719EC">
      <w:pPr>
        <w:pStyle w:val="a4"/>
        <w:jc w:val="both"/>
      </w:pPr>
    </w:p>
    <w:p w:rsidR="00296FCE" w:rsidRPr="009E2FF6" w:rsidRDefault="009719EC" w:rsidP="009719EC">
      <w:pPr>
        <w:pStyle w:val="a4"/>
        <w:jc w:val="both"/>
        <w:rPr>
          <w:szCs w:val="28"/>
        </w:rPr>
      </w:pPr>
      <w:r>
        <w:t>4.</w:t>
      </w:r>
      <w:r w:rsidR="00296FCE" w:rsidRPr="009E2FF6">
        <w:t>Настоящее решение вступает в силу с</w:t>
      </w:r>
      <w:r w:rsidR="00296FCE">
        <w:t>о дня подписания.</w:t>
      </w:r>
      <w:r w:rsidR="00296FCE" w:rsidRPr="009E2FF6">
        <w:t xml:space="preserve">   </w:t>
      </w:r>
    </w:p>
    <w:p w:rsidR="009719EC" w:rsidRDefault="009719EC" w:rsidP="009719EC">
      <w:pPr>
        <w:pStyle w:val="a4"/>
        <w:jc w:val="both"/>
      </w:pPr>
    </w:p>
    <w:p w:rsidR="00296FCE" w:rsidRDefault="009719EC" w:rsidP="009719EC">
      <w:pPr>
        <w:pStyle w:val="a4"/>
        <w:jc w:val="both"/>
        <w:rPr>
          <w:szCs w:val="28"/>
        </w:rPr>
      </w:pPr>
      <w:r>
        <w:t>5.</w:t>
      </w:r>
      <w:r w:rsidR="00296FCE" w:rsidRPr="009E2FF6">
        <w:t xml:space="preserve">Настоящее решение опубликовать на официальном сайте администрации </w:t>
      </w:r>
      <w:r w:rsidR="00296FCE">
        <w:t>г</w:t>
      </w:r>
      <w:proofErr w:type="gramStart"/>
      <w:r w:rsidR="00296FCE">
        <w:t>.А</w:t>
      </w:r>
      <w:proofErr w:type="gramEnd"/>
      <w:r w:rsidR="00296FCE">
        <w:t xml:space="preserve">к-Довурак </w:t>
      </w:r>
      <w:r w:rsidR="00296FCE" w:rsidRPr="009E2FF6">
        <w:t xml:space="preserve">в </w:t>
      </w:r>
      <w:r w:rsidR="00296FCE">
        <w:t>разделе «муниципальная служба»</w:t>
      </w:r>
      <w:r w:rsidR="00296FCE" w:rsidRPr="009E2FF6">
        <w:t xml:space="preserve"> и в средствах массовой информации </w:t>
      </w:r>
      <w:r w:rsidR="00296FCE" w:rsidRPr="006D5272">
        <w:rPr>
          <w:szCs w:val="28"/>
        </w:rPr>
        <w:t>городского округа г.Ак-Довурак Республики Тыва</w:t>
      </w:r>
      <w:r w:rsidR="00296FCE">
        <w:rPr>
          <w:szCs w:val="28"/>
        </w:rPr>
        <w:t>.</w:t>
      </w:r>
    </w:p>
    <w:p w:rsidR="00296FCE" w:rsidRDefault="00296FCE" w:rsidP="009719EC">
      <w:pPr>
        <w:pStyle w:val="a4"/>
        <w:ind w:left="567"/>
        <w:jc w:val="both"/>
        <w:rPr>
          <w:szCs w:val="28"/>
        </w:rPr>
      </w:pPr>
    </w:p>
    <w:p w:rsidR="00EC7C2F" w:rsidRDefault="00EC7C2F" w:rsidP="0097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C2F" w:rsidRDefault="00EC7C2F" w:rsidP="00971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CE" w:rsidRDefault="00296FCE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296FCE" w:rsidRDefault="00296FCE" w:rsidP="002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296FCE" w:rsidRDefault="00296FCE" w:rsidP="00296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А.О.Куулар</w:t>
      </w:r>
      <w:proofErr w:type="spellEnd"/>
    </w:p>
    <w:p w:rsidR="00296FCE" w:rsidRDefault="00296FCE" w:rsidP="00296FCE"/>
    <w:p w:rsidR="00296FCE" w:rsidRDefault="00296FCE" w:rsidP="00296FCE">
      <w:pPr>
        <w:pStyle w:val="a4"/>
        <w:ind w:left="3447" w:firstLine="153"/>
        <w:jc w:val="left"/>
        <w:rPr>
          <w:sz w:val="24"/>
          <w:szCs w:val="24"/>
        </w:rPr>
      </w:pPr>
      <w:r w:rsidRPr="004A30DB">
        <w:rPr>
          <w:sz w:val="24"/>
          <w:szCs w:val="24"/>
        </w:rPr>
        <w:t xml:space="preserve">                                   </w:t>
      </w:r>
    </w:p>
    <w:p w:rsidR="00296FCE" w:rsidRDefault="00296FCE" w:rsidP="00296FCE">
      <w:pPr>
        <w:pStyle w:val="a4"/>
        <w:ind w:left="3447" w:firstLine="153"/>
        <w:jc w:val="left"/>
        <w:rPr>
          <w:sz w:val="24"/>
          <w:szCs w:val="24"/>
        </w:rPr>
      </w:pPr>
    </w:p>
    <w:p w:rsidR="00296FCE" w:rsidRPr="00B735D7" w:rsidRDefault="00B735D7" w:rsidP="00B73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735D7" w:rsidRPr="00B735D7" w:rsidRDefault="00B735D7" w:rsidP="00B73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>Утверждено</w:t>
      </w:r>
      <w:proofErr w:type="gramStart"/>
      <w:r w:rsidR="00296FCE" w:rsidRPr="00B7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35D7" w:rsidRDefault="00B735D7" w:rsidP="00B73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 </w:t>
      </w:r>
    </w:p>
    <w:p w:rsidR="00B735D7" w:rsidRPr="00B735D7" w:rsidRDefault="00B735D7" w:rsidP="00B73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96FCE" w:rsidRPr="00B735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96FCE" w:rsidRPr="00B735D7">
        <w:rPr>
          <w:rFonts w:ascii="Times New Roman" w:hAnsi="Times New Roman" w:cs="Times New Roman"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D7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35D7">
        <w:rPr>
          <w:rFonts w:ascii="Times New Roman" w:hAnsi="Times New Roman" w:cs="Times New Roman"/>
          <w:sz w:val="24"/>
          <w:szCs w:val="24"/>
        </w:rPr>
        <w:t>Тыва</w:t>
      </w:r>
    </w:p>
    <w:p w:rsidR="00296FCE" w:rsidRPr="00B735D7" w:rsidRDefault="00B735D7" w:rsidP="00B735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«10» декабря</w:t>
      </w:r>
      <w:r w:rsidR="00296FCE" w:rsidRPr="00B735D7">
        <w:rPr>
          <w:rFonts w:ascii="Times New Roman" w:hAnsi="Times New Roman" w:cs="Times New Roman"/>
          <w:sz w:val="24"/>
          <w:szCs w:val="24"/>
        </w:rPr>
        <w:t xml:space="preserve"> 2015г.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6FCE" w:rsidRPr="00B735D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296FCE" w:rsidRDefault="00296FCE" w:rsidP="00296FCE">
      <w:pPr>
        <w:ind w:left="5670"/>
        <w:jc w:val="both"/>
        <w:rPr>
          <w:sz w:val="28"/>
          <w:szCs w:val="28"/>
        </w:rPr>
      </w:pPr>
    </w:p>
    <w:p w:rsidR="00296FCE" w:rsidRPr="00B735D7" w:rsidRDefault="00296FCE" w:rsidP="00B73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D7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96FCE" w:rsidRPr="00B735D7" w:rsidRDefault="00296FCE" w:rsidP="00B73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D7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 муниципальной службы</w:t>
      </w:r>
    </w:p>
    <w:p w:rsidR="00296FCE" w:rsidRDefault="00296FCE" w:rsidP="00B73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D7">
        <w:rPr>
          <w:rFonts w:ascii="Times New Roman" w:hAnsi="Times New Roman" w:cs="Times New Roman"/>
          <w:b/>
          <w:sz w:val="28"/>
          <w:szCs w:val="28"/>
        </w:rPr>
        <w:t>в городском округе г</w:t>
      </w:r>
      <w:proofErr w:type="gramStart"/>
      <w:r w:rsidRPr="00B735D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735D7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B735D7" w:rsidRPr="00B735D7" w:rsidRDefault="00B735D7" w:rsidP="00B735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126"/>
      </w:tblGrid>
      <w:tr w:rsidR="00296FCE" w:rsidRPr="004A30DB" w:rsidTr="00B735D7">
        <w:trPr>
          <w:trHeight w:val="694"/>
        </w:trPr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Месячный должностной оклад (руб.)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b/>
                <w:sz w:val="24"/>
                <w:szCs w:val="24"/>
              </w:rPr>
              <w:t>Высшая должность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4626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должность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4220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администрации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3315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администрации 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должность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Специалист первого разряда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Специалист второго разряда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</w:tr>
      <w:tr w:rsidR="00296FCE" w:rsidRPr="004A30DB" w:rsidTr="007173C6">
        <w:tc>
          <w:tcPr>
            <w:tcW w:w="7621" w:type="dxa"/>
          </w:tcPr>
          <w:p w:rsidR="00296FCE" w:rsidRPr="00B735D7" w:rsidRDefault="00296FCE" w:rsidP="007173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</w:tcPr>
          <w:p w:rsidR="00296FCE" w:rsidRPr="00B735D7" w:rsidRDefault="00296FCE" w:rsidP="007173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D7">
              <w:rPr>
                <w:rFonts w:ascii="Times New Roman" w:hAnsi="Times New Roman" w:cs="Times New Roman"/>
                <w:sz w:val="24"/>
                <w:szCs w:val="24"/>
              </w:rPr>
              <w:t>1653</w:t>
            </w:r>
          </w:p>
        </w:tc>
      </w:tr>
    </w:tbl>
    <w:p w:rsidR="00296FCE" w:rsidRDefault="00296FCE" w:rsidP="00296FCE">
      <w:pPr>
        <w:rPr>
          <w:b/>
          <w:sz w:val="28"/>
          <w:szCs w:val="28"/>
        </w:rPr>
        <w:sectPr w:rsidR="00296FCE" w:rsidSect="00296FCE">
          <w:pgSz w:w="12242" w:h="15842"/>
          <w:pgMar w:top="851" w:right="760" w:bottom="680" w:left="1701" w:header="720" w:footer="720" w:gutter="0"/>
          <w:cols w:space="720"/>
        </w:sectPr>
      </w:pPr>
    </w:p>
    <w:p w:rsidR="00296FCE" w:rsidRPr="00F7480B" w:rsidRDefault="00296FCE" w:rsidP="00F7480B">
      <w:pPr>
        <w:pStyle w:val="a3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</w:t>
      </w:r>
      <w:r w:rsidRPr="004A30DB">
        <w:t xml:space="preserve">   </w:t>
      </w:r>
      <w:r w:rsidR="00F7480B">
        <w:t xml:space="preserve">                                                                                        </w:t>
      </w:r>
      <w:r w:rsidRPr="00F7480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7480B" w:rsidRPr="00F7480B" w:rsidRDefault="00F7480B" w:rsidP="00F748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96FCE" w:rsidRPr="00F7480B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0B" w:rsidRDefault="00F7480B" w:rsidP="00F748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 </w:t>
      </w:r>
    </w:p>
    <w:p w:rsidR="00F7480B" w:rsidRPr="00F7480B" w:rsidRDefault="00F7480B" w:rsidP="00F748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96FCE" w:rsidRPr="00F748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96FCE" w:rsidRPr="00F7480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96FCE" w:rsidRPr="00F7480B">
        <w:rPr>
          <w:rFonts w:ascii="Times New Roman" w:hAnsi="Times New Roman" w:cs="Times New Roman"/>
          <w:sz w:val="24"/>
          <w:szCs w:val="24"/>
        </w:rPr>
        <w:t>к-Довурак</w:t>
      </w:r>
      <w:r w:rsidRPr="00F7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0B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480B">
        <w:rPr>
          <w:rFonts w:ascii="Times New Roman" w:hAnsi="Times New Roman" w:cs="Times New Roman"/>
          <w:sz w:val="24"/>
          <w:szCs w:val="24"/>
        </w:rPr>
        <w:t>Тыва</w:t>
      </w:r>
    </w:p>
    <w:p w:rsidR="00296FCE" w:rsidRPr="00F7480B" w:rsidRDefault="00F7480B" w:rsidP="00F748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« 10 »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="00296FCE" w:rsidRPr="00F7480B">
        <w:rPr>
          <w:rFonts w:ascii="Times New Roman" w:hAnsi="Times New Roman" w:cs="Times New Roman"/>
          <w:sz w:val="24"/>
          <w:szCs w:val="24"/>
        </w:rPr>
        <w:t>2015г.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296FCE" w:rsidRPr="00F7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0B" w:rsidRDefault="00F7480B" w:rsidP="00F74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0B" w:rsidRDefault="00F7480B" w:rsidP="00F74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FCE" w:rsidRPr="00F7480B" w:rsidRDefault="00296FCE" w:rsidP="00F74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0B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296FCE" w:rsidRPr="00F7480B" w:rsidRDefault="00296FCE" w:rsidP="00F748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7480B">
        <w:rPr>
          <w:rFonts w:ascii="Times New Roman" w:hAnsi="Times New Roman" w:cs="Times New Roman"/>
          <w:b/>
          <w:sz w:val="28"/>
        </w:rPr>
        <w:t xml:space="preserve">окладов за классный чин муниципальным служащим </w:t>
      </w:r>
      <w:proofErr w:type="gramStart"/>
      <w:r w:rsidRPr="00F7480B">
        <w:rPr>
          <w:rFonts w:ascii="Times New Roman" w:hAnsi="Times New Roman" w:cs="Times New Roman"/>
          <w:b/>
          <w:sz w:val="28"/>
        </w:rPr>
        <w:t>муниципальной</w:t>
      </w:r>
      <w:proofErr w:type="gramEnd"/>
    </w:p>
    <w:p w:rsidR="00296FCE" w:rsidRDefault="00296FCE" w:rsidP="00F748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7480B">
        <w:rPr>
          <w:rFonts w:ascii="Times New Roman" w:hAnsi="Times New Roman" w:cs="Times New Roman"/>
          <w:b/>
          <w:sz w:val="28"/>
        </w:rPr>
        <w:t>службы в городском округе г</w:t>
      </w:r>
      <w:proofErr w:type="gramStart"/>
      <w:r w:rsidRPr="00F7480B">
        <w:rPr>
          <w:rFonts w:ascii="Times New Roman" w:hAnsi="Times New Roman" w:cs="Times New Roman"/>
          <w:b/>
          <w:sz w:val="28"/>
        </w:rPr>
        <w:t>.А</w:t>
      </w:r>
      <w:proofErr w:type="gramEnd"/>
      <w:r w:rsidRPr="00F7480B">
        <w:rPr>
          <w:rFonts w:ascii="Times New Roman" w:hAnsi="Times New Roman" w:cs="Times New Roman"/>
          <w:b/>
          <w:sz w:val="28"/>
        </w:rPr>
        <w:t>к-Довурак Республики Тыва</w:t>
      </w:r>
    </w:p>
    <w:p w:rsidR="00F7480B" w:rsidRPr="00F7480B" w:rsidRDefault="00F7480B" w:rsidP="00F7480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4968"/>
        <w:gridCol w:w="2326"/>
      </w:tblGrid>
      <w:tr w:rsidR="00296FCE" w:rsidRPr="00F7480B" w:rsidTr="007173C6">
        <w:tc>
          <w:tcPr>
            <w:tcW w:w="1602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Наименование классных чинов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Должностной оклад за классный чин (руб. в месяц)</w:t>
            </w:r>
          </w:p>
        </w:tc>
      </w:tr>
      <w:tr w:rsidR="00296FCE" w:rsidRPr="00F7480B" w:rsidTr="007173C6">
        <w:tc>
          <w:tcPr>
            <w:tcW w:w="1602" w:type="dxa"/>
            <w:vMerge w:val="restart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2763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</w:tr>
      <w:tr w:rsidR="00296FCE" w:rsidRPr="00F7480B" w:rsidTr="007173C6">
        <w:tc>
          <w:tcPr>
            <w:tcW w:w="1602" w:type="dxa"/>
            <w:vMerge w:val="restart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 xml:space="preserve">    главная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 2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 3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</w:tr>
      <w:tr w:rsidR="00296FCE" w:rsidRPr="00F7480B" w:rsidTr="007173C6">
        <w:tc>
          <w:tcPr>
            <w:tcW w:w="1602" w:type="dxa"/>
            <w:vMerge w:val="restart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</w:tr>
      <w:tr w:rsidR="00296FCE" w:rsidRPr="00F7480B" w:rsidTr="007173C6">
        <w:tc>
          <w:tcPr>
            <w:tcW w:w="1602" w:type="dxa"/>
            <w:vMerge w:val="restart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  <w:tr w:rsidR="00296FCE" w:rsidRPr="00F7480B" w:rsidTr="007173C6">
        <w:tc>
          <w:tcPr>
            <w:tcW w:w="1602" w:type="dxa"/>
            <w:vMerge w:val="restart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</w:tr>
      <w:tr w:rsidR="00296FCE" w:rsidRPr="00F7480B" w:rsidTr="007173C6">
        <w:tc>
          <w:tcPr>
            <w:tcW w:w="1602" w:type="dxa"/>
            <w:vMerge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:rsidR="00296FCE" w:rsidRPr="00F7480B" w:rsidRDefault="00296FCE" w:rsidP="00717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326" w:type="dxa"/>
          </w:tcPr>
          <w:p w:rsidR="00296FCE" w:rsidRPr="00F7480B" w:rsidRDefault="00296FCE" w:rsidP="0071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0B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</w:tbl>
    <w:p w:rsidR="00327FF0" w:rsidRPr="00F7480B" w:rsidRDefault="00327FF0" w:rsidP="003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F0" w:rsidRDefault="00327FF0" w:rsidP="00327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017" w:rsidRDefault="00D17017" w:rsidP="00D17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0A8" w:rsidRDefault="00AC30A8"/>
    <w:sectPr w:rsidR="00AC30A8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D8"/>
    <w:multiLevelType w:val="hybridMultilevel"/>
    <w:tmpl w:val="496E528A"/>
    <w:lvl w:ilvl="0" w:tplc="5FAA6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72A15"/>
    <w:multiLevelType w:val="multilevel"/>
    <w:tmpl w:val="43687E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0B7385C"/>
    <w:multiLevelType w:val="hybridMultilevel"/>
    <w:tmpl w:val="8EFAB98C"/>
    <w:lvl w:ilvl="0" w:tplc="48CAF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E6605E"/>
    <w:multiLevelType w:val="hybridMultilevel"/>
    <w:tmpl w:val="F4FAA218"/>
    <w:lvl w:ilvl="0" w:tplc="00FC0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173E9D"/>
    <w:multiLevelType w:val="hybridMultilevel"/>
    <w:tmpl w:val="A46A0170"/>
    <w:lvl w:ilvl="0" w:tplc="5FD86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F0"/>
    <w:rsid w:val="0000425A"/>
    <w:rsid w:val="000455A4"/>
    <w:rsid w:val="00062973"/>
    <w:rsid w:val="000A372F"/>
    <w:rsid w:val="000B6DE8"/>
    <w:rsid w:val="000D4779"/>
    <w:rsid w:val="000E2E05"/>
    <w:rsid w:val="00120776"/>
    <w:rsid w:val="00123475"/>
    <w:rsid w:val="001612AA"/>
    <w:rsid w:val="001B1C9D"/>
    <w:rsid w:val="001C01BD"/>
    <w:rsid w:val="001E2B88"/>
    <w:rsid w:val="002310DB"/>
    <w:rsid w:val="002318CD"/>
    <w:rsid w:val="00231DAC"/>
    <w:rsid w:val="002634D7"/>
    <w:rsid w:val="00290E7E"/>
    <w:rsid w:val="00296FCE"/>
    <w:rsid w:val="002E5155"/>
    <w:rsid w:val="00327FF0"/>
    <w:rsid w:val="00335861"/>
    <w:rsid w:val="00340232"/>
    <w:rsid w:val="00357A9A"/>
    <w:rsid w:val="003A15AF"/>
    <w:rsid w:val="003B7D64"/>
    <w:rsid w:val="00415F18"/>
    <w:rsid w:val="00417FE7"/>
    <w:rsid w:val="00535F69"/>
    <w:rsid w:val="005460AA"/>
    <w:rsid w:val="0057280F"/>
    <w:rsid w:val="005B168A"/>
    <w:rsid w:val="005F1734"/>
    <w:rsid w:val="00654BD4"/>
    <w:rsid w:val="00667C64"/>
    <w:rsid w:val="006D14EC"/>
    <w:rsid w:val="006F2795"/>
    <w:rsid w:val="00730939"/>
    <w:rsid w:val="00793138"/>
    <w:rsid w:val="007F354B"/>
    <w:rsid w:val="00861E4F"/>
    <w:rsid w:val="00862B58"/>
    <w:rsid w:val="008B5492"/>
    <w:rsid w:val="00935023"/>
    <w:rsid w:val="009719EC"/>
    <w:rsid w:val="00976829"/>
    <w:rsid w:val="00990B25"/>
    <w:rsid w:val="009B10E3"/>
    <w:rsid w:val="00A46F22"/>
    <w:rsid w:val="00A705BE"/>
    <w:rsid w:val="00AC30A8"/>
    <w:rsid w:val="00B14E58"/>
    <w:rsid w:val="00B56A1B"/>
    <w:rsid w:val="00B735D7"/>
    <w:rsid w:val="00B97935"/>
    <w:rsid w:val="00BB1484"/>
    <w:rsid w:val="00C76537"/>
    <w:rsid w:val="00C806D4"/>
    <w:rsid w:val="00D018CF"/>
    <w:rsid w:val="00D17017"/>
    <w:rsid w:val="00D2394E"/>
    <w:rsid w:val="00D51DCE"/>
    <w:rsid w:val="00D96FD1"/>
    <w:rsid w:val="00E370E0"/>
    <w:rsid w:val="00E54585"/>
    <w:rsid w:val="00EC7C2F"/>
    <w:rsid w:val="00F42F7B"/>
    <w:rsid w:val="00F47263"/>
    <w:rsid w:val="00F7480B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296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6F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22</cp:revision>
  <cp:lastPrinted>2015-12-16T06:41:00Z</cp:lastPrinted>
  <dcterms:created xsi:type="dcterms:W3CDTF">2015-10-12T03:24:00Z</dcterms:created>
  <dcterms:modified xsi:type="dcterms:W3CDTF">2016-01-12T02:06:00Z</dcterms:modified>
</cp:coreProperties>
</file>