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2E1FD3">
        <w:t>38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4B638D">
        <w:t xml:space="preserve">         от «30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AC4075">
        <w:rPr>
          <w:rFonts w:ascii="Times New Roman" w:hAnsi="Times New Roman"/>
          <w:sz w:val="28"/>
          <w:szCs w:val="28"/>
        </w:rPr>
        <w:t xml:space="preserve">, </w:t>
      </w:r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 xml:space="preserve">Хурал представителей городского округа </w:t>
      </w:r>
      <w:proofErr w:type="gramStart"/>
      <w:r w:rsidR="00916E83" w:rsidRPr="001E01FD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="00916E83" w:rsidRPr="001E01FD">
        <w:rPr>
          <w:rFonts w:ascii="Times New Roman" w:hAnsi="Times New Roman"/>
          <w:spacing w:val="2"/>
          <w:sz w:val="28"/>
          <w:szCs w:val="28"/>
        </w:rPr>
        <w:t>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A41906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>Принять отчет работы</w:t>
      </w:r>
      <w:r w:rsidR="0093422D">
        <w:rPr>
          <w:szCs w:val="22"/>
        </w:rPr>
        <w:t xml:space="preserve"> </w:t>
      </w:r>
      <w:proofErr w:type="spellStart"/>
      <w:r w:rsidR="002E1FD3">
        <w:rPr>
          <w:b/>
          <w:szCs w:val="22"/>
        </w:rPr>
        <w:t>Ооржак</w:t>
      </w:r>
      <w:proofErr w:type="spellEnd"/>
      <w:r w:rsidR="002E1FD3">
        <w:rPr>
          <w:b/>
          <w:szCs w:val="22"/>
        </w:rPr>
        <w:t xml:space="preserve"> </w:t>
      </w:r>
      <w:proofErr w:type="spellStart"/>
      <w:r w:rsidR="002E1FD3">
        <w:rPr>
          <w:b/>
          <w:szCs w:val="22"/>
        </w:rPr>
        <w:t>Любомира</w:t>
      </w:r>
      <w:proofErr w:type="spellEnd"/>
      <w:r w:rsidR="002E1FD3">
        <w:rPr>
          <w:b/>
          <w:szCs w:val="22"/>
        </w:rPr>
        <w:t xml:space="preserve"> Алексеевича</w:t>
      </w:r>
      <w:r w:rsidR="004B638D">
        <w:rPr>
          <w:b/>
          <w:szCs w:val="22"/>
        </w:rPr>
        <w:t xml:space="preserve"> -</w:t>
      </w:r>
      <w:r>
        <w:rPr>
          <w:szCs w:val="22"/>
        </w:rPr>
        <w:t xml:space="preserve"> депутата  </w:t>
      </w:r>
      <w:r w:rsidR="00E027D3">
        <w:rPr>
          <w:szCs w:val="22"/>
        </w:rPr>
        <w:t xml:space="preserve">Хурала </w:t>
      </w:r>
      <w:r w:rsidR="00643A36">
        <w:rPr>
          <w:szCs w:val="22"/>
        </w:rPr>
        <w:t>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628"/>
    <w:rsid w:val="000D3AE4"/>
    <w:rsid w:val="000E7438"/>
    <w:rsid w:val="001040C3"/>
    <w:rsid w:val="00125AB4"/>
    <w:rsid w:val="00135417"/>
    <w:rsid w:val="0014448F"/>
    <w:rsid w:val="00153328"/>
    <w:rsid w:val="00172E4B"/>
    <w:rsid w:val="001912C4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1FD3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B638D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0FCC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41906"/>
    <w:rsid w:val="00A50B95"/>
    <w:rsid w:val="00A75A5D"/>
    <w:rsid w:val="00A94D6A"/>
    <w:rsid w:val="00AB5ACA"/>
    <w:rsid w:val="00AC4075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05B6"/>
    <w:rsid w:val="00C9275B"/>
    <w:rsid w:val="00C96D3C"/>
    <w:rsid w:val="00CA7515"/>
    <w:rsid w:val="00CC5F29"/>
    <w:rsid w:val="00CD7F3C"/>
    <w:rsid w:val="00D152D2"/>
    <w:rsid w:val="00D1742F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27D3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A2A77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EDCA-2060-41E7-92F6-F0D53890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89</cp:revision>
  <cp:lastPrinted>2021-06-17T09:37:00Z</cp:lastPrinted>
  <dcterms:created xsi:type="dcterms:W3CDTF">2016-11-12T07:17:00Z</dcterms:created>
  <dcterms:modified xsi:type="dcterms:W3CDTF">2021-07-01T03:10:00Z</dcterms:modified>
</cp:coreProperties>
</file>