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14" w:rsidRDefault="00C42B35" w:rsidP="00DE0F14">
      <w:pPr>
        <w:jc w:val="center"/>
        <w:rPr>
          <w:b/>
          <w:sz w:val="28"/>
          <w:szCs w:val="28"/>
        </w:rPr>
      </w:pPr>
      <w:r w:rsidRPr="00C42B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31.2pt;width:1in;height:63pt;z-index:251658240">
            <v:imagedata r:id="rId4" o:title=""/>
            <w10:wrap type="topAndBottom"/>
          </v:shape>
          <o:OLEObject Type="Embed" ProgID="PBrush" ShapeID="_x0000_s1026" DrawAspect="Content" ObjectID="_1575960078" r:id="rId5"/>
        </w:pict>
      </w:r>
      <w:r w:rsidR="00DE0F14">
        <w:rPr>
          <w:b/>
          <w:sz w:val="28"/>
          <w:szCs w:val="28"/>
        </w:rPr>
        <w:t xml:space="preserve">ХУРАЛ ПРЕДСТАВИТЕЛЕЙ </w:t>
      </w:r>
      <w:proofErr w:type="gramStart"/>
      <w:r w:rsidR="00DE0F14">
        <w:rPr>
          <w:b/>
          <w:sz w:val="28"/>
          <w:szCs w:val="28"/>
        </w:rPr>
        <w:t>г</w:t>
      </w:r>
      <w:proofErr w:type="gramEnd"/>
      <w:r w:rsidR="00DE0F14">
        <w:rPr>
          <w:b/>
          <w:sz w:val="28"/>
          <w:szCs w:val="28"/>
        </w:rPr>
        <w:t>. АК-ДОВУРАК  РЕСПУБЛИКИ ТЫВА</w:t>
      </w:r>
    </w:p>
    <w:p w:rsidR="00DE0F14" w:rsidRDefault="00DE0F14" w:rsidP="00DE0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E0F14" w:rsidRDefault="00DE0F14" w:rsidP="00DE0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DE0F14" w:rsidRDefault="00DE0F14" w:rsidP="00DE0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DE0F14" w:rsidRDefault="00DE0F14" w:rsidP="00DE0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DE0F14" w:rsidRDefault="00DE0F14" w:rsidP="00DE0F14">
      <w:pPr>
        <w:jc w:val="center"/>
        <w:rPr>
          <w:b/>
          <w:sz w:val="28"/>
          <w:szCs w:val="28"/>
        </w:rPr>
      </w:pPr>
    </w:p>
    <w:p w:rsidR="00DE0F14" w:rsidRDefault="00DE0F14" w:rsidP="00DE0F14">
      <w:pPr>
        <w:tabs>
          <w:tab w:val="left" w:pos="1134"/>
        </w:tabs>
        <w:ind w:firstLine="851"/>
        <w:rPr>
          <w:b/>
          <w:caps/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г. Ак-Довур</w:t>
      </w:r>
      <w:r w:rsidR="00C67936">
        <w:rPr>
          <w:sz w:val="28"/>
          <w:szCs w:val="28"/>
        </w:rPr>
        <w:t>ак                        № 53              от  «21</w:t>
      </w:r>
      <w:r>
        <w:rPr>
          <w:sz w:val="28"/>
          <w:szCs w:val="28"/>
        </w:rPr>
        <w:t>» декабря 2017 г.</w:t>
      </w:r>
    </w:p>
    <w:p w:rsidR="00DE0F14" w:rsidRDefault="00DE0F14" w:rsidP="00DE0F14">
      <w:pPr>
        <w:tabs>
          <w:tab w:val="left" w:pos="1134"/>
        </w:tabs>
        <w:ind w:firstLine="851"/>
        <w:jc w:val="center"/>
        <w:rPr>
          <w:b/>
          <w:caps/>
          <w:noProof/>
          <w:sz w:val="28"/>
          <w:szCs w:val="28"/>
        </w:rPr>
      </w:pPr>
    </w:p>
    <w:p w:rsidR="00DE0F14" w:rsidRDefault="00DE0F14" w:rsidP="00DE0F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52429B">
        <w:rPr>
          <w:b/>
          <w:sz w:val="28"/>
          <w:szCs w:val="28"/>
        </w:rPr>
        <w:t xml:space="preserve">программе </w:t>
      </w:r>
      <w:r>
        <w:rPr>
          <w:b/>
          <w:sz w:val="28"/>
          <w:szCs w:val="28"/>
        </w:rPr>
        <w:t>«Формирование комфортной городской среды на 2017год».</w:t>
      </w:r>
    </w:p>
    <w:p w:rsidR="00DE0F14" w:rsidRDefault="00DE0F14" w:rsidP="00DE0F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E0F14" w:rsidRDefault="00DE0F14" w:rsidP="00DE0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информацию ведущего специалиста по архитектуре и градостроительству администрации </w:t>
      </w:r>
      <w:proofErr w:type="spellStart"/>
      <w:r>
        <w:rPr>
          <w:sz w:val="28"/>
          <w:szCs w:val="28"/>
        </w:rPr>
        <w:t>Кан-оол</w:t>
      </w:r>
      <w:proofErr w:type="spellEnd"/>
      <w:r>
        <w:rPr>
          <w:sz w:val="28"/>
          <w:szCs w:val="28"/>
        </w:rPr>
        <w:t xml:space="preserve"> О.У, Хурал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</w:p>
    <w:p w:rsidR="00DE0F14" w:rsidRDefault="00DE0F14" w:rsidP="00DE0F14">
      <w:pPr>
        <w:spacing w:line="360" w:lineRule="auto"/>
        <w:jc w:val="center"/>
        <w:rPr>
          <w:b/>
          <w:sz w:val="28"/>
          <w:szCs w:val="28"/>
        </w:rPr>
      </w:pPr>
    </w:p>
    <w:p w:rsidR="00DE0F14" w:rsidRDefault="00DE0F14" w:rsidP="00DE0F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E0F14" w:rsidRDefault="00DE0F14" w:rsidP="00DE0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3A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1.Принять к сведению информацию ведущего специалиста по архитектуре и градостроительству администрации </w:t>
      </w:r>
      <w:proofErr w:type="spellStart"/>
      <w:r>
        <w:rPr>
          <w:sz w:val="28"/>
          <w:szCs w:val="28"/>
        </w:rPr>
        <w:t>Кан-оол</w:t>
      </w:r>
      <w:proofErr w:type="spellEnd"/>
      <w:r>
        <w:rPr>
          <w:sz w:val="28"/>
          <w:szCs w:val="28"/>
        </w:rPr>
        <w:t xml:space="preserve"> О.У «</w:t>
      </w:r>
      <w:r w:rsidR="0052429B">
        <w:rPr>
          <w:sz w:val="28"/>
          <w:szCs w:val="28"/>
        </w:rPr>
        <w:t>О программе</w:t>
      </w:r>
      <w:r w:rsidRPr="00DE0F14">
        <w:rPr>
          <w:sz w:val="28"/>
          <w:szCs w:val="28"/>
        </w:rPr>
        <w:t xml:space="preserve"> «Формирование комфортной городской среды на 2017год» </w:t>
      </w:r>
      <w:r>
        <w:rPr>
          <w:sz w:val="28"/>
          <w:szCs w:val="28"/>
        </w:rPr>
        <w:t xml:space="preserve">и примерного плана мероприятий по благоустройству на 2018 год.     </w:t>
      </w:r>
    </w:p>
    <w:p w:rsidR="00DE0F14" w:rsidRDefault="00DE0F14" w:rsidP="00DE0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3A7A">
        <w:rPr>
          <w:sz w:val="28"/>
          <w:szCs w:val="28"/>
        </w:rPr>
        <w:t xml:space="preserve">   </w:t>
      </w:r>
      <w:r>
        <w:rPr>
          <w:sz w:val="28"/>
          <w:szCs w:val="28"/>
        </w:rPr>
        <w:t>2.Администрации городского округа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опубликовать настоящее </w:t>
      </w:r>
      <w:r w:rsidR="003A3A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решение </w:t>
      </w:r>
      <w:r w:rsidR="003A3A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 официальном сайте</w:t>
      </w:r>
      <w:r w:rsidR="00C67936">
        <w:rPr>
          <w:sz w:val="28"/>
          <w:szCs w:val="28"/>
        </w:rPr>
        <w:t xml:space="preserve"> </w:t>
      </w:r>
      <w:r>
        <w:rPr>
          <w:sz w:val="28"/>
          <w:szCs w:val="28"/>
        </w:rPr>
        <w:t>г.Ак-Довурак.</w:t>
      </w:r>
    </w:p>
    <w:p w:rsidR="00DE0F14" w:rsidRDefault="003A3A7A" w:rsidP="00DE0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E0F14">
        <w:rPr>
          <w:sz w:val="28"/>
          <w:szCs w:val="28"/>
        </w:rPr>
        <w:t xml:space="preserve">.Контроль над исполнением данного решения возложить на комиссию по </w:t>
      </w:r>
      <w:r>
        <w:rPr>
          <w:sz w:val="28"/>
          <w:szCs w:val="28"/>
        </w:rPr>
        <w:t>муниципальному имуществу</w:t>
      </w:r>
      <w:r w:rsidR="00DE0F14">
        <w:rPr>
          <w:sz w:val="28"/>
          <w:szCs w:val="28"/>
        </w:rPr>
        <w:t xml:space="preserve"> Хурала представителей г</w:t>
      </w:r>
      <w:proofErr w:type="gramStart"/>
      <w:r w:rsidR="00DE0F14">
        <w:rPr>
          <w:sz w:val="28"/>
          <w:szCs w:val="28"/>
        </w:rPr>
        <w:t>.А</w:t>
      </w:r>
      <w:proofErr w:type="gramEnd"/>
      <w:r w:rsidR="00DE0F14">
        <w:rPr>
          <w:sz w:val="28"/>
          <w:szCs w:val="28"/>
        </w:rPr>
        <w:t>к-Довурак.</w:t>
      </w:r>
    </w:p>
    <w:p w:rsidR="00DE0F14" w:rsidRDefault="00DE0F14" w:rsidP="00DE0F14">
      <w:pPr>
        <w:pStyle w:val="a3"/>
        <w:jc w:val="both"/>
        <w:rPr>
          <w:sz w:val="28"/>
          <w:szCs w:val="28"/>
        </w:rPr>
      </w:pPr>
    </w:p>
    <w:p w:rsidR="00DE0F14" w:rsidRDefault="00DE0F14" w:rsidP="00DE0F14">
      <w:pPr>
        <w:jc w:val="both"/>
        <w:rPr>
          <w:sz w:val="28"/>
          <w:szCs w:val="28"/>
        </w:rPr>
      </w:pPr>
    </w:p>
    <w:p w:rsidR="00DE0F14" w:rsidRDefault="00DE0F14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3A3A7A" w:rsidRDefault="003A3A7A" w:rsidP="00DE0F14">
      <w:pPr>
        <w:jc w:val="both"/>
        <w:rPr>
          <w:sz w:val="28"/>
          <w:szCs w:val="28"/>
        </w:rPr>
      </w:pPr>
    </w:p>
    <w:p w:rsidR="00DE0F14" w:rsidRDefault="00DE0F14" w:rsidP="00DE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DE0F14" w:rsidRDefault="00DE0F14" w:rsidP="00DE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DE0F14" w:rsidRDefault="00DE0F14" w:rsidP="00DE0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   А.О. </w:t>
      </w:r>
      <w:proofErr w:type="spellStart"/>
      <w:r>
        <w:rPr>
          <w:sz w:val="28"/>
          <w:szCs w:val="28"/>
        </w:rPr>
        <w:t>Куулар</w:t>
      </w:r>
      <w:proofErr w:type="spellEnd"/>
    </w:p>
    <w:p w:rsidR="00DE0F14" w:rsidRDefault="00DE0F14" w:rsidP="00DE0F14">
      <w:pPr>
        <w:jc w:val="both"/>
        <w:rPr>
          <w:sz w:val="28"/>
          <w:szCs w:val="28"/>
        </w:rPr>
      </w:pPr>
    </w:p>
    <w:p w:rsidR="00DE0F14" w:rsidRDefault="00DE0F14" w:rsidP="00DE0F14">
      <w:pPr>
        <w:spacing w:line="360" w:lineRule="auto"/>
        <w:rPr>
          <w:b/>
          <w:sz w:val="28"/>
          <w:szCs w:val="28"/>
        </w:rPr>
        <w:sectPr w:rsidR="00DE0F14">
          <w:pgSz w:w="11906" w:h="16838"/>
          <w:pgMar w:top="1134" w:right="850" w:bottom="1134" w:left="1701" w:header="708" w:footer="708" w:gutter="0"/>
          <w:cols w:space="720"/>
        </w:sectPr>
      </w:pPr>
    </w:p>
    <w:p w:rsidR="00C67936" w:rsidRPr="000A15B6" w:rsidRDefault="00C67936" w:rsidP="000A15B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0A15B6">
        <w:rPr>
          <w:b/>
          <w:sz w:val="28"/>
          <w:szCs w:val="28"/>
        </w:rPr>
        <w:lastRenderedPageBreak/>
        <w:t>Паспорт программы</w:t>
      </w:r>
    </w:p>
    <w:p w:rsidR="00C67936" w:rsidRDefault="00C67936" w:rsidP="000A15B6">
      <w:pPr>
        <w:pStyle w:val="a3"/>
        <w:jc w:val="center"/>
        <w:rPr>
          <w:b/>
          <w:sz w:val="28"/>
          <w:szCs w:val="28"/>
        </w:rPr>
      </w:pPr>
      <w:r w:rsidRPr="000A15B6">
        <w:rPr>
          <w:b/>
          <w:sz w:val="28"/>
          <w:szCs w:val="28"/>
        </w:rPr>
        <w:t>«Формирование современной городской среды»</w:t>
      </w:r>
    </w:p>
    <w:p w:rsidR="000A15B6" w:rsidRPr="000A15B6" w:rsidRDefault="000A15B6" w:rsidP="000A15B6">
      <w:pPr>
        <w:pStyle w:val="a3"/>
        <w:jc w:val="center"/>
        <w:rPr>
          <w:b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1701"/>
        <w:gridCol w:w="1417"/>
        <w:gridCol w:w="1560"/>
        <w:gridCol w:w="1701"/>
        <w:gridCol w:w="1275"/>
      </w:tblGrid>
      <w:tr w:rsidR="00C67936" w:rsidRPr="00602539" w:rsidTr="000A15B6">
        <w:trPr>
          <w:trHeight w:val="832"/>
        </w:trPr>
        <w:tc>
          <w:tcPr>
            <w:tcW w:w="2126" w:type="dxa"/>
            <w:vAlign w:val="center"/>
          </w:tcPr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>Наименование</w:t>
            </w:r>
          </w:p>
          <w:p w:rsidR="00C67936" w:rsidRPr="00813A5B" w:rsidRDefault="000A15B6" w:rsidP="000A15B6">
            <w:pPr>
              <w:pStyle w:val="a3"/>
            </w:pPr>
            <w:r>
              <w:rPr>
                <w:shd w:val="clear" w:color="auto" w:fill="FFFFFF"/>
              </w:rPr>
              <w:t>п</w:t>
            </w:r>
            <w:r w:rsidR="00C67936" w:rsidRPr="00813A5B">
              <w:rPr>
                <w:shd w:val="clear" w:color="auto" w:fill="FFFFFF"/>
              </w:rPr>
              <w:t>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813A5B" w:rsidRDefault="00C67936" w:rsidP="000A15B6">
            <w:pPr>
              <w:pStyle w:val="a3"/>
            </w:pPr>
            <w:r w:rsidRPr="00593C9C">
              <w:rPr>
                <w:shd w:val="clear" w:color="auto" w:fill="FFFFFF"/>
              </w:rPr>
              <w:t>«Формирование современной городской среды на 2017 год»</w:t>
            </w:r>
          </w:p>
        </w:tc>
      </w:tr>
      <w:tr w:rsidR="00C67936" w:rsidRPr="00602539" w:rsidTr="000A15B6">
        <w:trPr>
          <w:trHeight w:val="740"/>
        </w:trPr>
        <w:tc>
          <w:tcPr>
            <w:tcW w:w="2126" w:type="dxa"/>
            <w:vAlign w:val="center"/>
          </w:tcPr>
          <w:p w:rsidR="00C67936" w:rsidRPr="00813A5B" w:rsidRDefault="00C67936" w:rsidP="000A15B6">
            <w:pPr>
              <w:pStyle w:val="a3"/>
            </w:pPr>
            <w:r w:rsidRPr="00813A5B">
              <w:rPr>
                <w:shd w:val="clear" w:color="auto" w:fill="FFFFFF"/>
              </w:rPr>
              <w:t>Государственный заказчик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813A5B" w:rsidRDefault="00C67936" w:rsidP="000A15B6">
            <w:pPr>
              <w:pStyle w:val="a3"/>
            </w:pPr>
            <w:r w:rsidRPr="00813A5B">
              <w:rPr>
                <w:shd w:val="clear" w:color="auto" w:fill="FFFFFF"/>
              </w:rPr>
              <w:t xml:space="preserve">Администрация городского округа </w:t>
            </w:r>
            <w:proofErr w:type="gramStart"/>
            <w:r w:rsidRPr="00813A5B">
              <w:rPr>
                <w:shd w:val="clear" w:color="auto" w:fill="FFFFFF"/>
              </w:rPr>
              <w:t>г</w:t>
            </w:r>
            <w:proofErr w:type="gramEnd"/>
            <w:r w:rsidRPr="00813A5B">
              <w:rPr>
                <w:shd w:val="clear" w:color="auto" w:fill="FFFFFF"/>
              </w:rPr>
              <w:t>. Ак-Довурак</w:t>
            </w:r>
          </w:p>
        </w:tc>
      </w:tr>
      <w:tr w:rsidR="00C67936" w:rsidRPr="00602539" w:rsidTr="000A15B6">
        <w:trPr>
          <w:trHeight w:val="695"/>
        </w:trPr>
        <w:tc>
          <w:tcPr>
            <w:tcW w:w="2126" w:type="dxa"/>
            <w:vAlign w:val="center"/>
          </w:tcPr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>Основные</w:t>
            </w:r>
            <w:r w:rsidRPr="00602539">
              <w:t xml:space="preserve"> </w:t>
            </w:r>
            <w:r w:rsidRPr="00813A5B">
              <w:rPr>
                <w:shd w:val="clear" w:color="auto" w:fill="FFFFFF"/>
              </w:rPr>
              <w:t>разработчики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813A5B" w:rsidRDefault="00C67936" w:rsidP="000A15B6">
            <w:pPr>
              <w:pStyle w:val="a3"/>
            </w:pPr>
            <w:r w:rsidRPr="00813A5B">
              <w:rPr>
                <w:shd w:val="clear" w:color="auto" w:fill="FFFFFF"/>
              </w:rPr>
              <w:t xml:space="preserve">Администрация </w:t>
            </w:r>
            <w:proofErr w:type="gramStart"/>
            <w:r>
              <w:rPr>
                <w:shd w:val="clear" w:color="auto" w:fill="FFFFFF"/>
              </w:rPr>
              <w:t>г</w:t>
            </w:r>
            <w:proofErr w:type="gramEnd"/>
            <w:r>
              <w:rPr>
                <w:shd w:val="clear" w:color="auto" w:fill="FFFFFF"/>
              </w:rPr>
              <w:t>. Ак-Довурак</w:t>
            </w:r>
          </w:p>
        </w:tc>
      </w:tr>
      <w:tr w:rsidR="00C67936" w:rsidRPr="00602539" w:rsidTr="000A15B6">
        <w:trPr>
          <w:trHeight w:val="2547"/>
        </w:trPr>
        <w:tc>
          <w:tcPr>
            <w:tcW w:w="2126" w:type="dxa"/>
            <w:vAlign w:val="center"/>
          </w:tcPr>
          <w:p w:rsidR="00C67936" w:rsidRPr="00602539" w:rsidRDefault="00C67936" w:rsidP="000A15B6">
            <w:pPr>
              <w:pStyle w:val="a3"/>
              <w:rPr>
                <w:shd w:val="clear" w:color="auto" w:fill="FFFFFF"/>
              </w:rPr>
            </w:pPr>
          </w:p>
          <w:p w:rsidR="00C67936" w:rsidRPr="00813A5B" w:rsidRDefault="00C67936" w:rsidP="000A15B6">
            <w:pPr>
              <w:pStyle w:val="a3"/>
            </w:pPr>
            <w:r>
              <w:t>Исполнители программы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>- Администрация городского округа города Ак-Довурак</w:t>
            </w:r>
          </w:p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 xml:space="preserve">- МУ МПП ЖКХ </w:t>
            </w:r>
            <w:proofErr w:type="gramStart"/>
            <w:r w:rsidRPr="00602539">
              <w:rPr>
                <w:shd w:val="clear" w:color="auto" w:fill="FFFFFF"/>
              </w:rPr>
              <w:t>г</w:t>
            </w:r>
            <w:proofErr w:type="gramEnd"/>
            <w:r w:rsidRPr="00602539">
              <w:rPr>
                <w:shd w:val="clear" w:color="auto" w:fill="FFFFFF"/>
              </w:rPr>
              <w:t>. Ак-Довурак;</w:t>
            </w:r>
          </w:p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>- ООО «Живая вода»;</w:t>
            </w:r>
          </w:p>
          <w:p w:rsidR="00C67936" w:rsidRPr="00602539" w:rsidRDefault="00C67936" w:rsidP="000A15B6">
            <w:pPr>
              <w:pStyle w:val="a3"/>
            </w:pPr>
            <w:r w:rsidRPr="00602539">
              <w:t xml:space="preserve">- ООО « </w:t>
            </w:r>
            <w:proofErr w:type="spellStart"/>
            <w:r w:rsidRPr="00602539">
              <w:t>Эко-прим</w:t>
            </w:r>
            <w:proofErr w:type="spellEnd"/>
            <w:r w:rsidRPr="00602539">
              <w:t>»;</w:t>
            </w:r>
          </w:p>
          <w:p w:rsidR="00C67936" w:rsidRPr="00602539" w:rsidRDefault="00C67936" w:rsidP="000A15B6">
            <w:pPr>
              <w:pStyle w:val="a3"/>
            </w:pPr>
            <w:r w:rsidRPr="00813A5B">
              <w:rPr>
                <w:shd w:val="clear" w:color="auto" w:fill="FFFFFF"/>
              </w:rPr>
              <w:t>- организации, с которыми в установленном порядке заключены муниципальные контракты на выполнение программных мероприятий</w:t>
            </w:r>
          </w:p>
          <w:p w:rsidR="00C67936" w:rsidRDefault="00C67936" w:rsidP="000A15B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ИП и физические лица.</w:t>
            </w:r>
          </w:p>
          <w:p w:rsidR="00C67936" w:rsidRPr="008353DD" w:rsidRDefault="00C67936" w:rsidP="000A15B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ООО и ТСЖ</w:t>
            </w:r>
          </w:p>
        </w:tc>
      </w:tr>
      <w:tr w:rsidR="00C67936" w:rsidRPr="00602539" w:rsidTr="000A15B6">
        <w:trPr>
          <w:trHeight w:val="684"/>
        </w:trPr>
        <w:tc>
          <w:tcPr>
            <w:tcW w:w="2126" w:type="dxa"/>
            <w:vAlign w:val="center"/>
          </w:tcPr>
          <w:p w:rsidR="00C67936" w:rsidRPr="00813A5B" w:rsidRDefault="00C67936" w:rsidP="000A15B6">
            <w:pPr>
              <w:pStyle w:val="a3"/>
            </w:pPr>
            <w:r>
              <w:rPr>
                <w:shd w:val="clear" w:color="auto" w:fill="FFFFFF"/>
              </w:rPr>
              <w:t xml:space="preserve">Цели </w:t>
            </w:r>
            <w:r w:rsidRPr="00813A5B">
              <w:rPr>
                <w:shd w:val="clear" w:color="auto" w:fill="FFFFFF"/>
              </w:rPr>
              <w:t>программы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813A5B" w:rsidRDefault="00C67936" w:rsidP="000A15B6">
            <w:pPr>
              <w:pStyle w:val="a3"/>
            </w:pPr>
            <w:r w:rsidRPr="00411EC5">
              <w:rPr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shd w:val="clear" w:color="auto" w:fill="FFFFFF"/>
              </w:rPr>
              <w:t>в городе Ак-Довурак</w:t>
            </w:r>
            <w:r w:rsidRPr="00411EC5">
              <w:rPr>
                <w:shd w:val="clear" w:color="auto" w:fill="FFFFFF"/>
              </w:rPr>
              <w:t>;</w:t>
            </w:r>
          </w:p>
        </w:tc>
      </w:tr>
      <w:tr w:rsidR="00C67936" w:rsidRPr="00602539" w:rsidTr="000A15B6">
        <w:trPr>
          <w:trHeight w:val="1700"/>
        </w:trPr>
        <w:tc>
          <w:tcPr>
            <w:tcW w:w="2126" w:type="dxa"/>
            <w:vAlign w:val="center"/>
          </w:tcPr>
          <w:p w:rsidR="00C67936" w:rsidRPr="00813A5B" w:rsidRDefault="00C67936" w:rsidP="000A15B6">
            <w:pPr>
              <w:pStyle w:val="a3"/>
            </w:pPr>
            <w:r>
              <w:rPr>
                <w:shd w:val="clear" w:color="auto" w:fill="FFFFFF"/>
              </w:rPr>
              <w:t xml:space="preserve">Задачи </w:t>
            </w:r>
            <w:r w:rsidRPr="00813A5B">
              <w:rPr>
                <w:shd w:val="clear" w:color="auto" w:fill="FFFFFF"/>
              </w:rPr>
              <w:t>программы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12661C" w:rsidRDefault="00C67936" w:rsidP="000A15B6">
            <w:pPr>
              <w:pStyle w:val="a3"/>
              <w:rPr>
                <w:shd w:val="clear" w:color="auto" w:fill="FFFFFF"/>
              </w:rPr>
            </w:pPr>
            <w:r w:rsidRPr="00602539">
              <w:rPr>
                <w:shd w:val="clear" w:color="auto" w:fill="FFFFFF"/>
              </w:rPr>
              <w:t xml:space="preserve">1. </w:t>
            </w:r>
            <w:r w:rsidRPr="0012661C">
              <w:rPr>
                <w:shd w:val="clear" w:color="auto" w:fill="FFFFFF"/>
              </w:rPr>
              <w:t xml:space="preserve">Повышение уровня благоустройства дворовых территорий </w:t>
            </w:r>
            <w:r>
              <w:rPr>
                <w:shd w:val="clear" w:color="auto" w:fill="FFFFFF"/>
              </w:rPr>
              <w:t xml:space="preserve">города Ак-Довурак: двор дома №2 по ул. </w:t>
            </w:r>
            <w:proofErr w:type="spellStart"/>
            <w:r>
              <w:rPr>
                <w:shd w:val="clear" w:color="auto" w:fill="FFFFFF"/>
              </w:rPr>
              <w:t>Монгуш</w:t>
            </w:r>
            <w:proofErr w:type="spellEnd"/>
            <w:r>
              <w:rPr>
                <w:shd w:val="clear" w:color="auto" w:fill="FFFFFF"/>
              </w:rPr>
              <w:t xml:space="preserve"> Марата; общее дворовое пространство между домами №4 и №6, №5 по ул. </w:t>
            </w:r>
            <w:proofErr w:type="gramStart"/>
            <w:r>
              <w:rPr>
                <w:shd w:val="clear" w:color="auto" w:fill="FFFFFF"/>
              </w:rPr>
              <w:t>Комсомольская</w:t>
            </w:r>
            <w:proofErr w:type="gramEnd"/>
            <w:r w:rsidRPr="0012661C">
              <w:rPr>
                <w:shd w:val="clear" w:color="auto" w:fill="FFFFFF"/>
              </w:rPr>
              <w:t>;</w:t>
            </w:r>
          </w:p>
          <w:p w:rsidR="00C67936" w:rsidRPr="00602539" w:rsidRDefault="00C67936" w:rsidP="000A15B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Pr="0012661C">
              <w:rPr>
                <w:shd w:val="clear" w:color="auto" w:fill="FFFFFF"/>
              </w:rPr>
              <w:t xml:space="preserve">.Повышение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shd w:val="clear" w:color="auto" w:fill="FFFFFF"/>
              </w:rPr>
              <w:t>города Ак-Довурак.</w:t>
            </w:r>
          </w:p>
        </w:tc>
      </w:tr>
      <w:tr w:rsidR="00C67936" w:rsidRPr="00602539" w:rsidTr="000A15B6">
        <w:trPr>
          <w:trHeight w:val="549"/>
        </w:trPr>
        <w:tc>
          <w:tcPr>
            <w:tcW w:w="2126" w:type="dxa"/>
            <w:vAlign w:val="center"/>
          </w:tcPr>
          <w:p w:rsidR="00C67936" w:rsidRPr="00813A5B" w:rsidRDefault="00C67936" w:rsidP="000A15B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Срок реализации </w:t>
            </w:r>
            <w:r w:rsidRPr="00813A5B">
              <w:rPr>
                <w:shd w:val="clear" w:color="auto" w:fill="FFFFFF"/>
              </w:rPr>
              <w:t>программы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813A5B" w:rsidRDefault="00C67936" w:rsidP="000A15B6">
            <w:pPr>
              <w:pStyle w:val="a3"/>
              <w:rPr>
                <w:shd w:val="clear" w:color="auto" w:fill="FFFFFF"/>
              </w:rPr>
            </w:pPr>
            <w:r w:rsidRPr="00813A5B">
              <w:rPr>
                <w:shd w:val="clear" w:color="auto" w:fill="FFFFFF"/>
              </w:rPr>
              <w:t>201</w:t>
            </w:r>
            <w:r>
              <w:rPr>
                <w:shd w:val="clear" w:color="auto" w:fill="FFFFFF"/>
              </w:rPr>
              <w:t xml:space="preserve">7 </w:t>
            </w:r>
            <w:r w:rsidRPr="00813A5B">
              <w:rPr>
                <w:shd w:val="clear" w:color="auto" w:fill="FFFFFF"/>
              </w:rPr>
              <w:t>гг.</w:t>
            </w:r>
          </w:p>
        </w:tc>
      </w:tr>
      <w:tr w:rsidR="00C67936" w:rsidRPr="00602539" w:rsidTr="000A15B6">
        <w:trPr>
          <w:trHeight w:val="514"/>
        </w:trPr>
        <w:tc>
          <w:tcPr>
            <w:tcW w:w="2126" w:type="dxa"/>
            <w:vMerge w:val="restart"/>
          </w:tcPr>
          <w:p w:rsidR="00C67936" w:rsidRPr="00602539" w:rsidRDefault="00C67936" w:rsidP="000A15B6">
            <w:pPr>
              <w:pStyle w:val="a3"/>
            </w:pPr>
            <w:r w:rsidRPr="00602539">
              <w:rPr>
                <w:shd w:val="clear" w:color="auto" w:fill="FFFFFF"/>
              </w:rPr>
              <w:t>Источники финансирования</w:t>
            </w:r>
          </w:p>
          <w:p w:rsidR="00C67936" w:rsidRPr="00813A5B" w:rsidRDefault="00C67936" w:rsidP="000A15B6">
            <w:pPr>
              <w:pStyle w:val="a3"/>
              <w:rPr>
                <w:shd w:val="clear" w:color="auto" w:fill="FFFFFF"/>
              </w:rPr>
            </w:pPr>
            <w:r w:rsidRPr="00813A5B">
              <w:rPr>
                <w:shd w:val="clear" w:color="auto" w:fill="FFFFFF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C67936" w:rsidRPr="00A27BBE" w:rsidRDefault="00C67936" w:rsidP="000A15B6">
            <w:pPr>
              <w:pStyle w:val="a3"/>
            </w:pPr>
            <w:r w:rsidRPr="00602539">
              <w:rPr>
                <w:lang w:eastAsia="en-US"/>
              </w:rPr>
              <w:t>Годы реализации</w:t>
            </w:r>
          </w:p>
        </w:tc>
        <w:tc>
          <w:tcPr>
            <w:tcW w:w="1417" w:type="dxa"/>
            <w:vAlign w:val="center"/>
          </w:tcPr>
          <w:p w:rsidR="00C67936" w:rsidRPr="00A27BBE" w:rsidRDefault="00C67936" w:rsidP="000A15B6">
            <w:pPr>
              <w:pStyle w:val="a3"/>
            </w:pPr>
            <w:r w:rsidRPr="00602539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тыс. руб.</w:t>
            </w:r>
          </w:p>
        </w:tc>
        <w:tc>
          <w:tcPr>
            <w:tcW w:w="1560" w:type="dxa"/>
            <w:vAlign w:val="center"/>
          </w:tcPr>
          <w:p w:rsidR="00C67936" w:rsidRPr="00602539" w:rsidRDefault="00C67936" w:rsidP="000A15B6">
            <w:pPr>
              <w:pStyle w:val="a3"/>
              <w:rPr>
                <w:lang w:eastAsia="en-US"/>
              </w:rPr>
            </w:pPr>
            <w:r w:rsidRPr="00602539">
              <w:rPr>
                <w:lang w:eastAsia="en-US"/>
              </w:rPr>
              <w:t>Местный</w:t>
            </w:r>
          </w:p>
          <w:p w:rsidR="00C67936" w:rsidRPr="00A27BBE" w:rsidRDefault="00C67936" w:rsidP="000A15B6">
            <w:pPr>
              <w:pStyle w:val="a3"/>
            </w:pPr>
            <w:r w:rsidRPr="00602539">
              <w:rPr>
                <w:lang w:eastAsia="en-US"/>
              </w:rPr>
              <w:t>бюджет</w:t>
            </w:r>
          </w:p>
        </w:tc>
        <w:tc>
          <w:tcPr>
            <w:tcW w:w="1701" w:type="dxa"/>
            <w:vAlign w:val="center"/>
          </w:tcPr>
          <w:p w:rsidR="00C67936" w:rsidRPr="00A27BBE" w:rsidRDefault="00C67936" w:rsidP="000A15B6">
            <w:pPr>
              <w:pStyle w:val="a3"/>
            </w:pPr>
            <w:r>
              <w:t>Внебюджетные средства</w:t>
            </w:r>
          </w:p>
        </w:tc>
        <w:tc>
          <w:tcPr>
            <w:tcW w:w="1275" w:type="dxa"/>
            <w:vAlign w:val="center"/>
          </w:tcPr>
          <w:p w:rsidR="00C67936" w:rsidRPr="00A27BBE" w:rsidRDefault="00C67936" w:rsidP="000A15B6">
            <w:pPr>
              <w:pStyle w:val="a3"/>
              <w:rPr>
                <w:lang w:eastAsia="en-US"/>
              </w:rPr>
            </w:pPr>
            <w:r w:rsidRPr="00602539">
              <w:rPr>
                <w:lang w:eastAsia="en-US"/>
              </w:rPr>
              <w:t>Республиканский бюджет</w:t>
            </w:r>
          </w:p>
        </w:tc>
      </w:tr>
      <w:tr w:rsidR="00C67936" w:rsidRPr="00602539" w:rsidTr="000A15B6">
        <w:trPr>
          <w:trHeight w:val="441"/>
        </w:trPr>
        <w:tc>
          <w:tcPr>
            <w:tcW w:w="2126" w:type="dxa"/>
            <w:vMerge/>
          </w:tcPr>
          <w:p w:rsidR="00C67936" w:rsidRPr="00602539" w:rsidRDefault="00C67936" w:rsidP="000A15B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C67936" w:rsidRPr="00A27BBE" w:rsidRDefault="00C67936" w:rsidP="000A15B6">
            <w:pPr>
              <w:pStyle w:val="a3"/>
            </w:pPr>
            <w:r>
              <w:rPr>
                <w:lang w:eastAsia="en-US"/>
              </w:rPr>
              <w:t>2017 г</w:t>
            </w:r>
          </w:p>
        </w:tc>
        <w:tc>
          <w:tcPr>
            <w:tcW w:w="1417" w:type="dxa"/>
            <w:vAlign w:val="center"/>
          </w:tcPr>
          <w:p w:rsidR="00C67936" w:rsidRPr="007F1DDF" w:rsidRDefault="00C67936" w:rsidP="000A15B6">
            <w:pPr>
              <w:pStyle w:val="a3"/>
            </w:pPr>
            <w:r>
              <w:rPr>
                <w:lang w:eastAsia="en-US"/>
              </w:rPr>
              <w:t>13854,7</w:t>
            </w:r>
          </w:p>
        </w:tc>
        <w:tc>
          <w:tcPr>
            <w:tcW w:w="1560" w:type="dxa"/>
            <w:vAlign w:val="center"/>
          </w:tcPr>
          <w:p w:rsidR="00C67936" w:rsidRPr="007F1DDF" w:rsidRDefault="00C67936" w:rsidP="000A15B6">
            <w:pPr>
              <w:pStyle w:val="a3"/>
            </w:pPr>
            <w:r w:rsidRPr="007F1DDF">
              <w:rPr>
                <w:lang w:eastAsia="en-US"/>
              </w:rPr>
              <w:t>1</w:t>
            </w:r>
            <w:r>
              <w:rPr>
                <w:lang w:eastAsia="en-US"/>
              </w:rPr>
              <w:t>000,0</w:t>
            </w:r>
          </w:p>
        </w:tc>
        <w:tc>
          <w:tcPr>
            <w:tcW w:w="1701" w:type="dxa"/>
            <w:vAlign w:val="center"/>
          </w:tcPr>
          <w:p w:rsidR="00C67936" w:rsidRPr="00A27BBE" w:rsidRDefault="00C67936" w:rsidP="000A15B6">
            <w:pPr>
              <w:pStyle w:val="a3"/>
            </w:pPr>
            <w:r>
              <w:t>4945,7</w:t>
            </w:r>
          </w:p>
        </w:tc>
        <w:tc>
          <w:tcPr>
            <w:tcW w:w="1275" w:type="dxa"/>
            <w:vAlign w:val="center"/>
          </w:tcPr>
          <w:p w:rsidR="00C67936" w:rsidRPr="007F1DDF" w:rsidRDefault="00C67936" w:rsidP="000A15B6">
            <w:pPr>
              <w:pStyle w:val="a3"/>
            </w:pPr>
            <w:r>
              <w:rPr>
                <w:lang w:eastAsia="en-US"/>
              </w:rPr>
              <w:t>7</w:t>
            </w:r>
            <w:r w:rsidRPr="007F1DDF">
              <w:rPr>
                <w:lang w:eastAsia="en-US"/>
              </w:rPr>
              <w:t>909</w:t>
            </w:r>
            <w:r>
              <w:rPr>
                <w:lang w:eastAsia="en-US"/>
              </w:rPr>
              <w:t>,0</w:t>
            </w:r>
          </w:p>
        </w:tc>
      </w:tr>
      <w:tr w:rsidR="00C67936" w:rsidRPr="00602539" w:rsidTr="000A15B6">
        <w:trPr>
          <w:trHeight w:val="1457"/>
        </w:trPr>
        <w:tc>
          <w:tcPr>
            <w:tcW w:w="2126" w:type="dxa"/>
            <w:vAlign w:val="center"/>
          </w:tcPr>
          <w:p w:rsidR="00C67936" w:rsidRPr="00813A5B" w:rsidRDefault="00C67936" w:rsidP="000A15B6">
            <w:pPr>
              <w:pStyle w:val="a3"/>
              <w:rPr>
                <w:shd w:val="clear" w:color="auto" w:fill="FFFFFF"/>
              </w:rPr>
            </w:pPr>
            <w:r w:rsidRPr="00813A5B">
              <w:rPr>
                <w:shd w:val="clear" w:color="auto" w:fill="FFFFFF"/>
              </w:rPr>
              <w:t>Ожидаемые кон</w:t>
            </w:r>
            <w:r>
              <w:rPr>
                <w:shd w:val="clear" w:color="auto" w:fill="FFFFFF"/>
              </w:rPr>
              <w:t xml:space="preserve">ечные 'результаты реализации </w:t>
            </w:r>
            <w:r w:rsidRPr="00813A5B">
              <w:rPr>
                <w:shd w:val="clear" w:color="auto" w:fill="FFFFFF"/>
              </w:rPr>
              <w:t>программы</w:t>
            </w:r>
          </w:p>
        </w:tc>
        <w:tc>
          <w:tcPr>
            <w:tcW w:w="7654" w:type="dxa"/>
            <w:gridSpan w:val="5"/>
            <w:vAlign w:val="center"/>
          </w:tcPr>
          <w:p w:rsidR="00C67936" w:rsidRPr="00602539" w:rsidRDefault="00C67936" w:rsidP="000A15B6">
            <w:pPr>
              <w:pStyle w:val="a3"/>
            </w:pPr>
            <w:r w:rsidRPr="00602539">
              <w:t xml:space="preserve">  Конечным результатом реализации муниципальной программы является </w:t>
            </w:r>
          </w:p>
          <w:p w:rsidR="00C67936" w:rsidRPr="002B4DD6" w:rsidRDefault="00C67936" w:rsidP="000A15B6">
            <w:pPr>
              <w:pStyle w:val="a3"/>
            </w:pPr>
            <w:r w:rsidRPr="002B4DD6">
              <w:t xml:space="preserve">- создание условий для работы и отдыха жителей </w:t>
            </w:r>
            <w:r>
              <w:t>города</w:t>
            </w:r>
            <w:r w:rsidRPr="002B4DD6">
              <w:t>;</w:t>
            </w:r>
          </w:p>
          <w:p w:rsidR="00C67936" w:rsidRPr="002B4DD6" w:rsidRDefault="00C67936" w:rsidP="000A15B6">
            <w:pPr>
              <w:pStyle w:val="a3"/>
            </w:pPr>
            <w:r w:rsidRPr="002B4DD6">
              <w:t xml:space="preserve">- улучшение состояния территорий </w:t>
            </w:r>
            <w:r>
              <w:t xml:space="preserve">городского округа </w:t>
            </w:r>
            <w:proofErr w:type="gramStart"/>
            <w:r>
              <w:t>г</w:t>
            </w:r>
            <w:proofErr w:type="gramEnd"/>
            <w:r>
              <w:t>. Ак-Довурак</w:t>
            </w:r>
            <w:r w:rsidRPr="002B4DD6">
              <w:t>;</w:t>
            </w:r>
          </w:p>
          <w:p w:rsidR="00C67936" w:rsidRPr="002B4DD6" w:rsidRDefault="00C67936" w:rsidP="000A15B6">
            <w:pPr>
              <w:pStyle w:val="a3"/>
            </w:pPr>
            <w:r w:rsidRPr="002B4DD6">
              <w:t xml:space="preserve">- привитие жителям </w:t>
            </w:r>
            <w:r>
              <w:t>города</w:t>
            </w:r>
            <w:r w:rsidRPr="002B4DD6">
              <w:t xml:space="preserve"> любви и уважения к своему городу, к соблюдению чистоты и порядка на территории муниципального образования</w:t>
            </w:r>
            <w:proofErr w:type="gramStart"/>
            <w:r w:rsidRPr="002B4DD6">
              <w:t xml:space="preserve"> ;</w:t>
            </w:r>
            <w:proofErr w:type="gramEnd"/>
          </w:p>
          <w:p w:rsidR="00C67936" w:rsidRPr="002B4DD6" w:rsidRDefault="00C67936" w:rsidP="000A15B6">
            <w:pPr>
              <w:pStyle w:val="a3"/>
            </w:pPr>
            <w:r w:rsidRPr="002B4DD6">
              <w:t>- улучшение экологической обстановки и создание среды, комфортной для проживания жителей города;</w:t>
            </w:r>
          </w:p>
          <w:p w:rsidR="00C67936" w:rsidRPr="002B4DD6" w:rsidRDefault="00C67936" w:rsidP="000A15B6">
            <w:pPr>
              <w:pStyle w:val="a3"/>
            </w:pPr>
            <w:r w:rsidRPr="002B4DD6">
              <w:t>- совершенствование эстетического состояния территории;</w:t>
            </w:r>
          </w:p>
          <w:p w:rsidR="00C67936" w:rsidRPr="002B4DD6" w:rsidRDefault="00C67936" w:rsidP="000A15B6">
            <w:pPr>
              <w:pStyle w:val="a3"/>
            </w:pPr>
            <w:r w:rsidRPr="002B4DD6">
              <w:t xml:space="preserve">- увеличение площади пешеходных дорожек; </w:t>
            </w:r>
          </w:p>
          <w:p w:rsidR="00C67936" w:rsidRPr="002B4DD6" w:rsidRDefault="00C67936" w:rsidP="000A15B6">
            <w:pPr>
              <w:pStyle w:val="a3"/>
            </w:pPr>
            <w:r w:rsidRPr="002B4DD6">
              <w:t>- создание и увеличение зелёных зон  для отдыха жителей и гостей города;</w:t>
            </w:r>
          </w:p>
          <w:p w:rsidR="00C67936" w:rsidRPr="002B4DD6" w:rsidRDefault="00C67936" w:rsidP="000A15B6">
            <w:pPr>
              <w:pStyle w:val="a3"/>
            </w:pPr>
            <w:r w:rsidRPr="002B4DD6">
              <w:t xml:space="preserve">- предотвращение сокращения зелёных насаждений </w:t>
            </w:r>
          </w:p>
          <w:p w:rsidR="00C67936" w:rsidRPr="002B4DD6" w:rsidRDefault="00C67936" w:rsidP="000A15B6">
            <w:pPr>
              <w:pStyle w:val="a3"/>
            </w:pPr>
            <w:r w:rsidRPr="002B4DD6">
              <w:t>- увеличение площади цветочного оформления;</w:t>
            </w:r>
          </w:p>
          <w:p w:rsidR="00C67936" w:rsidRPr="00602539" w:rsidRDefault="00C67936" w:rsidP="000A15B6">
            <w:pPr>
              <w:pStyle w:val="a3"/>
            </w:pPr>
            <w:r w:rsidRPr="002B4DD6">
              <w:t>- создание инфраструктуры для занятия спортом;</w:t>
            </w:r>
          </w:p>
        </w:tc>
      </w:tr>
    </w:tbl>
    <w:p w:rsidR="005D45F8" w:rsidRDefault="000A15B6" w:rsidP="000A15B6">
      <w:pPr>
        <w:pStyle w:val="a3"/>
        <w:rPr>
          <w:b/>
          <w:color w:val="3B2D36"/>
          <w:sz w:val="28"/>
          <w:szCs w:val="28"/>
        </w:rPr>
      </w:pPr>
      <w:r>
        <w:rPr>
          <w:b/>
          <w:color w:val="3B2D36"/>
          <w:sz w:val="28"/>
          <w:szCs w:val="28"/>
        </w:rPr>
        <w:t xml:space="preserve">                 </w:t>
      </w:r>
    </w:p>
    <w:p w:rsidR="005D45F8" w:rsidRDefault="005D45F8" w:rsidP="000A15B6">
      <w:pPr>
        <w:pStyle w:val="a3"/>
        <w:rPr>
          <w:b/>
          <w:color w:val="3B2D36"/>
          <w:sz w:val="28"/>
          <w:szCs w:val="28"/>
        </w:rPr>
      </w:pPr>
    </w:p>
    <w:p w:rsidR="00C67936" w:rsidRPr="000A15B6" w:rsidRDefault="005D45F8" w:rsidP="000A15B6">
      <w:pPr>
        <w:pStyle w:val="a3"/>
        <w:rPr>
          <w:b/>
          <w:sz w:val="28"/>
          <w:szCs w:val="28"/>
        </w:rPr>
      </w:pPr>
      <w:r>
        <w:rPr>
          <w:b/>
          <w:color w:val="3B2D36"/>
          <w:sz w:val="28"/>
          <w:szCs w:val="28"/>
        </w:rPr>
        <w:t xml:space="preserve">           </w:t>
      </w:r>
      <w:r w:rsidR="000A15B6">
        <w:rPr>
          <w:b/>
          <w:color w:val="3B2D36"/>
          <w:sz w:val="28"/>
          <w:szCs w:val="28"/>
        </w:rPr>
        <w:t xml:space="preserve"> </w:t>
      </w:r>
      <w:r w:rsidR="00C67936" w:rsidRPr="000A15B6">
        <w:rPr>
          <w:b/>
          <w:color w:val="3B2D36"/>
          <w:sz w:val="28"/>
          <w:szCs w:val="28"/>
        </w:rPr>
        <w:t xml:space="preserve">1. </w:t>
      </w:r>
      <w:r w:rsidR="00C67936" w:rsidRPr="000A15B6">
        <w:rPr>
          <w:b/>
          <w:sz w:val="28"/>
          <w:szCs w:val="28"/>
        </w:rPr>
        <w:t>Обоснование проблемы, анализ её исходного состояния</w:t>
      </w:r>
    </w:p>
    <w:p w:rsidR="00C67936" w:rsidRDefault="000A15B6" w:rsidP="000A15B6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</w:t>
      </w:r>
      <w:r w:rsidR="00C67936" w:rsidRPr="00A7575A">
        <w:rPr>
          <w:color w:val="3B2D36"/>
          <w:sz w:val="28"/>
          <w:szCs w:val="28"/>
        </w:rPr>
        <w:t xml:space="preserve">Природно-климатические условия </w:t>
      </w:r>
      <w:r w:rsidR="00C67936">
        <w:rPr>
          <w:color w:val="3B2D36"/>
          <w:sz w:val="28"/>
          <w:szCs w:val="28"/>
        </w:rPr>
        <w:t>города</w:t>
      </w:r>
      <w:r w:rsidR="00C67936" w:rsidRPr="00A7575A">
        <w:rPr>
          <w:color w:val="3B2D36"/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</w:t>
      </w:r>
      <w:r w:rsidR="00C67936">
        <w:rPr>
          <w:color w:val="3B2D36"/>
          <w:sz w:val="28"/>
          <w:szCs w:val="28"/>
        </w:rPr>
        <w:t>города</w:t>
      </w:r>
      <w:r w:rsidR="00C67936" w:rsidRPr="00A7575A">
        <w:rPr>
          <w:color w:val="3B2D36"/>
          <w:sz w:val="28"/>
          <w:szCs w:val="28"/>
        </w:rPr>
        <w:t>.</w:t>
      </w:r>
    </w:p>
    <w:p w:rsidR="00C67936" w:rsidRDefault="000A15B6" w:rsidP="000A15B6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</w:t>
      </w:r>
      <w:r w:rsidR="00C67936" w:rsidRPr="00A7575A">
        <w:rPr>
          <w:color w:val="3B2D36"/>
          <w:sz w:val="28"/>
          <w:szCs w:val="28"/>
        </w:rPr>
        <w:t xml:space="preserve">В настоящее время население городского округа </w:t>
      </w:r>
      <w:proofErr w:type="gramStart"/>
      <w:r w:rsidR="00C67936" w:rsidRPr="00A7575A">
        <w:rPr>
          <w:color w:val="3B2D36"/>
          <w:sz w:val="28"/>
          <w:szCs w:val="28"/>
        </w:rPr>
        <w:t>г</w:t>
      </w:r>
      <w:proofErr w:type="gramEnd"/>
      <w:r w:rsidR="00C67936" w:rsidRPr="00A7575A">
        <w:rPr>
          <w:color w:val="3B2D36"/>
          <w:sz w:val="28"/>
          <w:szCs w:val="28"/>
        </w:rPr>
        <w:t>.</w:t>
      </w:r>
      <w:r w:rsidR="00C67936">
        <w:rPr>
          <w:color w:val="3B2D36"/>
          <w:sz w:val="28"/>
          <w:szCs w:val="28"/>
        </w:rPr>
        <w:t xml:space="preserve"> </w:t>
      </w:r>
      <w:r w:rsidR="00C67936" w:rsidRPr="00A7575A">
        <w:rPr>
          <w:color w:val="3B2D36"/>
          <w:sz w:val="28"/>
          <w:szCs w:val="28"/>
        </w:rPr>
        <w:t xml:space="preserve">Ак-Довурак составляет 13 </w:t>
      </w:r>
      <w:r w:rsidR="00C67936">
        <w:rPr>
          <w:color w:val="3B2D36"/>
          <w:sz w:val="28"/>
          <w:szCs w:val="28"/>
        </w:rPr>
        <w:t>663</w:t>
      </w:r>
      <w:r w:rsidR="00C67936" w:rsidRPr="00A7575A">
        <w:rPr>
          <w:color w:val="3B2D36"/>
          <w:sz w:val="28"/>
          <w:szCs w:val="28"/>
        </w:rPr>
        <w:t xml:space="preserve"> чел.</w:t>
      </w:r>
      <w:r w:rsidR="00C67936">
        <w:rPr>
          <w:color w:val="3B2D36"/>
          <w:sz w:val="28"/>
          <w:szCs w:val="28"/>
        </w:rPr>
        <w:t xml:space="preserve"> проживающие в 46 многоквартирных жилых домах и 866 частных и двухквартирных жилых дома.</w:t>
      </w:r>
    </w:p>
    <w:p w:rsidR="00C67936" w:rsidRDefault="000A15B6" w:rsidP="000A15B6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</w:t>
      </w:r>
      <w:r w:rsidR="00C67936">
        <w:rPr>
          <w:color w:val="3B2D36"/>
          <w:sz w:val="28"/>
          <w:szCs w:val="28"/>
        </w:rPr>
        <w:t>О</w:t>
      </w:r>
      <w:r w:rsidR="00C67936" w:rsidRPr="004A0512">
        <w:rPr>
          <w:color w:val="3B2D36"/>
          <w:sz w:val="28"/>
          <w:szCs w:val="28"/>
        </w:rPr>
        <w:t xml:space="preserve">бщее количество дворовых территорий в </w:t>
      </w:r>
      <w:r w:rsidR="00C67936">
        <w:rPr>
          <w:color w:val="3B2D36"/>
          <w:sz w:val="28"/>
          <w:szCs w:val="28"/>
        </w:rPr>
        <w:t>городе</w:t>
      </w:r>
      <w:r w:rsidR="00C67936" w:rsidRPr="004A0512">
        <w:rPr>
          <w:color w:val="3B2D36"/>
          <w:sz w:val="28"/>
          <w:szCs w:val="28"/>
        </w:rPr>
        <w:t xml:space="preserve"> составляет </w:t>
      </w:r>
      <w:r w:rsidR="00C67936">
        <w:rPr>
          <w:color w:val="3B2D36"/>
          <w:sz w:val="28"/>
          <w:szCs w:val="28"/>
        </w:rPr>
        <w:t>46</w:t>
      </w:r>
      <w:r w:rsidR="00C67936" w:rsidRPr="004A0512">
        <w:rPr>
          <w:color w:val="3B2D36"/>
          <w:sz w:val="28"/>
          <w:szCs w:val="28"/>
        </w:rPr>
        <w:t xml:space="preserve">, </w:t>
      </w:r>
      <w:r w:rsidR="00C67936">
        <w:rPr>
          <w:color w:val="3B2D36"/>
          <w:sz w:val="28"/>
          <w:szCs w:val="28"/>
        </w:rPr>
        <w:t>которые</w:t>
      </w:r>
      <w:r w:rsidR="00C67936" w:rsidRPr="004A0512">
        <w:rPr>
          <w:color w:val="3B2D36"/>
          <w:sz w:val="28"/>
          <w:szCs w:val="28"/>
        </w:rPr>
        <w:t xml:space="preserve"> требу</w:t>
      </w:r>
      <w:r w:rsidR="00C67936">
        <w:rPr>
          <w:color w:val="3B2D36"/>
          <w:sz w:val="28"/>
          <w:szCs w:val="28"/>
        </w:rPr>
        <w:t>ю</w:t>
      </w:r>
      <w:r w:rsidR="00C67936" w:rsidRPr="004A0512">
        <w:rPr>
          <w:color w:val="3B2D36"/>
          <w:sz w:val="28"/>
          <w:szCs w:val="28"/>
        </w:rPr>
        <w:t xml:space="preserve">т приведение их в соответствие </w:t>
      </w:r>
      <w:r w:rsidR="00C67936">
        <w:rPr>
          <w:color w:val="3B2D36"/>
          <w:sz w:val="28"/>
          <w:szCs w:val="28"/>
        </w:rPr>
        <w:t xml:space="preserve">по правилам </w:t>
      </w:r>
      <w:r w:rsidR="00C67936" w:rsidRPr="004A0512">
        <w:rPr>
          <w:color w:val="3B2D36"/>
          <w:sz w:val="28"/>
          <w:szCs w:val="28"/>
        </w:rPr>
        <w:t xml:space="preserve"> благоустройств</w:t>
      </w:r>
      <w:r w:rsidR="00C67936">
        <w:rPr>
          <w:color w:val="3B2D36"/>
          <w:sz w:val="28"/>
          <w:szCs w:val="28"/>
        </w:rPr>
        <w:t>а</w:t>
      </w:r>
      <w:r w:rsidR="00C67936" w:rsidRPr="004A0512">
        <w:rPr>
          <w:color w:val="3B2D36"/>
          <w:sz w:val="28"/>
          <w:szCs w:val="28"/>
        </w:rPr>
        <w:t xml:space="preserve"> дворовых территорий.</w:t>
      </w:r>
    </w:p>
    <w:p w:rsidR="00C67936" w:rsidRPr="004A0512" w:rsidRDefault="000A15B6" w:rsidP="000A15B6">
      <w:pPr>
        <w:pStyle w:val="a3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</w:t>
      </w:r>
      <w:r w:rsidR="00C67936" w:rsidRPr="004A0512">
        <w:rPr>
          <w:color w:val="3B2D36"/>
          <w:sz w:val="28"/>
          <w:szCs w:val="28"/>
        </w:rPr>
        <w:t>Для поддержания дворовых территорий в технически исправном состоянии и приведения их в соответствие с современными требованиями комфортности требуется работа по следующим направлениям:</w:t>
      </w:r>
    </w:p>
    <w:p w:rsidR="00C67936" w:rsidRPr="004A0512" w:rsidRDefault="00C67936" w:rsidP="000A15B6">
      <w:pPr>
        <w:pStyle w:val="a3"/>
        <w:jc w:val="both"/>
        <w:rPr>
          <w:color w:val="3B2D36"/>
          <w:sz w:val="28"/>
          <w:szCs w:val="28"/>
        </w:rPr>
      </w:pPr>
      <w:r w:rsidRPr="004A0512">
        <w:rPr>
          <w:color w:val="3B2D36"/>
          <w:sz w:val="28"/>
          <w:szCs w:val="28"/>
        </w:rPr>
        <w:t xml:space="preserve">1) по минимальному перечню работ по благоустройству дворовых территорий, где предусматривается участие жителей (субботники), в том числе: </w:t>
      </w:r>
    </w:p>
    <w:p w:rsidR="00C67936" w:rsidRPr="004A0512" w:rsidRDefault="00C67936" w:rsidP="000A15B6">
      <w:pPr>
        <w:pStyle w:val="a3"/>
        <w:jc w:val="both"/>
        <w:rPr>
          <w:color w:val="3B2D36"/>
          <w:sz w:val="28"/>
          <w:szCs w:val="28"/>
        </w:rPr>
      </w:pPr>
      <w:r w:rsidRPr="004A0512">
        <w:rPr>
          <w:color w:val="3B2D36"/>
          <w:sz w:val="28"/>
          <w:szCs w:val="28"/>
        </w:rPr>
        <w:t>- ремонт асфальтобетонного покрытия дворовых территорий и проездов к ним;</w:t>
      </w:r>
    </w:p>
    <w:p w:rsidR="00C67936" w:rsidRPr="004A0512" w:rsidRDefault="00C67936" w:rsidP="000A15B6">
      <w:pPr>
        <w:pStyle w:val="a3"/>
        <w:jc w:val="both"/>
        <w:rPr>
          <w:color w:val="3B2D36"/>
          <w:sz w:val="28"/>
          <w:szCs w:val="28"/>
        </w:rPr>
      </w:pPr>
      <w:r w:rsidRPr="004A0512">
        <w:rPr>
          <w:color w:val="3B2D36"/>
          <w:sz w:val="28"/>
          <w:szCs w:val="28"/>
        </w:rPr>
        <w:t>- установка скамеек и урн;</w:t>
      </w:r>
    </w:p>
    <w:p w:rsidR="00C67936" w:rsidRDefault="00C67936" w:rsidP="000A15B6">
      <w:pPr>
        <w:pStyle w:val="a3"/>
        <w:jc w:val="both"/>
        <w:rPr>
          <w:color w:val="3B2D36"/>
          <w:sz w:val="28"/>
          <w:szCs w:val="28"/>
        </w:rPr>
      </w:pPr>
      <w:r w:rsidRPr="004A0512">
        <w:rPr>
          <w:color w:val="3B2D36"/>
          <w:sz w:val="28"/>
          <w:szCs w:val="28"/>
        </w:rPr>
        <w:t>- ремонт и восстановление дворового освещения.</w:t>
      </w:r>
    </w:p>
    <w:p w:rsidR="000A15B6" w:rsidRDefault="000A15B6" w:rsidP="000A15B6">
      <w:pPr>
        <w:pStyle w:val="a3"/>
        <w:rPr>
          <w:color w:val="3B2D36"/>
          <w:sz w:val="28"/>
          <w:szCs w:val="28"/>
        </w:rPr>
      </w:pPr>
    </w:p>
    <w:p w:rsidR="00C67936" w:rsidRPr="000A15B6" w:rsidRDefault="00C67936" w:rsidP="000A15B6">
      <w:pPr>
        <w:pStyle w:val="a3"/>
        <w:jc w:val="center"/>
        <w:rPr>
          <w:sz w:val="28"/>
          <w:szCs w:val="28"/>
        </w:rPr>
      </w:pPr>
      <w:r w:rsidRPr="000A15B6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таких работ:</w:t>
      </w:r>
    </w:p>
    <w:p w:rsidR="000A15B6" w:rsidRDefault="000A15B6" w:rsidP="000A15B6">
      <w:pPr>
        <w:pStyle w:val="a3"/>
        <w:rPr>
          <w:color w:val="3B2D36"/>
          <w:sz w:val="28"/>
          <w:szCs w:val="28"/>
        </w:rPr>
      </w:pPr>
    </w:p>
    <w:tbl>
      <w:tblPr>
        <w:tblStyle w:val="a5"/>
        <w:tblW w:w="9889" w:type="dxa"/>
        <w:tblInd w:w="108" w:type="dxa"/>
        <w:tblLook w:val="04A0"/>
      </w:tblPr>
      <w:tblGrid>
        <w:gridCol w:w="534"/>
        <w:gridCol w:w="4569"/>
        <w:gridCol w:w="1419"/>
        <w:gridCol w:w="3367"/>
      </w:tblGrid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69" w:type="dxa"/>
          </w:tcPr>
          <w:p w:rsidR="00C67936" w:rsidRDefault="00C67936" w:rsidP="000A15B6">
            <w:pPr>
              <w:jc w:val="center"/>
            </w:pPr>
            <w:r>
              <w:t>Наименование работ</w:t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Ед. измерение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Тариф за единицу измерения  (рублей)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1</w:t>
            </w:r>
          </w:p>
        </w:tc>
        <w:tc>
          <w:tcPr>
            <w:tcW w:w="4569" w:type="dxa"/>
          </w:tcPr>
          <w:p w:rsidR="00C67936" w:rsidRDefault="00C67936" w:rsidP="000A15B6">
            <w:r>
              <w:t>Изготовление скамеек</w:t>
            </w:r>
          </w:p>
          <w:p w:rsidR="00C67936" w:rsidRDefault="00C67936" w:rsidP="000A15B6">
            <w:r w:rsidRPr="00727C43">
              <w:rPr>
                <w:noProof/>
              </w:rPr>
              <w:drawing>
                <wp:inline distT="0" distB="0" distL="0" distR="0">
                  <wp:extent cx="2137787" cy="1314450"/>
                  <wp:effectExtent l="19050" t="0" r="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721" t="6122" r="5233" b="14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787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936" w:rsidRDefault="00C67936" w:rsidP="000A15B6"/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3500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2</w:t>
            </w:r>
          </w:p>
        </w:tc>
        <w:tc>
          <w:tcPr>
            <w:tcW w:w="4569" w:type="dxa"/>
          </w:tcPr>
          <w:p w:rsidR="00C67936" w:rsidRDefault="00C67936" w:rsidP="000A15B6">
            <w:r>
              <w:t>Изготовление урн</w:t>
            </w:r>
          </w:p>
          <w:p w:rsidR="00C67936" w:rsidRDefault="00C67936" w:rsidP="000A15B6">
            <w:r w:rsidRPr="00727C43">
              <w:rPr>
                <w:noProof/>
              </w:rPr>
              <w:drawing>
                <wp:inline distT="0" distB="0" distL="0" distR="0">
                  <wp:extent cx="2028825" cy="1964971"/>
                  <wp:effectExtent l="19050" t="0" r="9525" b="0"/>
                  <wp:docPr id="3" name="Рисунок 4" descr="http://stroitelstvo.org/images/firms/532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oitelstvo.org/images/firms/532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51" cy="196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3000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3</w:t>
            </w:r>
          </w:p>
        </w:tc>
        <w:tc>
          <w:tcPr>
            <w:tcW w:w="4569" w:type="dxa"/>
          </w:tcPr>
          <w:p w:rsidR="00C67936" w:rsidRDefault="00C67936" w:rsidP="000A15B6">
            <w:r>
              <w:t>Изготовление дворовых фонарей</w:t>
            </w:r>
          </w:p>
          <w:p w:rsidR="00C67936" w:rsidRDefault="00C67936" w:rsidP="000A15B6">
            <w:r w:rsidRPr="00727C43">
              <w:rPr>
                <w:noProof/>
              </w:rPr>
              <w:lastRenderedPageBreak/>
              <w:drawing>
                <wp:inline distT="0" distB="0" distL="0" distR="0">
                  <wp:extent cx="2063545" cy="1390650"/>
                  <wp:effectExtent l="19050" t="0" r="0" b="0"/>
                  <wp:docPr id="2" name="Рисунок 31" descr="http://img.svetguru.ru/max/russkie-fonari_190-51-brg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svetguru.ru/max/russkie-fonari_190-51-brg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800" r="13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54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4500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lastRenderedPageBreak/>
              <w:t>4</w:t>
            </w:r>
          </w:p>
        </w:tc>
        <w:tc>
          <w:tcPr>
            <w:tcW w:w="4569" w:type="dxa"/>
          </w:tcPr>
          <w:p w:rsidR="00C67936" w:rsidRDefault="00C67936" w:rsidP="000A15B6">
            <w:r>
              <w:t>Установка урн</w:t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600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5</w:t>
            </w:r>
          </w:p>
        </w:tc>
        <w:tc>
          <w:tcPr>
            <w:tcW w:w="4569" w:type="dxa"/>
          </w:tcPr>
          <w:p w:rsidR="00C67936" w:rsidRDefault="00C67936" w:rsidP="000A15B6">
            <w:r>
              <w:t>Установка столбов для освещений</w:t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2000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6</w:t>
            </w:r>
          </w:p>
        </w:tc>
        <w:tc>
          <w:tcPr>
            <w:tcW w:w="4569" w:type="dxa"/>
          </w:tcPr>
          <w:p w:rsidR="00C67936" w:rsidRDefault="00C67936" w:rsidP="000A15B6">
            <w:r>
              <w:t>Установка скамеек, лавочек</w:t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шт.</w:t>
            </w:r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1000</w:t>
            </w:r>
          </w:p>
        </w:tc>
      </w:tr>
      <w:tr w:rsidR="00C67936" w:rsidTr="000A15B6">
        <w:tc>
          <w:tcPr>
            <w:tcW w:w="534" w:type="dxa"/>
          </w:tcPr>
          <w:p w:rsidR="00C67936" w:rsidRDefault="00C67936" w:rsidP="000A15B6">
            <w:pPr>
              <w:jc w:val="center"/>
            </w:pPr>
            <w:r>
              <w:t>7</w:t>
            </w:r>
          </w:p>
        </w:tc>
        <w:tc>
          <w:tcPr>
            <w:tcW w:w="4569" w:type="dxa"/>
          </w:tcPr>
          <w:p w:rsidR="00C67936" w:rsidRDefault="00C67936" w:rsidP="000A15B6">
            <w:r>
              <w:t>Устройство асфальтового покрытия</w:t>
            </w:r>
          </w:p>
        </w:tc>
        <w:tc>
          <w:tcPr>
            <w:tcW w:w="1419" w:type="dxa"/>
          </w:tcPr>
          <w:p w:rsidR="00C67936" w:rsidRDefault="00C67936" w:rsidP="000A15B6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3367" w:type="dxa"/>
          </w:tcPr>
          <w:p w:rsidR="00C67936" w:rsidRDefault="00C67936" w:rsidP="000A15B6">
            <w:pPr>
              <w:jc w:val="center"/>
            </w:pPr>
            <w:r>
              <w:t>1300</w:t>
            </w:r>
          </w:p>
        </w:tc>
      </w:tr>
    </w:tbl>
    <w:p w:rsidR="00C67936" w:rsidRPr="004A0512" w:rsidRDefault="00C67936" w:rsidP="00C67936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color w:val="3B2D36"/>
          <w:sz w:val="28"/>
          <w:szCs w:val="28"/>
        </w:rPr>
      </w:pP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2) по дополнительному перечню работ, где предусматривается участие жителей – выбор проекта и </w:t>
      </w:r>
      <w:proofErr w:type="spellStart"/>
      <w:r w:rsidRPr="000A15B6">
        <w:rPr>
          <w:sz w:val="28"/>
          <w:szCs w:val="28"/>
        </w:rPr>
        <w:t>софинансирование</w:t>
      </w:r>
      <w:proofErr w:type="spellEnd"/>
      <w:r w:rsidRPr="000A15B6">
        <w:rPr>
          <w:sz w:val="28"/>
          <w:szCs w:val="28"/>
        </w:rPr>
        <w:t xml:space="preserve"> (трудовое или финансовое), по результатам решения собственников помещений, в том числе: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озеленение дворовых территорий;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размещение игровых комплексов для детей и подростков разных возрастных групп;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спортивных площадок;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 шахматных беседок, также мест для отдыха взрослых.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Финансовое или трудовое участие граждан в организации и в выполнении мероприятий по благоустройству дворовых территорий не практикуется, но при этом население города принимает активное участие в месячниках по санитарной очистке территорий города.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Работы по благоустройству городского округа </w:t>
      </w:r>
      <w:proofErr w:type="gramStart"/>
      <w:r w:rsidRPr="000A15B6">
        <w:rPr>
          <w:sz w:val="28"/>
          <w:szCs w:val="28"/>
        </w:rPr>
        <w:t>г</w:t>
      </w:r>
      <w:proofErr w:type="gramEnd"/>
      <w:r w:rsidRPr="000A15B6">
        <w:rPr>
          <w:sz w:val="28"/>
          <w:szCs w:val="28"/>
        </w:rPr>
        <w:t xml:space="preserve">. Ак-Довурак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нет ни одной придомовой территории отвечающей требованиям правил благоустройства: во многих дворах отсутствуют детские игровые площадки или находятся в аварийном состоянии и требуют демонтажа, спортивные площадки, отсутствует озеленение, отсутствуют зоны отдыха, освещение.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По-прежнему серьезную озабоченность вызывают состояние сбора, утилизации и захоронения бытовых и промышленных отходов, освещение улиц.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Несмотря на </w:t>
      </w:r>
      <w:proofErr w:type="gramStart"/>
      <w:r w:rsidRPr="000A15B6">
        <w:rPr>
          <w:sz w:val="28"/>
          <w:szCs w:val="28"/>
        </w:rPr>
        <w:t>предпринимаемые меры</w:t>
      </w:r>
      <w:proofErr w:type="gramEnd"/>
      <w:r w:rsidRPr="000A15B6">
        <w:rPr>
          <w:sz w:val="28"/>
          <w:szCs w:val="28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В настоящее время уличное и дворовое освещение составляет  11 % от необходимого, для восстановления освещения требуется дополнительное финансирование.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города. 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lastRenderedPageBreak/>
        <w:t xml:space="preserve"> При строительстве города в 60-е года высажены быстро растущие породы деревьев, такие как тополь. В течение последних пятидесяти лет эти деревья сильно разрослись. До настоящего момента работы на этих деревьях не проводились. Поэтому деревья находятся в состоянии угрожающем жизни людей (кроны деревьев усохли, во время порывов ветра сухие ветви падают с большой высоты).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Так же на территории города существует общественная зона – сквер, общей площадью 48000м</w:t>
      </w:r>
      <w:r w:rsidRPr="000A15B6">
        <w:rPr>
          <w:rFonts w:cs="Aharoni" w:hint="cs"/>
          <w:sz w:val="28"/>
          <w:szCs w:val="28"/>
        </w:rPr>
        <w:t>²</w:t>
      </w:r>
      <w:r w:rsidRPr="000A15B6">
        <w:rPr>
          <w:sz w:val="28"/>
          <w:szCs w:val="28"/>
        </w:rPr>
        <w:t>. Где также растут тополя требующие ухода и опиловки или полной замены дерева на новое. Отсутствуют игровые зоны и спортивные площадки.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городского округа </w:t>
      </w:r>
      <w:proofErr w:type="gramStart"/>
      <w:r w:rsidRPr="000A15B6">
        <w:rPr>
          <w:sz w:val="28"/>
          <w:szCs w:val="28"/>
        </w:rPr>
        <w:t>г</w:t>
      </w:r>
      <w:proofErr w:type="gramEnd"/>
      <w:r w:rsidRPr="000A15B6">
        <w:rPr>
          <w:sz w:val="28"/>
          <w:szCs w:val="28"/>
        </w:rPr>
        <w:t>. Ак-Довурак,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C67936" w:rsidRPr="000A15B6" w:rsidRDefault="000A15B6" w:rsidP="000A15B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67936" w:rsidRPr="000A15B6">
        <w:rPr>
          <w:b/>
          <w:sz w:val="28"/>
          <w:szCs w:val="28"/>
        </w:rPr>
        <w:t>2. Основные цели, задачи и этапы реализации программы</w:t>
      </w:r>
    </w:p>
    <w:p w:rsidR="00C67936" w:rsidRPr="000A15B6" w:rsidRDefault="000A15B6" w:rsidP="000A15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0A15B6">
        <w:rPr>
          <w:sz w:val="28"/>
          <w:szCs w:val="28"/>
        </w:rPr>
        <w:t>Данная программа направлена на повышение уровня комплексного благоустройства территории  </w:t>
      </w:r>
      <w:r w:rsidR="00C67936" w:rsidRPr="000A15B6">
        <w:rPr>
          <w:color w:val="2D2D2D"/>
          <w:sz w:val="28"/>
          <w:szCs w:val="28"/>
        </w:rPr>
        <w:t xml:space="preserve">городского округа </w:t>
      </w:r>
      <w:proofErr w:type="gramStart"/>
      <w:r w:rsidR="00C67936" w:rsidRPr="000A15B6">
        <w:rPr>
          <w:color w:val="2D2D2D"/>
          <w:sz w:val="28"/>
          <w:szCs w:val="28"/>
        </w:rPr>
        <w:t>г</w:t>
      </w:r>
      <w:proofErr w:type="gramEnd"/>
      <w:r w:rsidR="00C67936" w:rsidRPr="000A15B6">
        <w:rPr>
          <w:color w:val="2D2D2D"/>
          <w:sz w:val="28"/>
          <w:szCs w:val="28"/>
        </w:rPr>
        <w:t>. Ак-Довурак</w:t>
      </w:r>
      <w:r w:rsidR="00C67936" w:rsidRPr="000A15B6">
        <w:rPr>
          <w:sz w:val="28"/>
          <w:szCs w:val="28"/>
        </w:rPr>
        <w:t>: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- совершенствование системы комплексного благоустройства муниципального образования, эстетического вида </w:t>
      </w:r>
      <w:proofErr w:type="gramStart"/>
      <w:r w:rsidRPr="000A15B6">
        <w:rPr>
          <w:sz w:val="28"/>
          <w:szCs w:val="28"/>
        </w:rPr>
        <w:t>г</w:t>
      </w:r>
      <w:proofErr w:type="gramEnd"/>
      <w:r w:rsidRPr="000A15B6">
        <w:rPr>
          <w:sz w:val="28"/>
          <w:szCs w:val="28"/>
        </w:rPr>
        <w:t>. Ак-Довурак, создание гармоничной архитектурно-ландшафтной среды;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- повышение уровня внешнего благоустройства и санитарного содержания </w:t>
      </w:r>
      <w:r w:rsidRPr="000A15B6">
        <w:rPr>
          <w:color w:val="2D2D2D"/>
          <w:sz w:val="28"/>
          <w:szCs w:val="28"/>
        </w:rPr>
        <w:t xml:space="preserve">городского округа </w:t>
      </w:r>
      <w:proofErr w:type="gramStart"/>
      <w:r w:rsidRPr="000A15B6">
        <w:rPr>
          <w:color w:val="2D2D2D"/>
          <w:sz w:val="28"/>
          <w:szCs w:val="28"/>
        </w:rPr>
        <w:t>г</w:t>
      </w:r>
      <w:proofErr w:type="gramEnd"/>
      <w:r w:rsidRPr="000A15B6">
        <w:rPr>
          <w:color w:val="2D2D2D"/>
          <w:sz w:val="28"/>
          <w:szCs w:val="28"/>
        </w:rPr>
        <w:t>. Ак-Довурак</w:t>
      </w:r>
      <w:r w:rsidRPr="000A15B6">
        <w:rPr>
          <w:sz w:val="28"/>
          <w:szCs w:val="28"/>
        </w:rPr>
        <w:t>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активизации работ по благоустройству дворовых территории, строительству и реконструкции систем наружного освещения улиц города;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развитие и поддержка инициатив жителей города по благоустройству и санитарной очистке придомовых территорий;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- повышение общего уровня благоустройства </w:t>
      </w:r>
      <w:r w:rsidRPr="000A15B6">
        <w:rPr>
          <w:color w:val="2D2D2D"/>
          <w:sz w:val="28"/>
          <w:szCs w:val="28"/>
        </w:rPr>
        <w:t xml:space="preserve">городского округа </w:t>
      </w:r>
      <w:proofErr w:type="gramStart"/>
      <w:r w:rsidRPr="000A15B6">
        <w:rPr>
          <w:color w:val="2D2D2D"/>
          <w:sz w:val="28"/>
          <w:szCs w:val="28"/>
        </w:rPr>
        <w:t>г</w:t>
      </w:r>
      <w:proofErr w:type="gramEnd"/>
      <w:r w:rsidRPr="000A15B6">
        <w:rPr>
          <w:color w:val="2D2D2D"/>
          <w:sz w:val="28"/>
          <w:szCs w:val="28"/>
        </w:rPr>
        <w:t>. Ак-Довурак</w:t>
      </w:r>
      <w:r w:rsidRPr="000A15B6">
        <w:rPr>
          <w:sz w:val="28"/>
          <w:szCs w:val="28"/>
        </w:rPr>
        <w:t>;;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0A15B6">
        <w:rPr>
          <w:color w:val="2D2D2D"/>
          <w:sz w:val="28"/>
          <w:szCs w:val="28"/>
        </w:rPr>
        <w:t xml:space="preserve">городского округа </w:t>
      </w:r>
      <w:proofErr w:type="gramStart"/>
      <w:r w:rsidRPr="000A15B6">
        <w:rPr>
          <w:color w:val="2D2D2D"/>
          <w:sz w:val="28"/>
          <w:szCs w:val="28"/>
        </w:rPr>
        <w:t>г</w:t>
      </w:r>
      <w:proofErr w:type="gramEnd"/>
      <w:r w:rsidRPr="000A15B6">
        <w:rPr>
          <w:color w:val="2D2D2D"/>
          <w:sz w:val="28"/>
          <w:szCs w:val="28"/>
        </w:rPr>
        <w:t>. Ак-Довурак</w:t>
      </w:r>
      <w:r w:rsidRPr="000A15B6">
        <w:rPr>
          <w:sz w:val="28"/>
          <w:szCs w:val="28"/>
        </w:rPr>
        <w:t>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приведение в качественное состояние элементов благоустройства;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привлечение жителей к участию в решении проблем благоустройства;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оздоровление санитарной экологической обстановки в городе и на свободных территориях, ликвидация свалок бытового мусора;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оздоровление санитарной экологической обстановки в местах санкционированного размещения ТБО, выполнить зачистки;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- вовлечение жителей города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lastRenderedPageBreak/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придомовых территорий города.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благоустройства.</w:t>
      </w:r>
    </w:p>
    <w:p w:rsidR="00C67936" w:rsidRPr="000A15B6" w:rsidRDefault="00C67936" w:rsidP="000A15B6">
      <w:pPr>
        <w:pStyle w:val="a3"/>
        <w:jc w:val="center"/>
        <w:rPr>
          <w:b/>
          <w:sz w:val="28"/>
          <w:szCs w:val="28"/>
        </w:rPr>
      </w:pPr>
      <w:r w:rsidRPr="000A15B6">
        <w:rPr>
          <w:b/>
          <w:iCs/>
          <w:sz w:val="28"/>
          <w:szCs w:val="28"/>
        </w:rPr>
        <w:t>Озеленение</w:t>
      </w:r>
    </w:p>
    <w:p w:rsidR="00C67936" w:rsidRPr="000A15B6" w:rsidRDefault="000A15B6" w:rsidP="000A15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0A15B6">
        <w:rPr>
          <w:sz w:val="28"/>
          <w:szCs w:val="28"/>
        </w:rPr>
        <w:t xml:space="preserve"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городского округа </w:t>
      </w:r>
      <w:proofErr w:type="gramStart"/>
      <w:r w:rsidR="00C67936" w:rsidRPr="000A15B6">
        <w:rPr>
          <w:sz w:val="28"/>
          <w:szCs w:val="28"/>
        </w:rPr>
        <w:t>г</w:t>
      </w:r>
      <w:proofErr w:type="gramEnd"/>
      <w:r w:rsidR="00C67936" w:rsidRPr="000A15B6">
        <w:rPr>
          <w:sz w:val="28"/>
          <w:szCs w:val="28"/>
        </w:rPr>
        <w:t>. Ак-Довурак. 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C67936" w:rsidRPr="000A15B6" w:rsidRDefault="00C67936" w:rsidP="000A15B6">
      <w:pPr>
        <w:pStyle w:val="a3"/>
        <w:jc w:val="center"/>
        <w:rPr>
          <w:b/>
          <w:iCs/>
          <w:sz w:val="28"/>
          <w:szCs w:val="28"/>
        </w:rPr>
      </w:pPr>
      <w:r w:rsidRPr="000A15B6">
        <w:rPr>
          <w:b/>
          <w:iCs/>
          <w:sz w:val="28"/>
          <w:szCs w:val="28"/>
        </w:rPr>
        <w:t>Дворовое освещение</w:t>
      </w:r>
    </w:p>
    <w:p w:rsidR="00C67936" w:rsidRPr="000A15B6" w:rsidRDefault="000A15B6" w:rsidP="000A15B6">
      <w:pPr>
        <w:pStyle w:val="a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C67936" w:rsidRPr="000A15B6">
        <w:rPr>
          <w:bCs/>
          <w:iCs/>
          <w:sz w:val="28"/>
          <w:szCs w:val="28"/>
        </w:rPr>
        <w:t xml:space="preserve">Качественное освещение современного города – необходимое условие   его жизнедеятельности. </w:t>
      </w:r>
    </w:p>
    <w:p w:rsidR="00C67936" w:rsidRPr="000A15B6" w:rsidRDefault="00C67936" w:rsidP="000A15B6">
      <w:pPr>
        <w:pStyle w:val="a3"/>
        <w:jc w:val="both"/>
        <w:rPr>
          <w:bCs/>
          <w:iCs/>
          <w:sz w:val="28"/>
          <w:szCs w:val="28"/>
        </w:rPr>
      </w:pPr>
      <w:r w:rsidRPr="000A15B6">
        <w:rPr>
          <w:bCs/>
          <w:iCs/>
          <w:sz w:val="28"/>
          <w:szCs w:val="28"/>
        </w:rPr>
        <w:t xml:space="preserve">Состояние наружного освещения дворов городского округа требует значительного улучшения в связи с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</w:t>
      </w:r>
    </w:p>
    <w:p w:rsidR="00C67936" w:rsidRPr="000A15B6" w:rsidRDefault="00C67936" w:rsidP="000A15B6">
      <w:pPr>
        <w:pStyle w:val="a3"/>
        <w:jc w:val="both"/>
        <w:rPr>
          <w:bCs/>
          <w:iCs/>
          <w:sz w:val="28"/>
          <w:szCs w:val="28"/>
        </w:rPr>
      </w:pPr>
      <w:r w:rsidRPr="000A15B6">
        <w:rPr>
          <w:sz w:val="28"/>
          <w:szCs w:val="28"/>
        </w:rPr>
        <w:t xml:space="preserve">Сетью наружного освещения не достаточно оснащена вся территория города Ак-Довурак. 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муниципального образования придомовых территорий.</w:t>
      </w:r>
    </w:p>
    <w:p w:rsidR="00C67936" w:rsidRPr="000A15B6" w:rsidRDefault="00C67936" w:rsidP="000A15B6">
      <w:pPr>
        <w:pStyle w:val="a3"/>
        <w:jc w:val="center"/>
        <w:rPr>
          <w:b/>
          <w:sz w:val="28"/>
          <w:szCs w:val="28"/>
        </w:rPr>
      </w:pPr>
      <w:r w:rsidRPr="000A15B6">
        <w:rPr>
          <w:b/>
          <w:iCs/>
          <w:sz w:val="28"/>
          <w:szCs w:val="28"/>
        </w:rPr>
        <w:t>Благоустройство в жилых кварталах</w:t>
      </w:r>
    </w:p>
    <w:p w:rsidR="00C67936" w:rsidRPr="000A15B6" w:rsidRDefault="000A15B6" w:rsidP="000A15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936" w:rsidRPr="000A15B6">
        <w:rPr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отдыха, спортивные площадки. В сложившемся положении необходимо развивать комплексное благоустройство в городском округе </w:t>
      </w:r>
      <w:proofErr w:type="gramStart"/>
      <w:r w:rsidR="00C67936" w:rsidRPr="000A15B6">
        <w:rPr>
          <w:sz w:val="28"/>
          <w:szCs w:val="28"/>
        </w:rPr>
        <w:t>г</w:t>
      </w:r>
      <w:proofErr w:type="gramEnd"/>
      <w:r w:rsidR="00C67936" w:rsidRPr="000A15B6">
        <w:rPr>
          <w:sz w:val="28"/>
          <w:szCs w:val="28"/>
        </w:rPr>
        <w:t>. Ак-Довурак  в связи с отсутствием зон отдыха, детских и спортивных площадок, отвечающих требованиям безопасности.</w:t>
      </w:r>
    </w:p>
    <w:p w:rsidR="00C67936" w:rsidRPr="007F6E34" w:rsidRDefault="00C67936" w:rsidP="007F6E34">
      <w:pPr>
        <w:pStyle w:val="a3"/>
        <w:jc w:val="both"/>
        <w:rPr>
          <w:sz w:val="28"/>
          <w:szCs w:val="28"/>
        </w:rPr>
      </w:pPr>
      <w:r w:rsidRPr="000A15B6">
        <w:rPr>
          <w:b/>
          <w:sz w:val="28"/>
          <w:szCs w:val="28"/>
        </w:rPr>
        <w:t> </w:t>
      </w:r>
      <w:r w:rsidR="007F6E34">
        <w:rPr>
          <w:sz w:val="28"/>
          <w:szCs w:val="28"/>
        </w:rPr>
        <w:t xml:space="preserve">                               </w:t>
      </w:r>
      <w:r w:rsidRPr="000A15B6">
        <w:rPr>
          <w:b/>
          <w:sz w:val="28"/>
          <w:szCs w:val="28"/>
        </w:rPr>
        <w:t>3. Система программных мероприятий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> 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C67936" w:rsidRPr="000A15B6" w:rsidRDefault="000A15B6" w:rsidP="000A15B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C67936" w:rsidRPr="000A15B6">
        <w:rPr>
          <w:b/>
          <w:sz w:val="28"/>
          <w:szCs w:val="28"/>
        </w:rPr>
        <w:t xml:space="preserve">Мероприятия по совершенствованию систем освещения  дворов городского округа </w:t>
      </w:r>
      <w:proofErr w:type="gramStart"/>
      <w:r w:rsidR="00C67936" w:rsidRPr="000A15B6">
        <w:rPr>
          <w:b/>
          <w:sz w:val="28"/>
          <w:szCs w:val="28"/>
        </w:rPr>
        <w:t>г</w:t>
      </w:r>
      <w:proofErr w:type="gramEnd"/>
      <w:r w:rsidR="00C67936" w:rsidRPr="000A15B6">
        <w:rPr>
          <w:b/>
          <w:sz w:val="28"/>
          <w:szCs w:val="28"/>
        </w:rPr>
        <w:t>. Ак-Довурак.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  <w:r w:rsidRPr="000A15B6">
        <w:rPr>
          <w:sz w:val="28"/>
          <w:szCs w:val="28"/>
        </w:rPr>
        <w:t xml:space="preserve">  Предусматривается комплекс работ по восстановлению до нормативного уровня освещенности </w:t>
      </w:r>
      <w:proofErr w:type="gramStart"/>
      <w:r w:rsidRPr="000A15B6">
        <w:rPr>
          <w:sz w:val="28"/>
          <w:szCs w:val="28"/>
        </w:rPr>
        <w:t>г</w:t>
      </w:r>
      <w:proofErr w:type="gramEnd"/>
      <w:r w:rsidRPr="000A15B6">
        <w:rPr>
          <w:sz w:val="28"/>
          <w:szCs w:val="28"/>
        </w:rPr>
        <w:t>. Ак-Довурак с применением прогрессивных энергосберегающих технологий и материалов. Обеспечение бесперебойной работы уличного освещения создаст для населения и автотранспорта безопасную среду обитания, позволит поддержать его в удовлетворительном состоянии, обеспечит здоровые условия отдыха и жизни жителей города.</w:t>
      </w:r>
    </w:p>
    <w:p w:rsidR="00C67936" w:rsidRPr="000A15B6" w:rsidRDefault="00C67936" w:rsidP="000A15B6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92"/>
        <w:gridCol w:w="1534"/>
        <w:gridCol w:w="2304"/>
        <w:gridCol w:w="2516"/>
      </w:tblGrid>
      <w:tr w:rsidR="00C67936" w:rsidTr="000A15B6">
        <w:trPr>
          <w:trHeight w:val="438"/>
        </w:trPr>
        <w:tc>
          <w:tcPr>
            <w:tcW w:w="3392" w:type="dxa"/>
            <w:vMerge w:val="restart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34" w:type="dxa"/>
            <w:vMerge w:val="restart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304" w:type="dxa"/>
            <w:vMerge w:val="restart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16" w:type="dxa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C67936" w:rsidTr="007F6E34">
        <w:trPr>
          <w:trHeight w:val="345"/>
        </w:trPr>
        <w:tc>
          <w:tcPr>
            <w:tcW w:w="3392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67936" w:rsidTr="000A15B6">
        <w:trPr>
          <w:trHeight w:val="890"/>
        </w:trPr>
        <w:tc>
          <w:tcPr>
            <w:tcW w:w="3392" w:type="dxa"/>
            <w:vAlign w:val="center"/>
          </w:tcPr>
          <w:p w:rsidR="00C67936" w:rsidRDefault="000A15B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67936">
              <w:rPr>
                <w:rFonts w:ascii="Times New Roman" w:hAnsi="Times New Roman"/>
                <w:sz w:val="28"/>
                <w:szCs w:val="28"/>
              </w:rPr>
              <w:t>Количество освещенных дворов, улиц</w:t>
            </w:r>
            <w:proofErr w:type="gramStart"/>
            <w:r w:rsidR="00C67936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34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2304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16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F6E34" w:rsidRDefault="00C67936" w:rsidP="007F6E34">
      <w:pPr>
        <w:pStyle w:val="a3"/>
        <w:jc w:val="center"/>
        <w:rPr>
          <w:b/>
          <w:sz w:val="28"/>
          <w:szCs w:val="28"/>
        </w:rPr>
      </w:pPr>
      <w:r w:rsidRPr="007F6E34">
        <w:rPr>
          <w:b/>
          <w:sz w:val="28"/>
          <w:szCs w:val="28"/>
        </w:rPr>
        <w:t>Мероприятия по асфальтированию дворовых территорий</w:t>
      </w:r>
    </w:p>
    <w:p w:rsidR="00C67936" w:rsidRPr="007F6E34" w:rsidRDefault="00C67936" w:rsidP="007F6E34">
      <w:pPr>
        <w:pStyle w:val="a3"/>
        <w:jc w:val="center"/>
        <w:rPr>
          <w:b/>
          <w:sz w:val="28"/>
          <w:szCs w:val="28"/>
        </w:rPr>
      </w:pPr>
      <w:r w:rsidRPr="007F6E34">
        <w:rPr>
          <w:b/>
          <w:sz w:val="28"/>
          <w:szCs w:val="28"/>
        </w:rPr>
        <w:t xml:space="preserve">городского </w:t>
      </w:r>
      <w:r w:rsidR="007F6E34">
        <w:rPr>
          <w:b/>
          <w:sz w:val="28"/>
          <w:szCs w:val="28"/>
        </w:rPr>
        <w:t xml:space="preserve"> </w:t>
      </w:r>
      <w:r w:rsidRPr="007F6E34">
        <w:rPr>
          <w:b/>
          <w:sz w:val="28"/>
          <w:szCs w:val="28"/>
        </w:rPr>
        <w:t xml:space="preserve">округа </w:t>
      </w:r>
      <w:proofErr w:type="gramStart"/>
      <w:r w:rsidRPr="007F6E34">
        <w:rPr>
          <w:b/>
          <w:sz w:val="28"/>
          <w:szCs w:val="28"/>
        </w:rPr>
        <w:t>г</w:t>
      </w:r>
      <w:proofErr w:type="gramEnd"/>
      <w:r w:rsidRPr="007F6E34">
        <w:rPr>
          <w:b/>
          <w:sz w:val="28"/>
          <w:szCs w:val="28"/>
        </w:rPr>
        <w:t>. Ак-Довурак</w:t>
      </w:r>
    </w:p>
    <w:p w:rsidR="00C67936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7F6E34">
        <w:rPr>
          <w:sz w:val="28"/>
          <w:szCs w:val="28"/>
        </w:rPr>
        <w:t>В создан</w:t>
      </w:r>
      <w:proofErr w:type="gramStart"/>
      <w:r w:rsidR="00C67936" w:rsidRPr="007F6E34">
        <w:rPr>
          <w:sz w:val="28"/>
          <w:szCs w:val="28"/>
        </w:rPr>
        <w:t>ии ую</w:t>
      </w:r>
      <w:proofErr w:type="gramEnd"/>
      <w:r w:rsidR="00C67936" w:rsidRPr="007F6E34">
        <w:rPr>
          <w:sz w:val="28"/>
          <w:szCs w:val="28"/>
        </w:rPr>
        <w:t xml:space="preserve">та немалую роль играет качественное асфальтирование дворовых территорий и проездов. </w:t>
      </w:r>
      <w:proofErr w:type="gramStart"/>
      <w:r w:rsidR="00C67936" w:rsidRPr="007F6E34">
        <w:rPr>
          <w:sz w:val="28"/>
          <w:szCs w:val="28"/>
        </w:rPr>
        <w:t>В городе Ак-Довурак большинство дворовых проездов имеют асфальтовое покрытие, но оно требует ямочного ремонта или</w:t>
      </w:r>
      <w:r w:rsidR="00C67936">
        <w:t xml:space="preserve"> </w:t>
      </w:r>
      <w:r w:rsidR="00C67936" w:rsidRPr="007F6E34">
        <w:rPr>
          <w:sz w:val="28"/>
          <w:szCs w:val="28"/>
        </w:rPr>
        <w:t>частичной до</w:t>
      </w:r>
      <w:r>
        <w:rPr>
          <w:sz w:val="28"/>
          <w:szCs w:val="28"/>
        </w:rPr>
        <w:t xml:space="preserve"> </w:t>
      </w:r>
      <w:r w:rsidR="00C67936" w:rsidRPr="007F6E34">
        <w:rPr>
          <w:sz w:val="28"/>
          <w:szCs w:val="28"/>
        </w:rPr>
        <w:t>укладки асфальта.</w:t>
      </w:r>
      <w:proofErr w:type="gramEnd"/>
      <w:r w:rsidR="00C67936" w:rsidRPr="007F6E34">
        <w:rPr>
          <w:sz w:val="28"/>
          <w:szCs w:val="28"/>
        </w:rPr>
        <w:t xml:space="preserve"> Также требуется асфальтирование тротуаров.</w:t>
      </w:r>
    </w:p>
    <w:p w:rsidR="007F6E34" w:rsidRPr="00D9442E" w:rsidRDefault="007F6E34" w:rsidP="007F6E34">
      <w:pPr>
        <w:pStyle w:val="a3"/>
        <w:jc w:val="both"/>
      </w:pPr>
    </w:p>
    <w:tbl>
      <w:tblPr>
        <w:tblStyle w:val="a5"/>
        <w:tblW w:w="0" w:type="auto"/>
        <w:tblInd w:w="108" w:type="dxa"/>
        <w:tblLook w:val="04A0"/>
      </w:tblPr>
      <w:tblGrid>
        <w:gridCol w:w="4253"/>
        <w:gridCol w:w="1559"/>
        <w:gridCol w:w="1985"/>
        <w:gridCol w:w="1949"/>
      </w:tblGrid>
      <w:tr w:rsidR="00C67936" w:rsidTr="007F6E34">
        <w:trPr>
          <w:trHeight w:val="438"/>
        </w:trPr>
        <w:tc>
          <w:tcPr>
            <w:tcW w:w="4253" w:type="dxa"/>
            <w:vMerge w:val="restart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vMerge w:val="restart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985" w:type="dxa"/>
            <w:vMerge w:val="restart"/>
          </w:tcPr>
          <w:p w:rsidR="00C67936" w:rsidRDefault="00C67936" w:rsidP="007F6E34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  <w:r w:rsidR="007F6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9" w:type="dxa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C67936" w:rsidTr="007F6E34">
        <w:trPr>
          <w:trHeight w:val="383"/>
        </w:trPr>
        <w:tc>
          <w:tcPr>
            <w:tcW w:w="4253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67936" w:rsidRDefault="00C67936" w:rsidP="000A15B6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67936" w:rsidTr="007F6E34">
        <w:trPr>
          <w:trHeight w:val="788"/>
        </w:trPr>
        <w:tc>
          <w:tcPr>
            <w:tcW w:w="4253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асфальтированных дворов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985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94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86,9</w:t>
            </w:r>
          </w:p>
        </w:tc>
      </w:tr>
    </w:tbl>
    <w:p w:rsidR="007F6E34" w:rsidRDefault="007F6E34" w:rsidP="007F6E34">
      <w:pPr>
        <w:pStyle w:val="a3"/>
        <w:rPr>
          <w:b/>
          <w:i/>
          <w:color w:val="3B2D36"/>
          <w:sz w:val="28"/>
          <w:szCs w:val="28"/>
        </w:rPr>
      </w:pPr>
    </w:p>
    <w:p w:rsidR="00C67936" w:rsidRPr="007F6E34" w:rsidRDefault="007F6E34" w:rsidP="007F6E34">
      <w:pPr>
        <w:pStyle w:val="a3"/>
        <w:rPr>
          <w:b/>
          <w:sz w:val="28"/>
          <w:szCs w:val="28"/>
        </w:rPr>
      </w:pPr>
      <w:r>
        <w:rPr>
          <w:b/>
          <w:i/>
          <w:color w:val="3B2D36"/>
          <w:sz w:val="28"/>
          <w:szCs w:val="28"/>
        </w:rPr>
        <w:t xml:space="preserve"> </w:t>
      </w:r>
      <w:r w:rsidR="00C67936" w:rsidRPr="007F6E34">
        <w:rPr>
          <w:b/>
          <w:sz w:val="28"/>
          <w:szCs w:val="28"/>
        </w:rPr>
        <w:t xml:space="preserve">Мероприятия по озеленению территорий городского округа </w:t>
      </w:r>
      <w:proofErr w:type="gramStart"/>
      <w:r w:rsidR="00C67936" w:rsidRPr="007F6E34">
        <w:rPr>
          <w:b/>
          <w:sz w:val="28"/>
          <w:szCs w:val="28"/>
        </w:rPr>
        <w:t>г</w:t>
      </w:r>
      <w:proofErr w:type="gramEnd"/>
      <w:r w:rsidR="00C67936" w:rsidRPr="007F6E34">
        <w:rPr>
          <w:b/>
          <w:sz w:val="28"/>
          <w:szCs w:val="28"/>
        </w:rPr>
        <w:t xml:space="preserve">. Ак-Довурак. </w:t>
      </w:r>
    </w:p>
    <w:p w:rsidR="00C67936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7936" w:rsidRPr="007F6E34">
        <w:rPr>
          <w:sz w:val="28"/>
          <w:szCs w:val="28"/>
        </w:rPr>
        <w:t xml:space="preserve">Предусматривается работы по озеленению улиц, прилегающих территорий домов (посадка деревьев, кустарников, газонов, клумб). Особое внимание </w:t>
      </w:r>
      <w:proofErr w:type="spellStart"/>
      <w:r w:rsidR="00C67936" w:rsidRPr="007F6E34">
        <w:rPr>
          <w:sz w:val="28"/>
          <w:szCs w:val="28"/>
        </w:rPr>
        <w:t>уделится</w:t>
      </w:r>
      <w:proofErr w:type="spellEnd"/>
      <w:r w:rsidR="00C67936" w:rsidRPr="007F6E34">
        <w:rPr>
          <w:sz w:val="28"/>
          <w:szCs w:val="28"/>
        </w:rPr>
        <w:t xml:space="preserve"> восстановлению зеленого фонда путем планомерной замены </w:t>
      </w:r>
      <w:proofErr w:type="spellStart"/>
      <w:r w:rsidR="00C67936" w:rsidRPr="007F6E34">
        <w:rPr>
          <w:sz w:val="28"/>
          <w:szCs w:val="28"/>
        </w:rPr>
        <w:t>старовозрастных</w:t>
      </w:r>
      <w:proofErr w:type="spellEnd"/>
      <w:r w:rsidR="00C67936" w:rsidRPr="007F6E34">
        <w:rPr>
          <w:sz w:val="28"/>
          <w:szCs w:val="28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7F6E34" w:rsidRPr="007F6E34" w:rsidRDefault="007F6E34" w:rsidP="007F6E34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392"/>
        <w:gridCol w:w="1711"/>
        <w:gridCol w:w="2694"/>
        <w:gridCol w:w="1949"/>
      </w:tblGrid>
      <w:tr w:rsidR="00C67936" w:rsidTr="007F6E34">
        <w:trPr>
          <w:trHeight w:val="438"/>
        </w:trPr>
        <w:tc>
          <w:tcPr>
            <w:tcW w:w="3392" w:type="dxa"/>
            <w:vMerge w:val="restart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711" w:type="dxa"/>
            <w:vMerge w:val="restart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2694" w:type="dxa"/>
            <w:vMerge w:val="restart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9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C67936" w:rsidTr="007F6E34">
        <w:trPr>
          <w:trHeight w:val="314"/>
        </w:trPr>
        <w:tc>
          <w:tcPr>
            <w:tcW w:w="3392" w:type="dxa"/>
            <w:vMerge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67936" w:rsidTr="007F6E34">
        <w:trPr>
          <w:trHeight w:val="1759"/>
        </w:trPr>
        <w:tc>
          <w:tcPr>
            <w:tcW w:w="3392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Увеличение количества высаженных деревьев</w:t>
            </w:r>
            <w:proofErr w:type="gramStart"/>
            <w:r w:rsidRPr="007F6E3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11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2694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49" w:type="dxa"/>
            <w:vAlign w:val="center"/>
          </w:tcPr>
          <w:p w:rsidR="00C67936" w:rsidRPr="007F6E34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E3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C67936" w:rsidRPr="00A7575A" w:rsidRDefault="00C67936" w:rsidP="00C67936">
      <w:pPr>
        <w:shd w:val="clear" w:color="auto" w:fill="FFFFFF"/>
        <w:spacing w:line="360" w:lineRule="auto"/>
        <w:ind w:firstLine="851"/>
        <w:jc w:val="both"/>
        <w:rPr>
          <w:color w:val="3B2D36"/>
          <w:sz w:val="28"/>
          <w:szCs w:val="28"/>
        </w:rPr>
      </w:pPr>
    </w:p>
    <w:p w:rsidR="00C67936" w:rsidRPr="007F6E34" w:rsidRDefault="00C67936" w:rsidP="007F6E34">
      <w:pPr>
        <w:pStyle w:val="a3"/>
        <w:jc w:val="center"/>
        <w:rPr>
          <w:b/>
          <w:sz w:val="28"/>
          <w:szCs w:val="28"/>
        </w:rPr>
      </w:pPr>
      <w:r w:rsidRPr="007F6E34">
        <w:rPr>
          <w:b/>
          <w:sz w:val="28"/>
          <w:szCs w:val="28"/>
        </w:rPr>
        <w:t xml:space="preserve">Мероприятия по благоустройству и санитарной очистке территории города, благоустройству мест несанкционированного размещения твердых бытовых отходов </w:t>
      </w:r>
      <w:proofErr w:type="gramStart"/>
      <w:r w:rsidRPr="007F6E34">
        <w:rPr>
          <w:b/>
          <w:sz w:val="28"/>
          <w:szCs w:val="28"/>
        </w:rPr>
        <w:t>г</w:t>
      </w:r>
      <w:proofErr w:type="gramEnd"/>
      <w:r w:rsidRPr="007F6E34">
        <w:rPr>
          <w:b/>
          <w:sz w:val="28"/>
          <w:szCs w:val="28"/>
        </w:rPr>
        <w:t>. Ак-Довурак.</w:t>
      </w:r>
    </w:p>
    <w:p w:rsidR="00C67936" w:rsidRPr="007F6E34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7F6E34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 во дворах. Оборудование и восстановление контейнерных площадок.</w:t>
      </w:r>
    </w:p>
    <w:p w:rsidR="00C67936" w:rsidRPr="007F6E34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7936" w:rsidRPr="007F6E34">
        <w:rPr>
          <w:sz w:val="28"/>
          <w:szCs w:val="28"/>
        </w:rPr>
        <w:t>Приобретение и содержание детских и спортивных площадок и благоустройство придомовых территорий.</w:t>
      </w:r>
    </w:p>
    <w:p w:rsidR="00C67936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7F6E34">
        <w:rPr>
          <w:sz w:val="28"/>
          <w:szCs w:val="28"/>
        </w:rPr>
        <w:t xml:space="preserve">Особого внимания требуют детские и спортивные площадки, их отсутствие и аварийное состояние. Дворовые пространства жилых домов необходимо обустраивать детскими и спортивно-оздоровительными площадками.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</w:t>
      </w:r>
    </w:p>
    <w:p w:rsidR="007F6E34" w:rsidRPr="007F6E34" w:rsidRDefault="007F6E34" w:rsidP="007F6E34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253"/>
        <w:gridCol w:w="1843"/>
        <w:gridCol w:w="1701"/>
        <w:gridCol w:w="1949"/>
      </w:tblGrid>
      <w:tr w:rsidR="00C67936" w:rsidTr="007F6E34">
        <w:trPr>
          <w:trHeight w:val="438"/>
        </w:trPr>
        <w:tc>
          <w:tcPr>
            <w:tcW w:w="4253" w:type="dxa"/>
            <w:vMerge w:val="restart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Merge w:val="restart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4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C67936" w:rsidTr="007F6E34">
        <w:trPr>
          <w:trHeight w:val="478"/>
        </w:trPr>
        <w:tc>
          <w:tcPr>
            <w:tcW w:w="4253" w:type="dxa"/>
            <w:vMerge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C67936" w:rsidTr="007F6E34">
        <w:trPr>
          <w:trHeight w:val="1309"/>
        </w:trPr>
        <w:tc>
          <w:tcPr>
            <w:tcW w:w="4253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придомовых территорий соответствующих стандартам благоустройства</w:t>
            </w:r>
          </w:p>
        </w:tc>
        <w:tc>
          <w:tcPr>
            <w:tcW w:w="1843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</w:tc>
        <w:tc>
          <w:tcPr>
            <w:tcW w:w="1701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  <w:vAlign w:val="center"/>
          </w:tcPr>
          <w:p w:rsidR="00C67936" w:rsidRDefault="00C67936" w:rsidP="000A15B6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</w:tbl>
    <w:p w:rsidR="007F6E34" w:rsidRDefault="007F6E34" w:rsidP="007F6E34">
      <w:pPr>
        <w:shd w:val="clear" w:color="auto" w:fill="FFFFFF"/>
        <w:spacing w:line="360" w:lineRule="auto"/>
        <w:rPr>
          <w:i/>
          <w:color w:val="3B2D36"/>
          <w:sz w:val="28"/>
          <w:szCs w:val="28"/>
        </w:rPr>
      </w:pPr>
    </w:p>
    <w:p w:rsidR="00C67936" w:rsidRPr="007F6E34" w:rsidRDefault="007F6E34" w:rsidP="007F6E34">
      <w:pPr>
        <w:shd w:val="clear" w:color="auto" w:fill="FFFFFF"/>
        <w:spacing w:line="360" w:lineRule="auto"/>
        <w:jc w:val="both"/>
        <w:rPr>
          <w:b/>
          <w:color w:val="3B2D36"/>
          <w:sz w:val="28"/>
          <w:szCs w:val="28"/>
        </w:rPr>
      </w:pPr>
      <w:r>
        <w:rPr>
          <w:i/>
          <w:color w:val="3B2D36"/>
          <w:sz w:val="28"/>
          <w:szCs w:val="28"/>
        </w:rPr>
        <w:t xml:space="preserve">                                          </w:t>
      </w:r>
      <w:r w:rsidR="00C67936" w:rsidRPr="007F6E34">
        <w:rPr>
          <w:b/>
          <w:color w:val="3B2D36"/>
          <w:sz w:val="28"/>
          <w:szCs w:val="28"/>
        </w:rPr>
        <w:t>4. Ресурсное обеспечение программы</w:t>
      </w:r>
    </w:p>
    <w:p w:rsidR="00C67936" w:rsidRPr="007F6E34" w:rsidRDefault="007F6E34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7936" w:rsidRPr="007F6E34">
        <w:rPr>
          <w:sz w:val="28"/>
          <w:szCs w:val="28"/>
        </w:rPr>
        <w:t xml:space="preserve">Финансирование мероприятий, предусмотренных разделом 4, при наличии разработанных и принятых программ благоустройства городского округа </w:t>
      </w:r>
      <w:proofErr w:type="gramStart"/>
      <w:r w:rsidR="00C67936" w:rsidRPr="007F6E34">
        <w:rPr>
          <w:sz w:val="28"/>
          <w:szCs w:val="28"/>
        </w:rPr>
        <w:t>г</w:t>
      </w:r>
      <w:proofErr w:type="gramEnd"/>
      <w:r w:rsidR="00C67936" w:rsidRPr="007F6E34">
        <w:rPr>
          <w:sz w:val="28"/>
          <w:szCs w:val="28"/>
        </w:rPr>
        <w:t>. Ак-Довурак, а также решений о выделении средств местного бюджета на финансирование мероприятий по благоустройству города.</w:t>
      </w:r>
    </w:p>
    <w:p w:rsidR="00C67936" w:rsidRPr="007F6E34" w:rsidRDefault="00E02DBE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7F6E34">
        <w:rPr>
          <w:sz w:val="28"/>
          <w:szCs w:val="28"/>
        </w:rPr>
        <w:t xml:space="preserve">Планируемые мероприятия и перечень дворовых территорий и мест общего </w:t>
      </w:r>
      <w:proofErr w:type="gramStart"/>
      <w:r w:rsidR="00C67936" w:rsidRPr="007F6E34">
        <w:rPr>
          <w:sz w:val="28"/>
          <w:szCs w:val="28"/>
        </w:rPr>
        <w:t>пользования</w:t>
      </w:r>
      <w:proofErr w:type="gramEnd"/>
      <w:r w:rsidR="00C67936" w:rsidRPr="007F6E34">
        <w:rPr>
          <w:sz w:val="28"/>
          <w:szCs w:val="28"/>
        </w:rPr>
        <w:t xml:space="preserve"> подлежащих благоустройству, будут отобраны по результатам общественных обсуждений, с участием граждан и общественных советов.</w:t>
      </w:r>
    </w:p>
    <w:p w:rsidR="00C67936" w:rsidRPr="007F6E34" w:rsidRDefault="00E02DBE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7F6E34">
        <w:rPr>
          <w:sz w:val="28"/>
          <w:szCs w:val="28"/>
        </w:rPr>
        <w:t xml:space="preserve">В соответствии с объемом фактически выделяемого бюджетного финансирования, а также по результатам анализа выполнения программы может осуществляться корректировка проектов и ожидаемых результатов их реализации. </w:t>
      </w:r>
    </w:p>
    <w:p w:rsidR="00C67936" w:rsidRPr="007F6E34" w:rsidRDefault="00E02DBE" w:rsidP="007F6E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7F6E34">
        <w:rPr>
          <w:sz w:val="28"/>
          <w:szCs w:val="28"/>
        </w:rPr>
        <w:t>При изменении уровня бюджетного финансирования Подпрограммы, уровня инфляции, а также по итогам оценки результативности выполнения Подпрограммы, подпрограммные мероприятия, объемы финансирования, а также результативные показатели Подпрограммы могут соответствующим образом корректироваться.</w:t>
      </w:r>
    </w:p>
    <w:p w:rsidR="00C67936" w:rsidRPr="00E02DBE" w:rsidRDefault="00C67936" w:rsidP="00E02DBE">
      <w:pPr>
        <w:pStyle w:val="a3"/>
        <w:jc w:val="center"/>
        <w:rPr>
          <w:b/>
          <w:sz w:val="28"/>
          <w:szCs w:val="28"/>
        </w:rPr>
      </w:pPr>
      <w:r w:rsidRPr="00E02DBE">
        <w:rPr>
          <w:b/>
          <w:sz w:val="28"/>
          <w:szCs w:val="28"/>
        </w:rPr>
        <w:t>5 Трудовые ресурсы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 xml:space="preserve">Одной из проблем благоустройства города является негативное отношение жителей к элементам благоустройства: приводятся в негодность детские </w:t>
      </w:r>
      <w:r w:rsidR="00C67936" w:rsidRPr="00E02DBE">
        <w:rPr>
          <w:sz w:val="28"/>
          <w:szCs w:val="28"/>
        </w:rPr>
        <w:lastRenderedPageBreak/>
        <w:t xml:space="preserve">площадки, разрушаются и разрисовываются фасады зданий, создаются несанкционированные свалки мусора. Анализ показывает, что проблема заключается в низком уровне культуры поведения жителей города  на улицах и во дворах, небрежном отношении к элементам благоустройства.  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E02DBE">
        <w:rPr>
          <w:sz w:val="28"/>
          <w:szCs w:val="28"/>
        </w:rPr>
        <w:t>Для  выполнения мероприятий по минимальному перечню работ по благоустройству дворовых территорий будут привлекаться жители многоквартирных домов и волонтеры из числа школьников и студентов учебных заведения города.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>Выполнение, жителями города,  данных мероприятий призвано повысить культуру поведения, привить бережное отношение к элементам благоустройства.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</w:p>
    <w:p w:rsidR="00C67936" w:rsidRPr="00E02DBE" w:rsidRDefault="00C67936" w:rsidP="00C67936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color w:val="3B2D36"/>
          <w:sz w:val="28"/>
          <w:szCs w:val="28"/>
        </w:rPr>
      </w:pPr>
      <w:r w:rsidRPr="00E02DBE">
        <w:rPr>
          <w:rFonts w:ascii="Times New Roman" w:hAnsi="Times New Roman"/>
          <w:b/>
          <w:color w:val="3B2D36"/>
          <w:sz w:val="28"/>
          <w:szCs w:val="28"/>
        </w:rPr>
        <w:t>6. Механизм реализации Подпрограммы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b/>
          <w:i/>
          <w:color w:val="3B2D36"/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>Реализацию программы осуществляет Администрация города совместно с товариществами собственников жилья, МУ «МПП ЖКХ», ООО «</w:t>
      </w:r>
      <w:proofErr w:type="spellStart"/>
      <w:r w:rsidR="00C67936" w:rsidRPr="00E02DBE">
        <w:rPr>
          <w:sz w:val="28"/>
          <w:szCs w:val="28"/>
        </w:rPr>
        <w:t>ЭкоПрим</w:t>
      </w:r>
      <w:proofErr w:type="spellEnd"/>
      <w:r w:rsidR="00C67936" w:rsidRPr="00E02DBE">
        <w:rPr>
          <w:sz w:val="28"/>
          <w:szCs w:val="28"/>
        </w:rPr>
        <w:t>», жителями города.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>Текущее управление реализацией республиканской программы осуществляется государственным заказчиком - Министерством строительства и жилищно-коммунального хозяйства Республики Тыва Государственный заказчик содействует своевременному и полному обеспечению мероприятий финансовыми ресурсами в объемах, утвержденных в законе о республиканском бюджете Республики Тыва на текущий год. Также в пределах своей компетенции вправе перераспределять финансовые ресурсы между ее разделами и программными мероприятиями в объемах, выделенных на нее средств и в соответствии с определенными приоритетами с последующим внесением изменений в настоящую Подпрограмму и закон о республиканском бюджете Республики Тыва.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7936" w:rsidRPr="00E02DBE">
        <w:rPr>
          <w:sz w:val="28"/>
          <w:szCs w:val="28"/>
        </w:rPr>
        <w:t xml:space="preserve">Администрация города представляет государственному заказчику </w:t>
      </w:r>
      <w:proofErr w:type="gramStart"/>
      <w:r w:rsidR="00C67936" w:rsidRPr="00E02DBE">
        <w:rPr>
          <w:sz w:val="28"/>
          <w:szCs w:val="28"/>
        </w:rPr>
        <w:t>ежемесячный</w:t>
      </w:r>
      <w:proofErr w:type="gramEnd"/>
      <w:r w:rsidR="00C67936" w:rsidRPr="00E02DBE">
        <w:rPr>
          <w:sz w:val="28"/>
          <w:szCs w:val="28"/>
        </w:rPr>
        <w:t>, полугодовой и годовой отчеты о ходе выполнения работ.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</w:p>
    <w:p w:rsidR="00C67936" w:rsidRPr="00E02DBE" w:rsidRDefault="00C67936" w:rsidP="00C67936">
      <w:pPr>
        <w:shd w:val="clear" w:color="auto" w:fill="FFFFFF"/>
        <w:spacing w:line="360" w:lineRule="auto"/>
        <w:jc w:val="center"/>
        <w:rPr>
          <w:b/>
          <w:color w:val="3B2D36"/>
          <w:sz w:val="28"/>
          <w:szCs w:val="28"/>
        </w:rPr>
      </w:pPr>
      <w:r w:rsidRPr="00E02DBE">
        <w:rPr>
          <w:b/>
          <w:color w:val="3B2D36"/>
          <w:sz w:val="28"/>
          <w:szCs w:val="28"/>
        </w:rPr>
        <w:t>7. Оценка эффективности от реализации программы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 xml:space="preserve">Прогнозируемые конечные результаты реализации программы предусматривают повышение уровня благоустройства городского округа </w:t>
      </w:r>
      <w:proofErr w:type="gramStart"/>
      <w:r w:rsidR="00C67936" w:rsidRPr="00E02DBE">
        <w:rPr>
          <w:sz w:val="28"/>
          <w:szCs w:val="28"/>
        </w:rPr>
        <w:t>г</w:t>
      </w:r>
      <w:proofErr w:type="gramEnd"/>
      <w:r w:rsidR="00C67936" w:rsidRPr="00E02DBE">
        <w:rPr>
          <w:sz w:val="28"/>
          <w:szCs w:val="28"/>
        </w:rPr>
        <w:t>. Ак-Довурак, улучшение санитарного содержания территорий, экологической безопасности города.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</w:t>
      </w:r>
      <w:r w:rsidR="00C67936" w:rsidRPr="00E02DBE">
        <w:rPr>
          <w:b/>
          <w:color w:val="2D2D2D"/>
          <w:sz w:val="28"/>
          <w:szCs w:val="28"/>
        </w:rPr>
        <w:t xml:space="preserve"> </w:t>
      </w:r>
      <w:r w:rsidR="00C67936" w:rsidRPr="00E02DBE">
        <w:rPr>
          <w:color w:val="2D2D2D"/>
          <w:sz w:val="28"/>
          <w:szCs w:val="28"/>
        </w:rPr>
        <w:t xml:space="preserve">городского округа </w:t>
      </w:r>
      <w:proofErr w:type="gramStart"/>
      <w:r w:rsidR="00C67936" w:rsidRPr="00E02DBE">
        <w:rPr>
          <w:color w:val="2D2D2D"/>
          <w:sz w:val="28"/>
          <w:szCs w:val="28"/>
        </w:rPr>
        <w:t>г</w:t>
      </w:r>
      <w:proofErr w:type="gramEnd"/>
      <w:r w:rsidR="00C67936" w:rsidRPr="00E02DBE">
        <w:rPr>
          <w:color w:val="2D2D2D"/>
          <w:sz w:val="28"/>
          <w:szCs w:val="28"/>
        </w:rPr>
        <w:t>. Ак-Довурак.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7936" w:rsidRPr="00E02DBE">
        <w:rPr>
          <w:sz w:val="28"/>
          <w:szCs w:val="28"/>
        </w:rPr>
        <w:t>Будет скоординирована деятельность предприятий, обеспечивающих благоустройство города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 </w:t>
      </w:r>
      <w:hyperlink r:id="rId9" w:tgtFrame="_blank" w:tooltip="Windows XP. Настройка, оптимизация и быстрое восстановление: быстрый старт" w:history="1">
        <w:r w:rsidR="00C67936" w:rsidRPr="00E02DBE">
          <w:rPr>
            <w:sz w:val="28"/>
            <w:szCs w:val="28"/>
          </w:rPr>
          <w:t>и</w:t>
        </w:r>
        <w:r w:rsidR="00C67936" w:rsidRPr="00E02DBE">
          <w:rPr>
            <w:color w:val="5F5F5F"/>
            <w:sz w:val="28"/>
            <w:szCs w:val="28"/>
            <w:u w:val="single"/>
          </w:rPr>
          <w:t xml:space="preserve"> </w:t>
        </w:r>
        <w:r w:rsidR="00C67936" w:rsidRPr="00E02DBE">
          <w:rPr>
            <w:sz w:val="28"/>
            <w:szCs w:val="28"/>
          </w:rPr>
          <w:t>восстановление</w:t>
        </w:r>
      </w:hyperlink>
      <w:r w:rsidR="00C67936" w:rsidRPr="00E02DBE">
        <w:rPr>
          <w:sz w:val="28"/>
          <w:szCs w:val="28"/>
        </w:rPr>
        <w:t> благоустройства после проведения земляных работ.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936" w:rsidRPr="00E02DBE">
        <w:rPr>
          <w:sz w:val="28"/>
          <w:szCs w:val="28"/>
        </w:rPr>
        <w:t>Эффективность программы оценивается по следующим показателям: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E02DBE">
        <w:rPr>
          <w:sz w:val="28"/>
          <w:szCs w:val="28"/>
        </w:rPr>
        <w:t>ГОСТу</w:t>
      </w:r>
      <w:proofErr w:type="spellEnd"/>
      <w:r w:rsidRPr="00E02DBE">
        <w:rPr>
          <w:sz w:val="28"/>
          <w:szCs w:val="28"/>
        </w:rPr>
        <w:t>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lastRenderedPageBreak/>
        <w:t>- процент привлечения населения  муниципального образования к работам по благоустройству;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процент привлечения предприятий и организаций городского округа  к работам по благоустройству;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уровень взаимодействия предприятий, обеспечивающих благоустройство городского округа  и предприятий – владельцев инженерных сетей;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уровень благоустроенности муниципального образования (обеспеченность городского округа  сетями наружного освещения, зелеными насаждениями, детскими игровыми и спортивными площадками).</w:t>
      </w:r>
    </w:p>
    <w:p w:rsidR="00C67936" w:rsidRPr="00E02DBE" w:rsidRDefault="00E02DBE" w:rsidP="00E02D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7936" w:rsidRPr="00E02DBE">
        <w:rPr>
          <w:sz w:val="28"/>
          <w:szCs w:val="28"/>
        </w:rPr>
        <w:t>В результате реализации программы ожидается: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proofErr w:type="gramStart"/>
      <w:r w:rsidRPr="00E02DBE">
        <w:rPr>
          <w:sz w:val="28"/>
          <w:szCs w:val="28"/>
        </w:rPr>
        <w:t>г</w:t>
      </w:r>
      <w:proofErr w:type="gramEnd"/>
      <w:r w:rsidRPr="00E02DBE">
        <w:rPr>
          <w:sz w:val="28"/>
          <w:szCs w:val="28"/>
        </w:rPr>
        <w:t>. Ак-Довурак;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 xml:space="preserve">- совершенствование эстетического состояния  территории </w:t>
      </w:r>
      <w:r w:rsidRPr="00E02DBE">
        <w:rPr>
          <w:color w:val="2D2D2D"/>
          <w:sz w:val="28"/>
          <w:szCs w:val="28"/>
        </w:rPr>
        <w:t xml:space="preserve">городского округа </w:t>
      </w:r>
      <w:proofErr w:type="gramStart"/>
      <w:r w:rsidRPr="00E02DBE">
        <w:rPr>
          <w:color w:val="2D2D2D"/>
          <w:sz w:val="28"/>
          <w:szCs w:val="28"/>
        </w:rPr>
        <w:t>г</w:t>
      </w:r>
      <w:proofErr w:type="gramEnd"/>
      <w:r w:rsidRPr="00E02DBE">
        <w:rPr>
          <w:color w:val="2D2D2D"/>
          <w:sz w:val="28"/>
          <w:szCs w:val="28"/>
        </w:rPr>
        <w:t>. Ак-Довурак</w:t>
      </w:r>
      <w:r w:rsidRPr="00E02DBE">
        <w:rPr>
          <w:sz w:val="28"/>
          <w:szCs w:val="28"/>
        </w:rPr>
        <w:t>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увеличение площади благоустроенных  зелёных насаждений в</w:t>
      </w:r>
      <w:r w:rsidRPr="00E02DBE">
        <w:rPr>
          <w:color w:val="2D2D2D"/>
          <w:sz w:val="28"/>
          <w:szCs w:val="28"/>
        </w:rPr>
        <w:t xml:space="preserve"> городском округе </w:t>
      </w:r>
      <w:proofErr w:type="gramStart"/>
      <w:r w:rsidRPr="00E02DBE">
        <w:rPr>
          <w:color w:val="2D2D2D"/>
          <w:sz w:val="28"/>
          <w:szCs w:val="28"/>
        </w:rPr>
        <w:t>г</w:t>
      </w:r>
      <w:proofErr w:type="gramEnd"/>
      <w:r w:rsidRPr="00E02DBE">
        <w:rPr>
          <w:color w:val="2D2D2D"/>
          <w:sz w:val="28"/>
          <w:szCs w:val="28"/>
        </w:rPr>
        <w:t>. Ак-Довурак</w:t>
      </w:r>
      <w:r w:rsidRPr="00E02DBE">
        <w:rPr>
          <w:sz w:val="28"/>
          <w:szCs w:val="28"/>
        </w:rPr>
        <w:t xml:space="preserve">; 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создание зелёных зон для отдыха;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 предотвращение сокращения зелёных насаждений.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-увеличение количества высаживаемых деревьев;</w:t>
      </w:r>
    </w:p>
    <w:p w:rsidR="00C67936" w:rsidRPr="00E02DBE" w:rsidRDefault="00C67936" w:rsidP="00E02DBE">
      <w:pPr>
        <w:pStyle w:val="a3"/>
        <w:jc w:val="both"/>
        <w:rPr>
          <w:sz w:val="28"/>
          <w:szCs w:val="28"/>
        </w:rPr>
      </w:pPr>
      <w:r w:rsidRPr="00E02DBE">
        <w:rPr>
          <w:sz w:val="28"/>
          <w:szCs w:val="28"/>
        </w:rPr>
        <w:t>-увеличение площади цветочного оформления; </w:t>
      </w:r>
    </w:p>
    <w:p w:rsidR="00C67936" w:rsidRPr="00E02DBE" w:rsidRDefault="00C67936" w:rsidP="00E02DBE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E02DBE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  <w:r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</w:t>
      </w: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  <w:r>
        <w:rPr>
          <w:b/>
          <w:color w:val="000000"/>
          <w:sz w:val="28"/>
          <w:szCs w:val="28"/>
          <w:shd w:val="clear" w:color="auto" w:fill="FFFFFF"/>
          <w:lang w:eastAsia="ko-KR"/>
        </w:rPr>
        <w:lastRenderedPageBreak/>
        <w:t xml:space="preserve">       </w:t>
      </w:r>
    </w:p>
    <w:p w:rsidR="003E41A3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C67936" w:rsidRPr="00C67936" w:rsidRDefault="003E41A3" w:rsidP="00E02DBE">
      <w:pPr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  <w:r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 </w:t>
      </w:r>
      <w:r w:rsidR="00C67936"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Доклад </w:t>
      </w:r>
    </w:p>
    <w:p w:rsidR="00C67936" w:rsidRPr="00C67936" w:rsidRDefault="00C67936" w:rsidP="00C6793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  <w:r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>к презентации «Формирование комфортной городской среды» 2017г.</w:t>
      </w:r>
    </w:p>
    <w:p w:rsidR="00C67936" w:rsidRPr="00C67936" w:rsidRDefault="00C67936" w:rsidP="00C6793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</w:p>
    <w:p w:rsidR="00C67936" w:rsidRPr="00C67936" w:rsidRDefault="00E02DBE" w:rsidP="00E02DBE">
      <w:pPr>
        <w:jc w:val="both"/>
        <w:rPr>
          <w:color w:val="000000"/>
          <w:sz w:val="28"/>
          <w:szCs w:val="28"/>
          <w:shd w:val="clear" w:color="auto" w:fill="FFFFFF"/>
          <w:lang w:eastAsia="ko-KR"/>
        </w:rPr>
      </w:pPr>
      <w:r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       </w:t>
      </w:r>
      <w:r w:rsidR="00C67936"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Ак-Довурак </w:t>
      </w:r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– молодой город</w:t>
      </w:r>
      <w:proofErr w:type="gramStart"/>
      <w:r w:rsidR="00C67936"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 .</w:t>
      </w:r>
      <w:proofErr w:type="gramEnd"/>
      <w:r w:rsidR="00C67936"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 xml:space="preserve"> </w:t>
      </w:r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Город среди гор Кара-Даша в долине быстрой реки </w:t>
      </w:r>
      <w:proofErr w:type="spell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Хемчик</w:t>
      </w:r>
      <w:proofErr w:type="spell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.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Расположен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в близи 10 поселений, как столица западной Тувы.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Население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преобладающее тувинцами численностью 13578чел. Градообразующее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предприятие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который родил город </w:t>
      </w:r>
      <w:proofErr w:type="spell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горнообогатительный</w:t>
      </w:r>
      <w:proofErr w:type="spell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асбестовый комбинат «</w:t>
      </w:r>
      <w:proofErr w:type="spell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Туваасбест</w:t>
      </w:r>
      <w:proofErr w:type="spell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» построенный ударной комсомольской стройкой бывшего Советского Союза. Сюда стекались мощной волной молодые строители со всей страны. Молдаване и грузины, украинцы и чеченцы, русские и эстонцы и многие другие. Здесь была целая палитра культур, быта. Оно определяло основное направление развития города. Молодой создаваемый город был красив, чист и везде была радость, радость созидания и светлого будущего. Улицы почти  каждый день  умывались и дети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играли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специально попадая под струю воды. Улицы были посажены цветущими кустарниками, зеленью, было много клумб утопающих в цветах. Молодые стройные тополя рядами стояли и украшали улицы, получая воду с арыков текущих по периметру почти всех улиц пос. Строителей.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Который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назван в честь молодых строителей. Арыки по которым текла чистая вода, по многим местам имели простые переходы -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мостики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создавая удобство и уют. Другой поселок - он как монолит выходящий из под самих гор создавая современный город, многоквартирными многоэтажными домами в асфальтированными улицами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со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множеством общественных зданий оформленных фасадами  с разноцветной мозаикой и панно. Вместе с тем, строились детские и спортивные площадки, большой стадион с  футбольным полем зимой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превращающееся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в большой городской каток.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Улицы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по  которым ездили большие общественные автобусы «Икарусы». Все это символизировало какое-то постоянство, твердую основу. И поэтому наверно его и назвали поселком «Постоянным» Это первые дома благоустроенные теплом, горячей и холодной водой которых местное население принимало с удивлением и гордостью. Такой красивый город запомнили мы – поколение, которое выросло в эти хорошие времена.</w:t>
      </w:r>
    </w:p>
    <w:p w:rsidR="00C67936" w:rsidRPr="00C67936" w:rsidRDefault="00C67936" w:rsidP="00C67936">
      <w:pPr>
        <w:ind w:firstLine="708"/>
        <w:jc w:val="both"/>
        <w:rPr>
          <w:color w:val="000000"/>
          <w:sz w:val="28"/>
          <w:szCs w:val="28"/>
          <w:shd w:val="clear" w:color="auto" w:fill="FFFFFF"/>
          <w:lang w:eastAsia="ko-KR"/>
        </w:rPr>
      </w:pPr>
      <w:r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И сейчас смотря на вновь создаваемые площадки по приоритетному проекту «Формирование комфортной городской среды » сердце радуется после того упадка и безнадежности.</w:t>
      </w:r>
    </w:p>
    <w:p w:rsidR="00C67936" w:rsidRPr="00C67936" w:rsidRDefault="00C67936" w:rsidP="00C67936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  <w:lang w:eastAsia="ko-KR"/>
        </w:rPr>
      </w:pPr>
      <w:r w:rsidRPr="00C67936">
        <w:rPr>
          <w:b/>
          <w:color w:val="000000"/>
          <w:sz w:val="28"/>
          <w:szCs w:val="28"/>
          <w:shd w:val="clear" w:color="auto" w:fill="FFFFFF"/>
          <w:lang w:eastAsia="ko-KR"/>
        </w:rPr>
        <w:t>2017год - Ак-Довурак.</w:t>
      </w:r>
    </w:p>
    <w:p w:rsidR="00C67936" w:rsidRPr="00C67936" w:rsidRDefault="00E02DBE" w:rsidP="00C67936">
      <w:pPr>
        <w:jc w:val="both"/>
        <w:rPr>
          <w:color w:val="000000"/>
          <w:sz w:val="28"/>
          <w:szCs w:val="28"/>
          <w:shd w:val="clear" w:color="auto" w:fill="FFFFFF"/>
          <w:lang w:eastAsia="ko-KR"/>
        </w:rPr>
      </w:pPr>
      <w:r>
        <w:rPr>
          <w:color w:val="000000"/>
          <w:sz w:val="28"/>
          <w:szCs w:val="28"/>
          <w:shd w:val="clear" w:color="auto" w:fill="FFFFFF"/>
          <w:lang w:eastAsia="ko-KR"/>
        </w:rPr>
        <w:t xml:space="preserve">       </w:t>
      </w:r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Благоустроены 2 площадки придомовых территорий по ул. </w:t>
      </w:r>
      <w:proofErr w:type="spell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Монгуш</w:t>
      </w:r>
      <w:proofErr w:type="spell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Марата д. 2 и группы домов ул.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Комсомольская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4,5,6,7. Были созданы рабочие  комиссии постановлением администрации г. Ак-Довурак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,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а также общественные комиссии начали работу. В феврале был проведен конкурс на лучший проект благоустройства двора и лучший проект парка. Принимали активное участие  население, школьники и подростки. В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котором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были выбраны реализованные проекты. Проекты были обсуждены горожанами при сходе граждан, а также </w:t>
      </w:r>
      <w:proofErr w:type="spell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общедомовыми</w:t>
      </w:r>
      <w:proofErr w:type="spell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собраниями, в социальных сетях и в интернет. После </w:t>
      </w:r>
      <w:proofErr w:type="gramStart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>которых</w:t>
      </w:r>
      <w:proofErr w:type="gramEnd"/>
      <w:r w:rsidR="00C67936" w:rsidRPr="00C67936">
        <w:rPr>
          <w:color w:val="000000"/>
          <w:sz w:val="28"/>
          <w:szCs w:val="28"/>
          <w:shd w:val="clear" w:color="auto" w:fill="FFFFFF"/>
          <w:lang w:eastAsia="ko-KR"/>
        </w:rPr>
        <w:t xml:space="preserve"> были выбраны многоквартирные дома сегодня выставленных на конкурс.</w:t>
      </w:r>
    </w:p>
    <w:p w:rsidR="00C67936" w:rsidRPr="00C67936" w:rsidRDefault="00C67936" w:rsidP="00C67936">
      <w:pPr>
        <w:jc w:val="both"/>
        <w:rPr>
          <w:color w:val="000000"/>
          <w:sz w:val="28"/>
          <w:szCs w:val="28"/>
          <w:shd w:val="clear" w:color="auto" w:fill="FFFFFF"/>
          <w:lang w:eastAsia="ko-KR"/>
        </w:rPr>
      </w:pPr>
      <w:r w:rsidRPr="00C67936">
        <w:rPr>
          <w:color w:val="000000"/>
          <w:sz w:val="28"/>
          <w:szCs w:val="28"/>
          <w:shd w:val="clear" w:color="auto" w:fill="FFFFFF"/>
          <w:lang w:eastAsia="ko-KR"/>
        </w:rPr>
        <w:lastRenderedPageBreak/>
        <w:tab/>
        <w:t>В мае началось строительство площадок управляющими компаниями.  Были задействованы силы общественности и жильцов при демонтаже  старых конструкций  и уборке территорий. Много потребовалось специальной техники при начале работ при его выравнивании и подготовке к дальнейшему озеленению. Материалы в строительстве пешеходных тротуаров и площадей и малых архитектурных форм, использовали от местного производителя - участника губернаторского проекта «Одно село – один продукт» 2014г. ООО «Апрель».</w:t>
      </w:r>
    </w:p>
    <w:p w:rsidR="00C67936" w:rsidRPr="00C67936" w:rsidRDefault="00C67936" w:rsidP="00C6793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 xml:space="preserve">Двор по улице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Марата д.2 благоустроенный в рамках федерального проекта «Формирование комфортной городской среды», включает в себя несколько составляющих: спортивную площадку с турниками для занятий различными видами физкультуры и спорта, детскую площадку с комплексом игровых элементов с большим игровым городком, с качелями, с качалкой балансир, с детской горкой, каруселями и другими элементами, удобные скамьи с национальным мотивом, восточными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фонарями. Около подъездов построили  с заменой старого асфальтового покрытия полностью асфальтового проезда перед жилым домом, с увеличением площади для парковки автомашин. Сделано освещение придомовой территории посредством замены и установки новых осветительных приборов перед каждым подъездом, также поставлены удобные скамейки с подлокотниками перед каждым подъездом. На территории построена хорошая большая игровая площадка с хозяйственными зонами и зонами тихого отдыха, для этого была построена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пергола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, которая при озеленении вьющихся растений придавала бы вид юрты. Пешеходная линия начинается с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перголы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и заканчивается до конца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C67936">
        <w:rPr>
          <w:color w:val="000000"/>
          <w:sz w:val="28"/>
          <w:szCs w:val="28"/>
          <w:shd w:val="clear" w:color="auto" w:fill="FFFFFF"/>
        </w:rPr>
        <w:t>, которая завершается смотровой площадкой. Смотровая площадка сделана для обозревания панорамы города общего вида: вид на город и на горы г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>к-Довурак. Там же около смотровой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E02DBE">
        <w:rPr>
          <w:i/>
          <w:color w:val="000000"/>
          <w:sz w:val="28"/>
          <w:szCs w:val="28"/>
          <w:shd w:val="clear" w:color="auto" w:fill="FFFFFF"/>
        </w:rPr>
        <w:t> </w:t>
      </w:r>
      <w:r w:rsidRPr="00C67936">
        <w:rPr>
          <w:color w:val="000000"/>
          <w:sz w:val="28"/>
          <w:szCs w:val="28"/>
          <w:shd w:val="clear" w:color="auto" w:fill="FFFFFF"/>
        </w:rPr>
        <w:t>поставлены скамейки для отдыха, для чтения, эти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E02DBE">
        <w:rPr>
          <w:i/>
          <w:color w:val="000000"/>
          <w:sz w:val="28"/>
          <w:szCs w:val="28"/>
          <w:shd w:val="clear" w:color="auto" w:fill="FFFFFF"/>
        </w:rPr>
        <w:t> </w:t>
      </w:r>
      <w:r w:rsidRPr="00C67936">
        <w:rPr>
          <w:color w:val="000000"/>
          <w:sz w:val="28"/>
          <w:szCs w:val="28"/>
          <w:shd w:val="clear" w:color="auto" w:fill="FFFFFF"/>
        </w:rPr>
        <w:t>в целях безопасности пешеходов и детей ограждены с двух сторон деревянными ограждениями. Пешеходная центральная линия дополнена круглыми площадками, на которых можно ходить гулять, с детьми, там же поставлены беседка, скамейки. По всей игровой площадке расставлены декоративные восточные фонари. Хозяйственные зоны оснащены сушкой для белья, приспособлением для выбивания и стирки ковров. Также для всех жителей этого жилого дома сделан информационный стенд, где можно размешивать объявления.</w:t>
      </w:r>
    </w:p>
    <w:p w:rsidR="00C67936" w:rsidRPr="00C67936" w:rsidRDefault="00C67936" w:rsidP="00C67936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7936">
        <w:rPr>
          <w:b/>
          <w:color w:val="000000"/>
          <w:sz w:val="28"/>
          <w:szCs w:val="28"/>
          <w:shd w:val="clear" w:color="auto" w:fill="FFFFFF"/>
        </w:rPr>
        <w:t xml:space="preserve">Двор на ул. </w:t>
      </w:r>
      <w:proofErr w:type="gramStart"/>
      <w:r w:rsidRPr="00C67936">
        <w:rPr>
          <w:b/>
          <w:color w:val="000000"/>
          <w:sz w:val="28"/>
          <w:szCs w:val="28"/>
          <w:shd w:val="clear" w:color="auto" w:fill="FFFFFF"/>
        </w:rPr>
        <w:t>Комсомольской</w:t>
      </w:r>
      <w:proofErr w:type="gramEnd"/>
    </w:p>
    <w:p w:rsidR="00C67936" w:rsidRPr="00C67936" w:rsidRDefault="00C67936" w:rsidP="00C67936">
      <w:pPr>
        <w:ind w:firstLine="708"/>
        <w:jc w:val="both"/>
        <w:rPr>
          <w:sz w:val="28"/>
          <w:szCs w:val="28"/>
        </w:rPr>
      </w:pPr>
      <w:r w:rsidRPr="00C67936">
        <w:rPr>
          <w:color w:val="000000"/>
          <w:sz w:val="28"/>
          <w:szCs w:val="28"/>
          <w:shd w:val="clear" w:color="auto" w:fill="FFFFFF"/>
        </w:rPr>
        <w:t xml:space="preserve">Новый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двор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на Комсомольской улице построенный на радость всем детям и жителям города она находится в самом центре г. Ак-Довурак.</w:t>
      </w:r>
      <w:r w:rsidRPr="00C67936">
        <w:rPr>
          <w:color w:val="000000"/>
          <w:sz w:val="28"/>
          <w:szCs w:val="28"/>
        </w:rPr>
        <w:br/>
      </w:r>
      <w:r w:rsidRPr="00C67936">
        <w:rPr>
          <w:color w:val="000000"/>
          <w:sz w:val="28"/>
          <w:szCs w:val="28"/>
          <w:shd w:val="clear" w:color="auto" w:fill="FFFFFF"/>
        </w:rPr>
        <w:t>Данная площадка разрабатывалась как придомовая площадка для группы домов, улиц Комсомольской 4, 5,6, 7. Местами заменен старый асфальт новым, добавлены парковочные карманы перед каждым домом. Перед зданием гостиницы "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Челээш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" также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выполнена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асфальтирование дороги с парковочным карманом. Хозяйственная зона совмещена зоной игровых площадок. Хозяйственная зона также оснащена сушкой для белья, приспособлением для выбивания и стирки ковров, поставлены просторные беседки для жителей. Так получилось, что эта площадка образовалась в центре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города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и она стала нести </w:t>
      </w:r>
      <w:r w:rsidRPr="00C67936">
        <w:rPr>
          <w:color w:val="000000"/>
          <w:sz w:val="28"/>
          <w:szCs w:val="28"/>
          <w:shd w:val="clear" w:color="auto" w:fill="FFFFFF"/>
        </w:rPr>
        <w:lastRenderedPageBreak/>
        <w:t xml:space="preserve">функцию общественного пространства поэтому в данном случае, сделана пешеходная дорога от детского сада «Золотой ключик» до основной пешеходной дороги по улице Центральная и все это совмещено вместе с игровыми площадками вместе с зоной тихого отдыха. Центральная зона украшена большими естественными булыжниками, которая предназначена для отдыха, для взрослых. Как и на площадке по улице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Марата, здесь также установлена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пергола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>, которая играет функцию зоны отдыха перед указателем стран. Указатель стран имеет прямое значение к расположенной поблизости гостинице "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Челээш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>". Гости могут увидеть, где в какой стороне находиться тот или иной город. </w:t>
      </w:r>
      <w:r w:rsidRPr="00C67936">
        <w:rPr>
          <w:color w:val="000000"/>
          <w:sz w:val="28"/>
          <w:szCs w:val="28"/>
          <w:shd w:val="clear" w:color="auto" w:fill="FFFFFF"/>
        </w:rPr>
        <w:br/>
      </w:r>
      <w:r w:rsidR="00E02DBE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Под площадками для игр для детей от 1 до 3 лет были применены мягкие покрытия. Основное освещение выполнено на бетонированных столбах осветительными фонарями. Декоративные фонари установлены непосредственно на самой площадке. На этой же площадке выполнено озеленение в виде кустарников – шиповник. На данной площадке также имеется спортивная площадка: универсальное поле для баскетбола и футбола, теннисный стол,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воркаут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площадка. Для маленьких велосипедистов сделана велодорожка со стоянкой. Площадка построена для всех категорий возрастов - от маленьких и до подростковых детей. Уже сегодня дети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7936" w:rsidRPr="00C67936" w:rsidRDefault="00C67936" w:rsidP="00C67936">
      <w:pPr>
        <w:ind w:firstLine="708"/>
        <w:jc w:val="both"/>
        <w:rPr>
          <w:sz w:val="28"/>
          <w:szCs w:val="28"/>
        </w:rPr>
      </w:pPr>
      <w:r w:rsidRPr="00C67936">
        <w:rPr>
          <w:sz w:val="28"/>
          <w:szCs w:val="28"/>
        </w:rPr>
        <w:t>Освоено денежных сре</w:t>
      </w:r>
      <w:proofErr w:type="gramStart"/>
      <w:r w:rsidRPr="00C67936">
        <w:rPr>
          <w:sz w:val="28"/>
          <w:szCs w:val="28"/>
        </w:rPr>
        <w:t>дств в с</w:t>
      </w:r>
      <w:proofErr w:type="gramEnd"/>
      <w:r w:rsidRPr="00C67936">
        <w:rPr>
          <w:sz w:val="28"/>
          <w:szCs w:val="28"/>
        </w:rPr>
        <w:t xml:space="preserve">умме </w:t>
      </w:r>
    </w:p>
    <w:p w:rsidR="00C67936" w:rsidRPr="00C67936" w:rsidRDefault="00C67936" w:rsidP="00C67936">
      <w:pPr>
        <w:ind w:firstLine="708"/>
        <w:jc w:val="both"/>
        <w:rPr>
          <w:sz w:val="28"/>
          <w:szCs w:val="28"/>
        </w:rPr>
      </w:pPr>
      <w:r w:rsidRPr="00C67936">
        <w:rPr>
          <w:sz w:val="28"/>
          <w:szCs w:val="28"/>
        </w:rPr>
        <w:t>Площадка ул. Комсомольская – 4841630 рублей</w:t>
      </w:r>
    </w:p>
    <w:p w:rsidR="00C67936" w:rsidRPr="00C67936" w:rsidRDefault="00C67936" w:rsidP="00C67936">
      <w:pPr>
        <w:ind w:firstLine="708"/>
        <w:jc w:val="both"/>
        <w:rPr>
          <w:sz w:val="28"/>
          <w:szCs w:val="28"/>
        </w:rPr>
      </w:pPr>
      <w:r w:rsidRPr="00C67936">
        <w:rPr>
          <w:sz w:val="28"/>
          <w:szCs w:val="28"/>
        </w:rPr>
        <w:t xml:space="preserve">Площадка ул. </w:t>
      </w:r>
      <w:proofErr w:type="spellStart"/>
      <w:r w:rsidRPr="00C67936">
        <w:rPr>
          <w:sz w:val="28"/>
          <w:szCs w:val="28"/>
        </w:rPr>
        <w:t>Монгуш</w:t>
      </w:r>
      <w:proofErr w:type="spellEnd"/>
      <w:r w:rsidRPr="00C67936">
        <w:rPr>
          <w:sz w:val="28"/>
          <w:szCs w:val="28"/>
        </w:rPr>
        <w:t xml:space="preserve"> Марата – 4067370 рублей</w:t>
      </w:r>
    </w:p>
    <w:p w:rsidR="00C67936" w:rsidRPr="00C67936" w:rsidRDefault="00C67936" w:rsidP="00C67936">
      <w:pPr>
        <w:ind w:firstLine="708"/>
        <w:jc w:val="both"/>
        <w:rPr>
          <w:sz w:val="28"/>
          <w:szCs w:val="28"/>
        </w:rPr>
      </w:pPr>
      <w:r w:rsidRPr="00C67936">
        <w:rPr>
          <w:sz w:val="28"/>
          <w:szCs w:val="28"/>
        </w:rPr>
        <w:t xml:space="preserve"> В том числе местный бюджет 1000000 рублей</w:t>
      </w:r>
      <w:proofErr w:type="gramStart"/>
      <w:r w:rsidRPr="00C67936">
        <w:rPr>
          <w:sz w:val="28"/>
          <w:szCs w:val="28"/>
        </w:rPr>
        <w:t xml:space="preserve"> .</w:t>
      </w:r>
      <w:proofErr w:type="gramEnd"/>
    </w:p>
    <w:p w:rsidR="00C67936" w:rsidRPr="00C67936" w:rsidRDefault="00C67936" w:rsidP="00C67936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67936">
        <w:rPr>
          <w:b/>
          <w:color w:val="000000"/>
          <w:sz w:val="28"/>
          <w:szCs w:val="28"/>
          <w:shd w:val="clear" w:color="auto" w:fill="FFFFFF"/>
        </w:rPr>
        <w:t>13 октября открытие площадок</w:t>
      </w:r>
    </w:p>
    <w:p w:rsidR="00C67936" w:rsidRPr="00C67936" w:rsidRDefault="00C67936" w:rsidP="00C6793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67936">
        <w:rPr>
          <w:color w:val="000000"/>
          <w:sz w:val="28"/>
          <w:szCs w:val="28"/>
          <w:shd w:val="clear" w:color="auto" w:fill="FFFFFF"/>
        </w:rPr>
        <w:t>Праздник двора в рамках открытия новых объектов, построенных по партийной программе "Единой России" "Комфортная городская среда" - торжественно открыты две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E02DBE">
        <w:rPr>
          <w:i/>
          <w:color w:val="000000"/>
          <w:sz w:val="28"/>
          <w:szCs w:val="28"/>
          <w:shd w:val="clear" w:color="auto" w:fill="FFFFFF"/>
        </w:rPr>
        <w:t> 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по Комсомольской улице и на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Марата. </w:t>
      </w:r>
      <w:r w:rsidRPr="00C67936">
        <w:rPr>
          <w:color w:val="000000"/>
          <w:sz w:val="28"/>
          <w:szCs w:val="28"/>
          <w:shd w:val="clear" w:color="auto" w:fill="FFFFFF"/>
        </w:rPr>
        <w:br/>
        <w:t xml:space="preserve">В церемонии открытия приняли участие председатель администрации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Ооржак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Ш.А., полномочный представитель главы правительства РТ в г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к-Довураке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Ооржак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М.С-Л., секретарь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Ак-Довуракского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местного отделения партии "Единая Россия"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C67936">
        <w:rPr>
          <w:color w:val="000000"/>
          <w:sz w:val="28"/>
          <w:szCs w:val="28"/>
          <w:shd w:val="clear" w:color="auto" w:fill="FFFFFF"/>
        </w:rPr>
        <w:br/>
        <w:t>На площадках собралось много народа, в том числе детей — главных виновников торжества, для которых и открылись эти игровые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E02DBE">
        <w:rPr>
          <w:i/>
          <w:color w:val="000000"/>
          <w:sz w:val="28"/>
          <w:szCs w:val="28"/>
          <w:shd w:val="clear" w:color="auto" w:fill="FFFFFF"/>
        </w:rPr>
        <w:t>.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 Открывая торжественную церемонию, председатель администрации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Ооржак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Ш.А. поздравил жителей города и, в частности, отметил: «Сегодня у нас замечательный праздник — мы впервые открываем детские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E02DBE">
        <w:rPr>
          <w:i/>
          <w:color w:val="000000"/>
          <w:sz w:val="28"/>
          <w:szCs w:val="28"/>
          <w:shd w:val="clear" w:color="auto" w:fill="FFFFFF"/>
        </w:rPr>
        <w:t>.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 Уверен, что в будущем они будут присутствовать в каждом из наших дворов, при совместных усилиях жителей и администрации, и детям будет интересно проводить здесь время, дети будут играть и веселиться». Выступление продолжил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А.А. он поздравил присутствующих с замечательным праздником и отметил, что без поддержки администрации эти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 бы здесь не появились. Обращаясь к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жителям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рассказал, что работы по благоустройству дворов продолжатся и последующие годы и попросил жителей беречь новые </w:t>
      </w:r>
      <w:r w:rsidRPr="00E02DBE">
        <w:rPr>
          <w:rStyle w:val="a4"/>
          <w:i w:val="0"/>
          <w:color w:val="000000"/>
          <w:sz w:val="28"/>
          <w:szCs w:val="28"/>
          <w:shd w:val="clear" w:color="auto" w:fill="FFFFFF"/>
        </w:rPr>
        <w:t>площадки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 и принимать активное участие в общественной жизни города. Почётными грамотами партии "Единая Россия" были награждены </w:t>
      </w:r>
      <w:r w:rsidRPr="00C67936">
        <w:rPr>
          <w:color w:val="000000"/>
          <w:sz w:val="28"/>
          <w:szCs w:val="28"/>
          <w:shd w:val="clear" w:color="auto" w:fill="FFFFFF"/>
        </w:rPr>
        <w:lastRenderedPageBreak/>
        <w:t>работники строительных организаций, осуществляющ</w:t>
      </w:r>
      <w:r w:rsidR="00E02DBE">
        <w:rPr>
          <w:color w:val="000000"/>
          <w:sz w:val="28"/>
          <w:szCs w:val="28"/>
          <w:shd w:val="clear" w:color="auto" w:fill="FFFFFF"/>
        </w:rPr>
        <w:t>ие работы по благоустройству. </w:t>
      </w:r>
      <w:r w:rsidR="00E02DBE">
        <w:rPr>
          <w:color w:val="000000"/>
          <w:sz w:val="28"/>
          <w:szCs w:val="28"/>
          <w:shd w:val="clear" w:color="auto" w:fill="FFFFFF"/>
        </w:rPr>
        <w:br/>
        <w:t xml:space="preserve">     </w:t>
      </w:r>
      <w:r w:rsidRPr="00C67936">
        <w:rPr>
          <w:color w:val="000000"/>
          <w:sz w:val="28"/>
          <w:szCs w:val="28"/>
          <w:shd w:val="clear" w:color="auto" w:fill="FFFFFF"/>
        </w:rPr>
        <w:t xml:space="preserve">После поздравительных речей состоялись торжественные церемония разрезания красной ленты. Право разрезать ленту, 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натянутых</w:t>
      </w:r>
      <w:proofErr w:type="gramEnd"/>
      <w:r w:rsidRPr="00C67936">
        <w:rPr>
          <w:color w:val="000000"/>
          <w:sz w:val="28"/>
          <w:szCs w:val="28"/>
          <w:shd w:val="clear" w:color="auto" w:fill="FFFFFF"/>
        </w:rPr>
        <w:t xml:space="preserve"> перед площадками было предоставлено председателю администрации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Ооржак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 xml:space="preserve"> Ш.А. и маленьким детям. </w:t>
      </w:r>
      <w:r w:rsidRPr="00C67936">
        <w:rPr>
          <w:color w:val="000000"/>
          <w:sz w:val="28"/>
          <w:szCs w:val="28"/>
          <w:shd w:val="clear" w:color="auto" w:fill="FFFFFF"/>
        </w:rPr>
        <w:br/>
        <w:t xml:space="preserve">Праздничное настроение всем присутствующим помогали поддерживать работники Детского Дома Творчества и Дворца Культуры, которые устроили для детей </w:t>
      </w:r>
      <w:proofErr w:type="spellStart"/>
      <w:r w:rsidRPr="00C67936">
        <w:rPr>
          <w:color w:val="000000"/>
          <w:sz w:val="28"/>
          <w:szCs w:val="28"/>
          <w:shd w:val="clear" w:color="auto" w:fill="FFFFFF"/>
        </w:rPr>
        <w:t>конкурсн</w:t>
      </w:r>
      <w:proofErr w:type="gramStart"/>
      <w:r w:rsidRPr="00C67936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C67936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3E41A3">
        <w:rPr>
          <w:color w:val="000000"/>
          <w:sz w:val="28"/>
          <w:szCs w:val="28"/>
          <w:shd w:val="clear" w:color="auto" w:fill="FFFFFF"/>
        </w:rPr>
        <w:t xml:space="preserve"> </w:t>
      </w:r>
      <w:r w:rsidRPr="00C67936">
        <w:rPr>
          <w:color w:val="000000"/>
          <w:sz w:val="28"/>
          <w:szCs w:val="28"/>
          <w:shd w:val="clear" w:color="auto" w:fill="FFFFFF"/>
        </w:rPr>
        <w:t>развлекательную программу.</w:t>
      </w:r>
    </w:p>
    <w:p w:rsidR="003E41A3" w:rsidRDefault="00E02DBE" w:rsidP="00E02DB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</w:p>
    <w:p w:rsidR="003E41A3" w:rsidRDefault="003E41A3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3E41A3" w:rsidP="00E02DBE">
      <w:pPr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5D45F8" w:rsidRDefault="005D45F8" w:rsidP="00E02DBE">
      <w:pPr>
        <w:rPr>
          <w:color w:val="000000"/>
          <w:sz w:val="28"/>
          <w:szCs w:val="28"/>
          <w:shd w:val="clear" w:color="auto" w:fill="FFFFFF"/>
        </w:rPr>
      </w:pPr>
    </w:p>
    <w:p w:rsidR="00C67936" w:rsidRPr="003E41A3" w:rsidRDefault="005D45F8" w:rsidP="00E02DBE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C67936" w:rsidRPr="003E41A3">
        <w:rPr>
          <w:b/>
          <w:color w:val="000000"/>
          <w:sz w:val="28"/>
          <w:szCs w:val="28"/>
          <w:shd w:val="clear" w:color="auto" w:fill="FFFFFF"/>
        </w:rPr>
        <w:t>План мероприятий на 2018г.</w:t>
      </w:r>
    </w:p>
    <w:p w:rsidR="005D45F8" w:rsidRDefault="00E02DBE" w:rsidP="00E02DBE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3E41A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02DBE" w:rsidRPr="003E41A3" w:rsidRDefault="00C67936" w:rsidP="005D45F8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  <w:r w:rsidRPr="003E41A3">
        <w:rPr>
          <w:b/>
          <w:color w:val="000000"/>
          <w:sz w:val="28"/>
          <w:szCs w:val="28"/>
          <w:shd w:val="clear" w:color="auto" w:fill="FFFFFF"/>
        </w:rPr>
        <w:t>Придомовые территории:</w:t>
      </w:r>
      <w:r w:rsidR="00E02DBE" w:rsidRPr="003E41A3">
        <w:rPr>
          <w:b/>
          <w:color w:val="000000"/>
          <w:sz w:val="28"/>
          <w:szCs w:val="28"/>
          <w:shd w:val="clear" w:color="auto" w:fill="FFFFFF"/>
        </w:rPr>
        <w:t xml:space="preserve">              </w:t>
      </w:r>
      <w:r w:rsidR="005D45F8">
        <w:rPr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E02DBE" w:rsidRPr="003E41A3">
        <w:rPr>
          <w:b/>
          <w:color w:val="000000"/>
          <w:sz w:val="28"/>
          <w:szCs w:val="28"/>
          <w:shd w:val="clear" w:color="auto" w:fill="FFFFFF"/>
        </w:rPr>
        <w:t xml:space="preserve"> Общественные территории:</w:t>
      </w:r>
    </w:p>
    <w:p w:rsidR="00E02DBE" w:rsidRPr="003E41A3" w:rsidRDefault="00C67936" w:rsidP="00E02DBE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>ул. Центральная – 7; 8; 10; 12</w:t>
      </w:r>
      <w:r w:rsidR="00E02DBE" w:rsidRPr="003E41A3">
        <w:rPr>
          <w:color w:val="000000"/>
          <w:sz w:val="28"/>
          <w:szCs w:val="28"/>
          <w:shd w:val="clear" w:color="auto" w:fill="FFFFFF"/>
        </w:rPr>
        <w:t xml:space="preserve"> </w:t>
      </w:r>
      <w:r w:rsidR="003E41A3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E02DBE" w:rsidRPr="003E41A3">
        <w:rPr>
          <w:color w:val="000000"/>
          <w:sz w:val="28"/>
          <w:szCs w:val="28"/>
          <w:shd w:val="clear" w:color="auto" w:fill="FFFFFF"/>
        </w:rPr>
        <w:t>Площадка перед Дворцом Культуры</w:t>
      </w:r>
    </w:p>
    <w:p w:rsidR="00C67936" w:rsidRPr="003E41A3" w:rsidRDefault="00E02DBE" w:rsidP="00E02DBE">
      <w:pPr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C67936" w:rsidRPr="003E41A3">
        <w:rPr>
          <w:color w:val="000000"/>
          <w:sz w:val="28"/>
          <w:szCs w:val="28"/>
          <w:shd w:val="clear" w:color="auto" w:fill="FFFFFF"/>
        </w:rPr>
        <w:t>ул. 50 лет ВЛКСМ – 3,5,6.</w:t>
      </w:r>
    </w:p>
    <w:p w:rsidR="00C67936" w:rsidRPr="003E41A3" w:rsidRDefault="00C67936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>ул. Юбилейная  - 5,7</w:t>
      </w:r>
    </w:p>
    <w:p w:rsidR="00C67936" w:rsidRPr="003E41A3" w:rsidRDefault="00C67936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>ул. Комсомольская - 9</w:t>
      </w:r>
    </w:p>
    <w:p w:rsidR="00C67936" w:rsidRPr="003E41A3" w:rsidRDefault="00C67936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3E41A3">
        <w:rPr>
          <w:color w:val="000000"/>
          <w:sz w:val="28"/>
          <w:szCs w:val="28"/>
          <w:shd w:val="clear" w:color="auto" w:fill="FFFFFF"/>
        </w:rPr>
        <w:t>ул. Заводская д. - 38</w:t>
      </w:r>
    </w:p>
    <w:p w:rsidR="005D45F8" w:rsidRDefault="003E41A3" w:rsidP="00C67936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5D45F8" w:rsidRDefault="005D45F8" w:rsidP="00C67936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:rsidR="00C67936" w:rsidRPr="003E41A3" w:rsidRDefault="005D45F8" w:rsidP="00C67936">
      <w:pPr>
        <w:ind w:firstLine="708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Уравнивание грунтовых дорог</w:t>
      </w:r>
      <w:r w:rsidR="00C67936" w:rsidRPr="003E41A3">
        <w:rPr>
          <w:b/>
          <w:color w:val="000000"/>
          <w:sz w:val="28"/>
          <w:szCs w:val="28"/>
          <w:shd w:val="clear" w:color="auto" w:fill="FFFFFF"/>
        </w:rPr>
        <w:t>:</w:t>
      </w:r>
    </w:p>
    <w:p w:rsidR="00C67936" w:rsidRPr="003E41A3" w:rsidRDefault="003E41A3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67936" w:rsidRPr="003E41A3">
        <w:rPr>
          <w:color w:val="000000"/>
          <w:sz w:val="28"/>
          <w:szCs w:val="28"/>
          <w:shd w:val="clear" w:color="auto" w:fill="FFFFFF"/>
        </w:rPr>
        <w:t>ул. Нагорная</w:t>
      </w:r>
    </w:p>
    <w:p w:rsidR="00C67936" w:rsidRPr="003E41A3" w:rsidRDefault="003E41A3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67936" w:rsidRPr="003E41A3">
        <w:rPr>
          <w:color w:val="000000"/>
          <w:sz w:val="28"/>
          <w:szCs w:val="28"/>
          <w:shd w:val="clear" w:color="auto" w:fill="FFFFFF"/>
        </w:rPr>
        <w:t>ул. Транспортная</w:t>
      </w:r>
    </w:p>
    <w:p w:rsidR="00C67936" w:rsidRPr="003E41A3" w:rsidRDefault="003E41A3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67936" w:rsidRPr="003E41A3">
        <w:rPr>
          <w:color w:val="000000"/>
          <w:sz w:val="28"/>
          <w:szCs w:val="28"/>
          <w:shd w:val="clear" w:color="auto" w:fill="FFFFFF"/>
        </w:rPr>
        <w:t>ул. Комарова</w:t>
      </w:r>
    </w:p>
    <w:p w:rsidR="00C67936" w:rsidRPr="003E41A3" w:rsidRDefault="003E41A3" w:rsidP="00C67936">
      <w:pPr>
        <w:ind w:firstLine="708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C67936" w:rsidRPr="003E41A3"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 w:rsidR="00C67936" w:rsidRPr="003E41A3">
        <w:rPr>
          <w:color w:val="000000"/>
          <w:sz w:val="28"/>
          <w:szCs w:val="28"/>
          <w:shd w:val="clear" w:color="auto" w:fill="FFFFFF"/>
        </w:rPr>
        <w:t>.Л</w:t>
      </w:r>
      <w:proofErr w:type="gramEnd"/>
      <w:r w:rsidR="00C67936" w:rsidRPr="003E41A3">
        <w:rPr>
          <w:color w:val="000000"/>
          <w:sz w:val="28"/>
          <w:szCs w:val="28"/>
          <w:shd w:val="clear" w:color="auto" w:fill="FFFFFF"/>
        </w:rPr>
        <w:t>енина</w:t>
      </w:r>
    </w:p>
    <w:p w:rsidR="005D45F8" w:rsidRDefault="005D45F8" w:rsidP="003E41A3">
      <w:pPr>
        <w:ind w:firstLine="708"/>
        <w:jc w:val="both"/>
        <w:rPr>
          <w:sz w:val="28"/>
          <w:szCs w:val="28"/>
        </w:rPr>
      </w:pPr>
    </w:p>
    <w:p w:rsidR="00C67936" w:rsidRPr="003E41A3" w:rsidRDefault="005D45F8" w:rsidP="003E4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7936" w:rsidRPr="003E41A3">
        <w:rPr>
          <w:sz w:val="28"/>
          <w:szCs w:val="28"/>
        </w:rPr>
        <w:t xml:space="preserve">В настоящее время во исполнение письма Правительства Республики Тыва от 07.12.2017г. № ОН-21-5882/17 создана новая межведомственная комиссия администрации </w:t>
      </w:r>
      <w:proofErr w:type="gramStart"/>
      <w:r w:rsidR="00C67936" w:rsidRPr="003E41A3">
        <w:rPr>
          <w:sz w:val="28"/>
          <w:szCs w:val="28"/>
        </w:rPr>
        <w:t>г</w:t>
      </w:r>
      <w:proofErr w:type="gramEnd"/>
      <w:r w:rsidR="00C67936" w:rsidRPr="003E41A3">
        <w:rPr>
          <w:sz w:val="28"/>
          <w:szCs w:val="28"/>
        </w:rPr>
        <w:t xml:space="preserve">. Ак-Довурак, началось организация интерактивных мероприятий с жителями города для сбора информации  и предложений в виде опросов, встреч, собраний. Ближайшая встреча с архитектором назначена на 23 декабря во Дворце Культуры с жильцами и просто с желающими </w:t>
      </w:r>
      <w:proofErr w:type="gramStart"/>
      <w:r w:rsidR="00C67936" w:rsidRPr="003E41A3">
        <w:rPr>
          <w:sz w:val="28"/>
          <w:szCs w:val="28"/>
        </w:rPr>
        <w:t>принять</w:t>
      </w:r>
      <w:proofErr w:type="gramEnd"/>
      <w:r w:rsidR="00C67936" w:rsidRPr="003E41A3">
        <w:rPr>
          <w:sz w:val="28"/>
          <w:szCs w:val="28"/>
        </w:rPr>
        <w:t xml:space="preserve"> участие активными жителями по вопросам благоустройства и дальнейшего проектирования придомовых и общественных территорий. Разработан график мероприятий</w:t>
      </w:r>
      <w:proofErr w:type="gramStart"/>
      <w:r w:rsidR="00C67936" w:rsidRPr="003E41A3">
        <w:rPr>
          <w:sz w:val="28"/>
          <w:szCs w:val="28"/>
        </w:rPr>
        <w:t xml:space="preserve"> .</w:t>
      </w:r>
      <w:proofErr w:type="gramEnd"/>
    </w:p>
    <w:p w:rsidR="00C67936" w:rsidRDefault="00C67936" w:rsidP="003E41A3">
      <w:pPr>
        <w:ind w:firstLine="708"/>
        <w:jc w:val="both"/>
      </w:pPr>
    </w:p>
    <w:p w:rsidR="00C67936" w:rsidRDefault="00C67936" w:rsidP="00C67936">
      <w:pPr>
        <w:ind w:firstLine="708"/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3E41A3" w:rsidRDefault="003E41A3" w:rsidP="00E02DBE">
      <w:pPr>
        <w:jc w:val="center"/>
        <w:rPr>
          <w:b/>
          <w:sz w:val="28"/>
          <w:szCs w:val="28"/>
        </w:rPr>
      </w:pPr>
    </w:p>
    <w:p w:rsidR="005D45F8" w:rsidRDefault="003E41A3" w:rsidP="003E4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5D45F8" w:rsidRDefault="005D45F8" w:rsidP="003E41A3">
      <w:pPr>
        <w:rPr>
          <w:b/>
          <w:sz w:val="28"/>
          <w:szCs w:val="28"/>
        </w:rPr>
      </w:pPr>
    </w:p>
    <w:p w:rsidR="005D45F8" w:rsidRDefault="005D45F8" w:rsidP="003E41A3">
      <w:pPr>
        <w:rPr>
          <w:b/>
          <w:sz w:val="28"/>
          <w:szCs w:val="28"/>
        </w:rPr>
      </w:pPr>
    </w:p>
    <w:p w:rsidR="005D45F8" w:rsidRDefault="005D45F8" w:rsidP="003E41A3">
      <w:pPr>
        <w:rPr>
          <w:b/>
          <w:sz w:val="28"/>
          <w:szCs w:val="28"/>
        </w:rPr>
      </w:pPr>
    </w:p>
    <w:p w:rsidR="005D45F8" w:rsidRDefault="005D45F8" w:rsidP="003E41A3">
      <w:pPr>
        <w:rPr>
          <w:b/>
          <w:sz w:val="28"/>
          <w:szCs w:val="28"/>
        </w:rPr>
      </w:pPr>
    </w:p>
    <w:p w:rsidR="005D45F8" w:rsidRDefault="005D45F8" w:rsidP="003E41A3">
      <w:pPr>
        <w:rPr>
          <w:b/>
          <w:sz w:val="28"/>
          <w:szCs w:val="28"/>
        </w:rPr>
      </w:pPr>
    </w:p>
    <w:p w:rsidR="005D45F8" w:rsidRDefault="005D45F8" w:rsidP="003E41A3">
      <w:pPr>
        <w:rPr>
          <w:b/>
          <w:sz w:val="28"/>
          <w:szCs w:val="28"/>
        </w:rPr>
      </w:pPr>
    </w:p>
    <w:p w:rsidR="00C67936" w:rsidRPr="00E02DBE" w:rsidRDefault="00C67936" w:rsidP="003E41A3">
      <w:pPr>
        <w:rPr>
          <w:b/>
          <w:sz w:val="28"/>
          <w:szCs w:val="28"/>
        </w:rPr>
      </w:pPr>
      <w:r w:rsidRPr="00E02DBE">
        <w:rPr>
          <w:b/>
          <w:sz w:val="28"/>
          <w:szCs w:val="28"/>
        </w:rPr>
        <w:t>График мероприятий с жителями города</w:t>
      </w:r>
    </w:p>
    <w:p w:rsidR="00C67936" w:rsidRPr="00E02DBE" w:rsidRDefault="00C67936" w:rsidP="00E02DBE">
      <w:pPr>
        <w:ind w:firstLine="708"/>
        <w:jc w:val="center"/>
        <w:rPr>
          <w:b/>
          <w:sz w:val="28"/>
          <w:szCs w:val="28"/>
        </w:rPr>
      </w:pPr>
      <w:r w:rsidRPr="00E02DBE">
        <w:rPr>
          <w:b/>
          <w:sz w:val="28"/>
          <w:szCs w:val="28"/>
        </w:rPr>
        <w:t>Для сбора предложений по благоустройству территорий.</w:t>
      </w:r>
    </w:p>
    <w:p w:rsidR="00C67936" w:rsidRPr="00E02DBE" w:rsidRDefault="00C67936" w:rsidP="00E02DBE">
      <w:pPr>
        <w:ind w:firstLine="708"/>
        <w:jc w:val="center"/>
        <w:rPr>
          <w:b/>
          <w:sz w:val="28"/>
          <w:szCs w:val="28"/>
        </w:rPr>
      </w:pPr>
      <w:r w:rsidRPr="00E02DBE">
        <w:rPr>
          <w:b/>
          <w:sz w:val="28"/>
          <w:szCs w:val="28"/>
        </w:rPr>
        <w:t xml:space="preserve">Декабрь - </w:t>
      </w:r>
      <w:r w:rsidRPr="00E02DBE">
        <w:rPr>
          <w:b/>
          <w:sz w:val="28"/>
          <w:szCs w:val="28"/>
          <w:lang w:val="en-US"/>
        </w:rPr>
        <w:t xml:space="preserve">I </w:t>
      </w:r>
      <w:r w:rsidRPr="00E02DBE">
        <w:rPr>
          <w:b/>
          <w:sz w:val="28"/>
          <w:szCs w:val="28"/>
        </w:rPr>
        <w:t>квартал 2018</w:t>
      </w:r>
    </w:p>
    <w:p w:rsidR="00C67936" w:rsidRDefault="00C67936" w:rsidP="00C67936">
      <w:pPr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540"/>
        <w:gridCol w:w="3231"/>
        <w:gridCol w:w="1979"/>
        <w:gridCol w:w="2415"/>
        <w:gridCol w:w="1797"/>
      </w:tblGrid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жителей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мероприятия и информирования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время и место проведения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C67936" w:rsidTr="00E02DBE">
        <w:trPr>
          <w:trHeight w:val="1463"/>
        </w:trPr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Центральная – 7; 8; 10; 12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50 лет ВЛКСМ – 3,5,6.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Юбилейная  - 5,7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 - 9</w:t>
            </w:r>
          </w:p>
          <w:p w:rsidR="00C67936" w:rsidRPr="00E02DBE" w:rsidRDefault="00C67936" w:rsidP="00E02D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Заводская д. - 38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архитектором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23.12.2017г. 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Культуры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Ак-Довурак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</w:t>
            </w:r>
            <w:proofErr w:type="gramStart"/>
            <w:r>
              <w:rPr>
                <w:sz w:val="24"/>
                <w:szCs w:val="24"/>
              </w:rPr>
              <w:t>с-</w:t>
            </w:r>
            <w:proofErr w:type="gramEnd"/>
            <w:r>
              <w:rPr>
                <w:sz w:val="24"/>
                <w:szCs w:val="24"/>
              </w:rPr>
              <w:t xml:space="preserve"> анкетирование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Еженедельный мониторинг.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администрации в контакте, официальном сайте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26.12.2017г.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со студентами горного техникума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архитектором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 техникум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Центральная – 7; 8; 10; 12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50 лет ВЛКСМ – 3,5,6.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Юбилейная  - 5,7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 - 9</w:t>
            </w:r>
          </w:p>
          <w:p w:rsidR="00C67936" w:rsidRPr="00E02DBE" w:rsidRDefault="00C67936" w:rsidP="00E02DB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Заводская д. - 38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архитектором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01.2018г. 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Культуры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и организаций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Архитектурный тренинг 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школы № 4 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архитектор, дизайнер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школы №4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Ензак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Мастера, умельцы, предприниматели, строительные организации, учреждения и другие 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31" w:type="dxa"/>
          </w:tcPr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Центральная – 7; 8; 10; 12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50 лет ВЛКСМ – 3,5,6.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Юбилейная  - 5,7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Комсомольская - 9</w:t>
            </w:r>
          </w:p>
          <w:p w:rsidR="00C67936" w:rsidRDefault="00C67936" w:rsidP="000A15B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ул. Заводская д. - 38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67936" w:rsidRDefault="00C67936" w:rsidP="00E02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Стратегическая сессия по выбору окончательного варианта проекта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02.2018г. 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Культуры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города, учащиеся, организации и.т.д.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проектов «Я и мой город»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14-15.02.2018г.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 Дворца Культуры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Ч.О.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города Ак-Довурак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специалиста Минстроя или проектного офиса РТ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Дворец Культуры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Ч.О.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приглашением женщин 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«Цветущий город»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Женсовет,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этаж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Куулар</w:t>
            </w:r>
            <w:proofErr w:type="spellEnd"/>
            <w:r>
              <w:rPr>
                <w:sz w:val="24"/>
                <w:szCs w:val="24"/>
              </w:rPr>
              <w:t xml:space="preserve"> А.Ш.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молодых специалистов, семей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Помещение городской библиотеки 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Кужугет</w:t>
            </w:r>
            <w:proofErr w:type="spellEnd"/>
            <w:r>
              <w:rPr>
                <w:sz w:val="24"/>
                <w:szCs w:val="24"/>
              </w:rPr>
              <w:t xml:space="preserve"> Б.Т.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Чульдум</w:t>
            </w:r>
            <w:proofErr w:type="spellEnd"/>
            <w:r>
              <w:rPr>
                <w:sz w:val="24"/>
                <w:szCs w:val="24"/>
              </w:rPr>
              <w:t xml:space="preserve"> Щ.В.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  <w:tr w:rsidR="00C67936" w:rsidTr="000A15B6">
        <w:tc>
          <w:tcPr>
            <w:tcW w:w="540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Мастера, умельцы, предприниматели, строительные организации, учреждения и другие </w:t>
            </w:r>
          </w:p>
        </w:tc>
        <w:tc>
          <w:tcPr>
            <w:tcW w:w="1979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изделий и товаров</w:t>
            </w:r>
          </w:p>
        </w:tc>
        <w:tc>
          <w:tcPr>
            <w:tcW w:w="2415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30-31.03.2018г.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детской площадки «Золотой ключик»</w:t>
            </w:r>
          </w:p>
        </w:tc>
        <w:tc>
          <w:tcPr>
            <w:tcW w:w="1797" w:type="dxa"/>
          </w:tcPr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Кан-оол</w:t>
            </w:r>
            <w:proofErr w:type="spellEnd"/>
            <w:r>
              <w:rPr>
                <w:sz w:val="24"/>
                <w:szCs w:val="24"/>
              </w:rPr>
              <w:t xml:space="preserve"> О.У.</w:t>
            </w:r>
          </w:p>
          <w:p w:rsidR="00C67936" w:rsidRDefault="00C67936" w:rsidP="000A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Пресс-секретарь</w:t>
            </w:r>
          </w:p>
        </w:tc>
      </w:tr>
    </w:tbl>
    <w:p w:rsidR="00C67936" w:rsidRPr="00AA20B8" w:rsidRDefault="00C67936" w:rsidP="00C67936">
      <w:pPr>
        <w:ind w:firstLine="708"/>
        <w:jc w:val="center"/>
      </w:pPr>
    </w:p>
    <w:p w:rsidR="00AC30A8" w:rsidRDefault="00AC30A8"/>
    <w:sectPr w:rsidR="00AC30A8" w:rsidSect="007F6E34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0F14"/>
    <w:rsid w:val="000455A4"/>
    <w:rsid w:val="000A15B6"/>
    <w:rsid w:val="000A372F"/>
    <w:rsid w:val="00130F72"/>
    <w:rsid w:val="002634D7"/>
    <w:rsid w:val="0037558E"/>
    <w:rsid w:val="003A1302"/>
    <w:rsid w:val="003A3A7A"/>
    <w:rsid w:val="003E41A3"/>
    <w:rsid w:val="0052429B"/>
    <w:rsid w:val="0057280F"/>
    <w:rsid w:val="005D45F8"/>
    <w:rsid w:val="005F1734"/>
    <w:rsid w:val="00607E36"/>
    <w:rsid w:val="006B2639"/>
    <w:rsid w:val="006D14EC"/>
    <w:rsid w:val="007F6E34"/>
    <w:rsid w:val="007F77C5"/>
    <w:rsid w:val="008266B2"/>
    <w:rsid w:val="00861E4F"/>
    <w:rsid w:val="00964616"/>
    <w:rsid w:val="00A46F22"/>
    <w:rsid w:val="00AC30A8"/>
    <w:rsid w:val="00C42B35"/>
    <w:rsid w:val="00C67936"/>
    <w:rsid w:val="00C73B09"/>
    <w:rsid w:val="00D564DF"/>
    <w:rsid w:val="00DE0F14"/>
    <w:rsid w:val="00DF35ED"/>
    <w:rsid w:val="00E02DBE"/>
    <w:rsid w:val="00E17BCC"/>
    <w:rsid w:val="00E7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7936"/>
    <w:rPr>
      <w:i/>
      <w:iCs/>
    </w:rPr>
  </w:style>
  <w:style w:type="table" w:styleId="a5">
    <w:name w:val="Table Grid"/>
    <w:basedOn w:val="a1"/>
    <w:uiPriority w:val="59"/>
    <w:rsid w:val="00C679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79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C6793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7936"/>
    <w:pPr>
      <w:spacing w:before="100" w:beforeAutospacing="1" w:after="100" w:afterAutospacing="1"/>
    </w:pPr>
  </w:style>
  <w:style w:type="paragraph" w:customStyle="1" w:styleId="ConsPlusNormal">
    <w:name w:val="ConsPlusNormal"/>
    <w:rsid w:val="00C67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cityadspix.com/tsclick-EQB3V9MA-MKIGQJBF?url=http%3A%2F%2Fwww.ulmart.ru%2Fgoods%2F346998&amp;sa=&amp;bt=20&amp;pt=9&amp;lt=1&amp;tl=3&amp;im=MzY1NS0wLTE0MTIwNTQ2NzktMTQ3OTkyNTg=&amp;prdct=08390c39013a033800&amp;kw=%D0%B8%20%D0%B2%D0%BE%D1%81%D1%81%D1%82%D0%B0%D0%BD%D0%BE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2017-12-28T01:51:00Z</cp:lastPrinted>
  <dcterms:created xsi:type="dcterms:W3CDTF">2017-12-21T05:04:00Z</dcterms:created>
  <dcterms:modified xsi:type="dcterms:W3CDTF">2017-12-28T01:55:00Z</dcterms:modified>
</cp:coreProperties>
</file>