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06" w:rsidRPr="006601B0" w:rsidRDefault="00077564" w:rsidP="00077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1B0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ожидаемому исполнению показателей социально-экономического развития </w:t>
      </w:r>
      <w:proofErr w:type="gramStart"/>
      <w:r w:rsidRPr="006601B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601B0">
        <w:rPr>
          <w:rFonts w:ascii="Times New Roman" w:hAnsi="Times New Roman" w:cs="Times New Roman"/>
          <w:b/>
          <w:sz w:val="24"/>
          <w:szCs w:val="24"/>
        </w:rPr>
        <w:t>. Ак-Довурак за 201</w:t>
      </w:r>
      <w:r w:rsidR="008C48C1">
        <w:rPr>
          <w:rFonts w:ascii="Times New Roman" w:hAnsi="Times New Roman" w:cs="Times New Roman"/>
          <w:b/>
          <w:sz w:val="24"/>
          <w:szCs w:val="24"/>
        </w:rPr>
        <w:t>6</w:t>
      </w:r>
      <w:r w:rsidRPr="006601B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077564" w:rsidRPr="006601B0" w:rsidRDefault="00077564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01B0">
        <w:rPr>
          <w:rFonts w:ascii="Times New Roman" w:hAnsi="Times New Roman" w:cs="Times New Roman"/>
          <w:sz w:val="24"/>
          <w:szCs w:val="24"/>
        </w:rPr>
        <w:t>По предварительной оценке ожидаемых результатов социально-экономического развития в городе Ак-Довурак прогнозируется:</w:t>
      </w:r>
    </w:p>
    <w:p w:rsidR="00077564" w:rsidRPr="006601B0" w:rsidRDefault="00077564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01B0">
        <w:rPr>
          <w:rFonts w:ascii="Times New Roman" w:hAnsi="Times New Roman" w:cs="Times New Roman"/>
          <w:sz w:val="24"/>
          <w:szCs w:val="24"/>
        </w:rPr>
        <w:t>Объем отгруженных товаров собственного производства, выполненных работ и услуг собственными силами по промышленным предприятиям за 201</w:t>
      </w:r>
      <w:r w:rsidR="008C48C1">
        <w:rPr>
          <w:rFonts w:ascii="Times New Roman" w:hAnsi="Times New Roman" w:cs="Times New Roman"/>
          <w:sz w:val="24"/>
          <w:szCs w:val="24"/>
        </w:rPr>
        <w:t>6</w:t>
      </w:r>
      <w:r w:rsidRPr="006601B0">
        <w:rPr>
          <w:rFonts w:ascii="Times New Roman" w:hAnsi="Times New Roman" w:cs="Times New Roman"/>
          <w:sz w:val="24"/>
          <w:szCs w:val="24"/>
        </w:rPr>
        <w:t xml:space="preserve"> год оценивается в сумме </w:t>
      </w:r>
      <w:r w:rsidR="008C48C1">
        <w:rPr>
          <w:rFonts w:ascii="Times New Roman" w:hAnsi="Times New Roman" w:cs="Times New Roman"/>
          <w:sz w:val="24"/>
          <w:szCs w:val="24"/>
        </w:rPr>
        <w:t>135700</w:t>
      </w:r>
      <w:r w:rsidRPr="006601B0">
        <w:rPr>
          <w:rFonts w:ascii="Times New Roman" w:hAnsi="Times New Roman" w:cs="Times New Roman"/>
          <w:sz w:val="24"/>
          <w:szCs w:val="24"/>
        </w:rPr>
        <w:t xml:space="preserve"> тыс. рубле</w:t>
      </w:r>
      <w:r w:rsidR="00814C69" w:rsidRPr="006601B0">
        <w:rPr>
          <w:rFonts w:ascii="Times New Roman" w:hAnsi="Times New Roman" w:cs="Times New Roman"/>
          <w:sz w:val="24"/>
          <w:szCs w:val="24"/>
        </w:rPr>
        <w:t xml:space="preserve">й, что выше </w:t>
      </w:r>
      <w:r w:rsidR="008C48C1">
        <w:rPr>
          <w:rFonts w:ascii="Times New Roman" w:hAnsi="Times New Roman" w:cs="Times New Roman"/>
          <w:sz w:val="24"/>
          <w:szCs w:val="24"/>
        </w:rPr>
        <w:t>ниже</w:t>
      </w:r>
      <w:r w:rsidR="00814C69" w:rsidRPr="006601B0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8C48C1">
        <w:rPr>
          <w:rFonts w:ascii="Times New Roman" w:hAnsi="Times New Roman" w:cs="Times New Roman"/>
          <w:sz w:val="24"/>
          <w:szCs w:val="24"/>
        </w:rPr>
        <w:t>я</w:t>
      </w:r>
      <w:r w:rsidR="00814C69" w:rsidRPr="006601B0">
        <w:rPr>
          <w:rFonts w:ascii="Times New Roman" w:hAnsi="Times New Roman" w:cs="Times New Roman"/>
          <w:sz w:val="24"/>
          <w:szCs w:val="24"/>
        </w:rPr>
        <w:t xml:space="preserve"> 201</w:t>
      </w:r>
      <w:r w:rsidR="008C48C1">
        <w:rPr>
          <w:rFonts w:ascii="Times New Roman" w:hAnsi="Times New Roman" w:cs="Times New Roman"/>
          <w:sz w:val="24"/>
          <w:szCs w:val="24"/>
        </w:rPr>
        <w:t>5</w:t>
      </w:r>
      <w:r w:rsidR="00814C69" w:rsidRPr="006601B0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E47F7E">
        <w:rPr>
          <w:rFonts w:ascii="Times New Roman" w:hAnsi="Times New Roman" w:cs="Times New Roman"/>
          <w:sz w:val="24"/>
          <w:szCs w:val="24"/>
        </w:rPr>
        <w:t xml:space="preserve">Основная доля объема промышленности выполняется за счет подачи </w:t>
      </w:r>
      <w:proofErr w:type="spellStart"/>
      <w:r w:rsidR="00E47F7E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E47F7E">
        <w:rPr>
          <w:rFonts w:ascii="Times New Roman" w:hAnsi="Times New Roman" w:cs="Times New Roman"/>
          <w:sz w:val="24"/>
          <w:szCs w:val="24"/>
        </w:rPr>
        <w:t>, а также существующих пекарен города.</w:t>
      </w:r>
    </w:p>
    <w:p w:rsidR="00814C69" w:rsidRPr="006601B0" w:rsidRDefault="00814C69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01B0">
        <w:rPr>
          <w:rFonts w:ascii="Times New Roman" w:hAnsi="Times New Roman" w:cs="Times New Roman"/>
          <w:sz w:val="24"/>
          <w:szCs w:val="24"/>
        </w:rPr>
        <w:t>В 201</w:t>
      </w:r>
      <w:r w:rsidR="00CE1310">
        <w:rPr>
          <w:rFonts w:ascii="Times New Roman" w:hAnsi="Times New Roman" w:cs="Times New Roman"/>
          <w:sz w:val="24"/>
          <w:szCs w:val="24"/>
        </w:rPr>
        <w:t>6</w:t>
      </w:r>
      <w:r w:rsidRPr="006601B0">
        <w:rPr>
          <w:rFonts w:ascii="Times New Roman" w:hAnsi="Times New Roman" w:cs="Times New Roman"/>
          <w:sz w:val="24"/>
          <w:szCs w:val="24"/>
        </w:rPr>
        <w:t xml:space="preserve"> году планируется выполнить план ввода жилья 16</w:t>
      </w:r>
      <w:r w:rsidR="008C48C1">
        <w:rPr>
          <w:rFonts w:ascii="Times New Roman" w:hAnsi="Times New Roman" w:cs="Times New Roman"/>
          <w:sz w:val="24"/>
          <w:szCs w:val="24"/>
        </w:rPr>
        <w:t>7</w:t>
      </w:r>
      <w:r w:rsidRPr="006601B0">
        <w:rPr>
          <w:rFonts w:ascii="Times New Roman" w:hAnsi="Times New Roman" w:cs="Times New Roman"/>
          <w:sz w:val="24"/>
          <w:szCs w:val="24"/>
        </w:rPr>
        <w:t>8</w:t>
      </w:r>
      <w:r w:rsidR="000C7BEB" w:rsidRPr="006601B0">
        <w:rPr>
          <w:rFonts w:ascii="Times New Roman" w:hAnsi="Times New Roman" w:cs="Times New Roman"/>
          <w:sz w:val="24"/>
          <w:szCs w:val="24"/>
        </w:rPr>
        <w:t xml:space="preserve"> кв.м</w:t>
      </w:r>
    </w:p>
    <w:p w:rsidR="00814C69" w:rsidRPr="006601B0" w:rsidRDefault="00545A5C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оценке, в 201</w:t>
      </w:r>
      <w:bookmarkStart w:id="0" w:name="_GoBack"/>
      <w:bookmarkEnd w:id="0"/>
      <w:r w:rsidR="008C48C1">
        <w:rPr>
          <w:rFonts w:ascii="Times New Roman" w:hAnsi="Times New Roman" w:cs="Times New Roman"/>
          <w:sz w:val="24"/>
          <w:szCs w:val="24"/>
        </w:rPr>
        <w:t>6</w:t>
      </w:r>
      <w:r w:rsidR="00814C69" w:rsidRPr="006601B0">
        <w:rPr>
          <w:rFonts w:ascii="Times New Roman" w:hAnsi="Times New Roman" w:cs="Times New Roman"/>
          <w:sz w:val="24"/>
          <w:szCs w:val="24"/>
        </w:rPr>
        <w:t xml:space="preserve"> году общий коэффициент рождаемости по сравнению с прошлым годом увеличится на </w:t>
      </w:r>
      <w:r w:rsidR="008C48C1">
        <w:rPr>
          <w:rFonts w:ascii="Times New Roman" w:hAnsi="Times New Roman" w:cs="Times New Roman"/>
          <w:sz w:val="24"/>
          <w:szCs w:val="24"/>
        </w:rPr>
        <w:t>19,4 %</w:t>
      </w:r>
      <w:r w:rsidR="00814C69" w:rsidRPr="006601B0">
        <w:rPr>
          <w:rFonts w:ascii="Times New Roman" w:hAnsi="Times New Roman" w:cs="Times New Roman"/>
          <w:sz w:val="24"/>
          <w:szCs w:val="24"/>
        </w:rPr>
        <w:t xml:space="preserve"> и составит 2</w:t>
      </w:r>
      <w:r w:rsidR="008C48C1">
        <w:rPr>
          <w:rFonts w:ascii="Times New Roman" w:hAnsi="Times New Roman" w:cs="Times New Roman"/>
          <w:sz w:val="24"/>
          <w:szCs w:val="24"/>
        </w:rPr>
        <w:t xml:space="preserve">4,6 </w:t>
      </w:r>
      <w:r w:rsidR="00814C69" w:rsidRPr="006601B0">
        <w:rPr>
          <w:rFonts w:ascii="Times New Roman" w:hAnsi="Times New Roman" w:cs="Times New Roman"/>
          <w:sz w:val="24"/>
          <w:szCs w:val="24"/>
        </w:rPr>
        <w:t xml:space="preserve"> человек на 1000 населения. Общий коэффициент смертности составит </w:t>
      </w:r>
      <w:r w:rsidR="008C48C1">
        <w:rPr>
          <w:rFonts w:ascii="Times New Roman" w:hAnsi="Times New Roman" w:cs="Times New Roman"/>
          <w:sz w:val="24"/>
          <w:szCs w:val="24"/>
        </w:rPr>
        <w:t>9 человек на 1000 населения, что на 14,3</w:t>
      </w:r>
      <w:r w:rsidR="00814C69" w:rsidRPr="006601B0">
        <w:rPr>
          <w:rFonts w:ascii="Times New Roman" w:hAnsi="Times New Roman" w:cs="Times New Roman"/>
          <w:sz w:val="24"/>
          <w:szCs w:val="24"/>
        </w:rPr>
        <w:t xml:space="preserve"> % </w:t>
      </w:r>
      <w:r w:rsidR="008C48C1">
        <w:rPr>
          <w:rFonts w:ascii="Times New Roman" w:hAnsi="Times New Roman" w:cs="Times New Roman"/>
          <w:sz w:val="24"/>
          <w:szCs w:val="24"/>
        </w:rPr>
        <w:t>меньше</w:t>
      </w:r>
      <w:r w:rsidR="00814C69" w:rsidRPr="006601B0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годом. Коэффициент естественного прироста в 201</w:t>
      </w:r>
      <w:r w:rsidR="008C48C1">
        <w:rPr>
          <w:rFonts w:ascii="Times New Roman" w:hAnsi="Times New Roman" w:cs="Times New Roman"/>
          <w:sz w:val="24"/>
          <w:szCs w:val="24"/>
        </w:rPr>
        <w:t>6</w:t>
      </w:r>
      <w:r w:rsidR="00814C69" w:rsidRPr="006601B0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8C48C1">
        <w:rPr>
          <w:rFonts w:ascii="Times New Roman" w:hAnsi="Times New Roman" w:cs="Times New Roman"/>
          <w:sz w:val="24"/>
          <w:szCs w:val="24"/>
        </w:rPr>
        <w:t>15,6</w:t>
      </w:r>
      <w:r w:rsidR="00814C69" w:rsidRPr="006601B0">
        <w:rPr>
          <w:rFonts w:ascii="Times New Roman" w:hAnsi="Times New Roman" w:cs="Times New Roman"/>
          <w:sz w:val="24"/>
          <w:szCs w:val="24"/>
        </w:rPr>
        <w:t xml:space="preserve"> человек на 1000 населения.</w:t>
      </w:r>
    </w:p>
    <w:p w:rsidR="00814C69" w:rsidRDefault="00561DB4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01B0">
        <w:rPr>
          <w:rFonts w:ascii="Times New Roman" w:hAnsi="Times New Roman" w:cs="Times New Roman"/>
          <w:sz w:val="24"/>
          <w:szCs w:val="24"/>
        </w:rPr>
        <w:t>К концу 201</w:t>
      </w:r>
      <w:r w:rsidR="008C48C1">
        <w:rPr>
          <w:rFonts w:ascii="Times New Roman" w:hAnsi="Times New Roman" w:cs="Times New Roman"/>
          <w:sz w:val="24"/>
          <w:szCs w:val="24"/>
        </w:rPr>
        <w:t>6</w:t>
      </w:r>
      <w:r w:rsidRPr="006601B0">
        <w:rPr>
          <w:rFonts w:ascii="Times New Roman" w:hAnsi="Times New Roman" w:cs="Times New Roman"/>
          <w:sz w:val="24"/>
          <w:szCs w:val="24"/>
        </w:rPr>
        <w:t xml:space="preserve"> года численность безработных, зарегистрированных в Центре занятости населения</w:t>
      </w:r>
      <w:r w:rsidR="002E1B77">
        <w:rPr>
          <w:rFonts w:ascii="Times New Roman" w:hAnsi="Times New Roman" w:cs="Times New Roman"/>
          <w:sz w:val="24"/>
          <w:szCs w:val="24"/>
        </w:rPr>
        <w:t>,</w:t>
      </w:r>
      <w:r w:rsidR="008C48C1">
        <w:rPr>
          <w:rFonts w:ascii="Times New Roman" w:hAnsi="Times New Roman" w:cs="Times New Roman"/>
          <w:sz w:val="24"/>
          <w:szCs w:val="24"/>
        </w:rPr>
        <w:t xml:space="preserve"> останется на уровне прошлого года и составит 279 человек. За отчетный год планируется создать 20 рабочих мест. Фактически за 10 месяцев создано 15 новых рабочих мест. </w:t>
      </w:r>
      <w:r w:rsidRPr="006601B0">
        <w:rPr>
          <w:rFonts w:ascii="Times New Roman" w:hAnsi="Times New Roman" w:cs="Times New Roman"/>
          <w:sz w:val="24"/>
          <w:szCs w:val="24"/>
        </w:rPr>
        <w:t>Среднемесячная заработная плата по крупным и средним предприятиям по предварительным данным на конец года составит 2</w:t>
      </w:r>
      <w:r w:rsidR="008C48C1">
        <w:rPr>
          <w:rFonts w:ascii="Times New Roman" w:hAnsi="Times New Roman" w:cs="Times New Roman"/>
          <w:sz w:val="24"/>
          <w:szCs w:val="24"/>
        </w:rPr>
        <w:t>4600</w:t>
      </w:r>
      <w:r w:rsidRPr="006601B0">
        <w:rPr>
          <w:rFonts w:ascii="Times New Roman" w:hAnsi="Times New Roman" w:cs="Times New Roman"/>
          <w:sz w:val="24"/>
          <w:szCs w:val="24"/>
        </w:rPr>
        <w:t>, что по сравнению с прошлым годом больше на 7 %.</w:t>
      </w:r>
    </w:p>
    <w:p w:rsidR="00E47F7E" w:rsidRPr="006601B0" w:rsidRDefault="00E47F7E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образования, а именно в ДОУ дополнительно охвачено 40 детей, чем снижена очередность детей в детские сады. Завершено асфальтирование ул. Ленина. </w:t>
      </w:r>
    </w:p>
    <w:p w:rsidR="00561DB4" w:rsidRPr="006601B0" w:rsidRDefault="00561DB4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01B0">
        <w:rPr>
          <w:rFonts w:ascii="Times New Roman" w:hAnsi="Times New Roman" w:cs="Times New Roman"/>
          <w:sz w:val="24"/>
          <w:szCs w:val="24"/>
        </w:rPr>
        <w:t xml:space="preserve">По </w:t>
      </w:r>
      <w:r w:rsidR="008C48C1">
        <w:rPr>
          <w:rFonts w:ascii="Times New Roman" w:hAnsi="Times New Roman" w:cs="Times New Roman"/>
          <w:sz w:val="24"/>
          <w:szCs w:val="24"/>
        </w:rPr>
        <w:t>оценке</w:t>
      </w:r>
      <w:r w:rsidRPr="006601B0">
        <w:rPr>
          <w:rFonts w:ascii="Times New Roman" w:hAnsi="Times New Roman" w:cs="Times New Roman"/>
          <w:sz w:val="24"/>
          <w:szCs w:val="24"/>
        </w:rPr>
        <w:t xml:space="preserve"> 201</w:t>
      </w:r>
      <w:r w:rsidR="008C48C1">
        <w:rPr>
          <w:rFonts w:ascii="Times New Roman" w:hAnsi="Times New Roman" w:cs="Times New Roman"/>
          <w:sz w:val="24"/>
          <w:szCs w:val="24"/>
        </w:rPr>
        <w:t>6</w:t>
      </w:r>
      <w:r w:rsidRPr="006601B0">
        <w:rPr>
          <w:rFonts w:ascii="Times New Roman" w:hAnsi="Times New Roman" w:cs="Times New Roman"/>
          <w:sz w:val="24"/>
          <w:szCs w:val="24"/>
        </w:rPr>
        <w:t xml:space="preserve"> года оборот розничной торговли составит </w:t>
      </w:r>
      <w:r w:rsidR="008C48C1">
        <w:rPr>
          <w:rFonts w:ascii="Times New Roman" w:hAnsi="Times New Roman" w:cs="Times New Roman"/>
          <w:sz w:val="24"/>
          <w:szCs w:val="24"/>
        </w:rPr>
        <w:t xml:space="preserve">560,0 млн. рублей. Хотя по сравнению с прошлым годом идет снижение розничного товарооборота (9 месяцев 2016-373,6 млн. </w:t>
      </w:r>
      <w:r w:rsidRPr="006601B0">
        <w:rPr>
          <w:rFonts w:ascii="Times New Roman" w:hAnsi="Times New Roman" w:cs="Times New Roman"/>
          <w:sz w:val="24"/>
          <w:szCs w:val="24"/>
        </w:rPr>
        <w:t>рублей</w:t>
      </w:r>
      <w:r w:rsidR="008C48C1">
        <w:rPr>
          <w:rFonts w:ascii="Times New Roman" w:hAnsi="Times New Roman" w:cs="Times New Roman"/>
          <w:sz w:val="24"/>
          <w:szCs w:val="24"/>
        </w:rPr>
        <w:t>, АППГ -</w:t>
      </w:r>
      <w:r w:rsidR="00E47F7E">
        <w:rPr>
          <w:rFonts w:ascii="Times New Roman" w:hAnsi="Times New Roman" w:cs="Times New Roman"/>
          <w:sz w:val="24"/>
          <w:szCs w:val="24"/>
        </w:rPr>
        <w:t>376,4).</w:t>
      </w:r>
      <w:r w:rsidRPr="006601B0">
        <w:rPr>
          <w:rFonts w:ascii="Times New Roman" w:hAnsi="Times New Roman" w:cs="Times New Roman"/>
          <w:sz w:val="24"/>
          <w:szCs w:val="24"/>
        </w:rPr>
        <w:t xml:space="preserve"> </w:t>
      </w:r>
      <w:r w:rsidR="00E47F7E">
        <w:rPr>
          <w:rFonts w:ascii="Times New Roman" w:hAnsi="Times New Roman" w:cs="Times New Roman"/>
          <w:sz w:val="24"/>
          <w:szCs w:val="24"/>
        </w:rPr>
        <w:t>О</w:t>
      </w:r>
      <w:r w:rsidRPr="006601B0">
        <w:rPr>
          <w:rFonts w:ascii="Times New Roman" w:hAnsi="Times New Roman" w:cs="Times New Roman"/>
          <w:sz w:val="24"/>
          <w:szCs w:val="24"/>
        </w:rPr>
        <w:t xml:space="preserve">борот общественного питания </w:t>
      </w:r>
      <w:r w:rsidR="00541B7B" w:rsidRPr="006601B0">
        <w:rPr>
          <w:rFonts w:ascii="Times New Roman" w:hAnsi="Times New Roman" w:cs="Times New Roman"/>
          <w:sz w:val="24"/>
          <w:szCs w:val="24"/>
        </w:rPr>
        <w:t xml:space="preserve">снизится по сравнению с прошлым годом на </w:t>
      </w:r>
      <w:r w:rsidR="00E47F7E">
        <w:rPr>
          <w:rFonts w:ascii="Times New Roman" w:hAnsi="Times New Roman" w:cs="Times New Roman"/>
          <w:sz w:val="24"/>
          <w:szCs w:val="24"/>
        </w:rPr>
        <w:t xml:space="preserve">17,2 %. Ожидается рост </w:t>
      </w:r>
      <w:r w:rsidR="00541B7B" w:rsidRPr="006601B0">
        <w:rPr>
          <w:rFonts w:ascii="Times New Roman" w:hAnsi="Times New Roman" w:cs="Times New Roman"/>
          <w:sz w:val="24"/>
          <w:szCs w:val="24"/>
        </w:rPr>
        <w:t xml:space="preserve"> объема платных услуг </w:t>
      </w:r>
      <w:r w:rsidR="00E47F7E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 на 5,9 %. </w:t>
      </w:r>
      <w:r w:rsidR="00541B7B" w:rsidRPr="00660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B7B" w:rsidRPr="006601B0" w:rsidRDefault="00541B7B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4C1F">
        <w:rPr>
          <w:rFonts w:ascii="Times New Roman" w:hAnsi="Times New Roman" w:cs="Times New Roman"/>
          <w:sz w:val="24"/>
          <w:szCs w:val="24"/>
        </w:rPr>
        <w:t xml:space="preserve">Доходы бюджета </w:t>
      </w:r>
      <w:proofErr w:type="gramStart"/>
      <w:r w:rsidRPr="00384C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84C1F">
        <w:rPr>
          <w:rFonts w:ascii="Times New Roman" w:hAnsi="Times New Roman" w:cs="Times New Roman"/>
          <w:sz w:val="24"/>
          <w:szCs w:val="24"/>
        </w:rPr>
        <w:t>. Ак-Довурак в 201</w:t>
      </w:r>
      <w:r w:rsidR="00384C1F" w:rsidRPr="00384C1F">
        <w:rPr>
          <w:rFonts w:ascii="Times New Roman" w:hAnsi="Times New Roman" w:cs="Times New Roman"/>
          <w:sz w:val="24"/>
          <w:szCs w:val="24"/>
        </w:rPr>
        <w:t>6</w:t>
      </w:r>
      <w:r w:rsidRPr="00384C1F">
        <w:rPr>
          <w:rFonts w:ascii="Times New Roman" w:hAnsi="Times New Roman" w:cs="Times New Roman"/>
          <w:sz w:val="24"/>
          <w:szCs w:val="24"/>
        </w:rPr>
        <w:t xml:space="preserve"> году ожидается в сумме </w:t>
      </w:r>
      <w:r w:rsidR="00384C1F" w:rsidRPr="00384C1F">
        <w:rPr>
          <w:rFonts w:ascii="Times New Roman" w:hAnsi="Times New Roman" w:cs="Times New Roman"/>
          <w:sz w:val="24"/>
          <w:szCs w:val="24"/>
        </w:rPr>
        <w:t>452027,6</w:t>
      </w:r>
      <w:r w:rsidRPr="00384C1F">
        <w:rPr>
          <w:rFonts w:ascii="Times New Roman" w:hAnsi="Times New Roman" w:cs="Times New Roman"/>
          <w:sz w:val="24"/>
          <w:szCs w:val="24"/>
        </w:rPr>
        <w:t xml:space="preserve"> тыс. рублей, что на 16 % меньше, чем в 201</w:t>
      </w:r>
      <w:r w:rsidR="00384C1F" w:rsidRPr="00384C1F">
        <w:rPr>
          <w:rFonts w:ascii="Times New Roman" w:hAnsi="Times New Roman" w:cs="Times New Roman"/>
          <w:sz w:val="24"/>
          <w:szCs w:val="24"/>
        </w:rPr>
        <w:t>5</w:t>
      </w:r>
      <w:r w:rsidRPr="00384C1F">
        <w:rPr>
          <w:rFonts w:ascii="Times New Roman" w:hAnsi="Times New Roman" w:cs="Times New Roman"/>
          <w:sz w:val="24"/>
          <w:szCs w:val="24"/>
        </w:rPr>
        <w:t xml:space="preserve"> году, расходы бюджета г. Ак-Довурак </w:t>
      </w:r>
      <w:r w:rsidR="00236599" w:rsidRPr="00384C1F">
        <w:rPr>
          <w:rFonts w:ascii="Times New Roman" w:hAnsi="Times New Roman" w:cs="Times New Roman"/>
          <w:sz w:val="24"/>
          <w:szCs w:val="24"/>
        </w:rPr>
        <w:t>составит</w:t>
      </w:r>
      <w:r w:rsidR="00384C1F" w:rsidRPr="00384C1F">
        <w:rPr>
          <w:rFonts w:ascii="Times New Roman" w:hAnsi="Times New Roman" w:cs="Times New Roman"/>
          <w:sz w:val="24"/>
          <w:szCs w:val="24"/>
        </w:rPr>
        <w:t xml:space="preserve"> 452027,6 тыс. рублей.  Бюджет города ожидается сбалансированный, т</w:t>
      </w:r>
      <w:proofErr w:type="gramStart"/>
      <w:r w:rsidR="00384C1F" w:rsidRPr="00384C1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384C1F" w:rsidRPr="00384C1F">
        <w:rPr>
          <w:rFonts w:ascii="Times New Roman" w:hAnsi="Times New Roman" w:cs="Times New Roman"/>
          <w:sz w:val="24"/>
          <w:szCs w:val="24"/>
        </w:rPr>
        <w:t xml:space="preserve"> бездефицитный. </w:t>
      </w:r>
      <w:r w:rsidRPr="00660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564" w:rsidRPr="006601B0" w:rsidRDefault="00384C1F" w:rsidP="00814C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доля расходов приходится на «Образование» и на «Социальную политику».</w:t>
      </w:r>
    </w:p>
    <w:sectPr w:rsidR="00077564" w:rsidRPr="006601B0" w:rsidSect="003A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AE1D56"/>
    <w:rsid w:val="00077564"/>
    <w:rsid w:val="000C7BEB"/>
    <w:rsid w:val="00236599"/>
    <w:rsid w:val="002A5FFE"/>
    <w:rsid w:val="002E1B77"/>
    <w:rsid w:val="00384C1F"/>
    <w:rsid w:val="003A79B1"/>
    <w:rsid w:val="00492C0B"/>
    <w:rsid w:val="00541B7B"/>
    <w:rsid w:val="00545A5C"/>
    <w:rsid w:val="00561DB4"/>
    <w:rsid w:val="006601B0"/>
    <w:rsid w:val="007D7D5F"/>
    <w:rsid w:val="00814C69"/>
    <w:rsid w:val="008C48C1"/>
    <w:rsid w:val="00AA7E4A"/>
    <w:rsid w:val="00AE1D56"/>
    <w:rsid w:val="00C31A3D"/>
    <w:rsid w:val="00CE1310"/>
    <w:rsid w:val="00D05F49"/>
    <w:rsid w:val="00E47F7E"/>
    <w:rsid w:val="00F8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96BE-C4BA-4AB0-B55B-016CA0AE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DNA7 X86</cp:lastModifiedBy>
  <cp:revision>13</cp:revision>
  <cp:lastPrinted>2016-11-29T02:10:00Z</cp:lastPrinted>
  <dcterms:created xsi:type="dcterms:W3CDTF">2015-11-23T08:14:00Z</dcterms:created>
  <dcterms:modified xsi:type="dcterms:W3CDTF">2016-12-02T04:53:00Z</dcterms:modified>
</cp:coreProperties>
</file>