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16" w:rsidRDefault="00354B16" w:rsidP="00354B16">
      <w:pPr>
        <w:spacing w:after="2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294"/>
        <w:gridCol w:w="186"/>
        <w:gridCol w:w="283"/>
        <w:gridCol w:w="113"/>
        <w:gridCol w:w="227"/>
        <w:gridCol w:w="39"/>
        <w:gridCol w:w="187"/>
        <w:gridCol w:w="397"/>
        <w:gridCol w:w="227"/>
        <w:gridCol w:w="29"/>
        <w:gridCol w:w="368"/>
        <w:gridCol w:w="57"/>
        <w:gridCol w:w="56"/>
        <w:gridCol w:w="160"/>
        <w:gridCol w:w="67"/>
        <w:gridCol w:w="312"/>
        <w:gridCol w:w="57"/>
        <w:gridCol w:w="57"/>
        <w:gridCol w:w="27"/>
        <w:gridCol w:w="57"/>
        <w:gridCol w:w="29"/>
        <w:gridCol w:w="84"/>
        <w:gridCol w:w="86"/>
        <w:gridCol w:w="368"/>
        <w:gridCol w:w="226"/>
        <w:gridCol w:w="342"/>
        <w:gridCol w:w="312"/>
        <w:gridCol w:w="83"/>
        <w:gridCol w:w="397"/>
        <w:gridCol w:w="227"/>
        <w:gridCol w:w="313"/>
        <w:gridCol w:w="85"/>
        <w:gridCol w:w="652"/>
        <w:gridCol w:w="113"/>
        <w:gridCol w:w="84"/>
        <w:gridCol w:w="113"/>
        <w:gridCol w:w="371"/>
        <w:gridCol w:w="309"/>
        <w:gridCol w:w="428"/>
        <w:gridCol w:w="1728"/>
        <w:gridCol w:w="86"/>
        <w:gridCol w:w="170"/>
      </w:tblGrid>
      <w:tr w:rsidR="00354B16" w:rsidRPr="008A5D7A" w:rsidTr="00B90AA2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ИЗВЕЩЕНИЕ О НАЧАЛЕ ВЫПОЛНЕНИЯ КОМПЛЕКСНЫХ</w:t>
            </w:r>
            <w:r w:rsidRPr="008A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КАДАСТРОВЫХ РАБОТ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354B16" w:rsidRPr="008A5D7A" w:rsidTr="00B90AA2">
        <w:tc>
          <w:tcPr>
            <w:tcW w:w="357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54B16" w:rsidRPr="008A5D7A" w:rsidTr="00B90AA2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Ак-Довурак»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54B16" w:rsidRPr="008A5D7A" w:rsidTr="00B90AA2"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город Ак-Довурак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1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7A">
              <w:rPr>
                <w:rFonts w:ascii="Times New Roman" w:hAnsi="Times New Roman" w:cs="Times New Roman"/>
              </w:rPr>
              <w:t>17:17:0100093; 17:17:0100094; 17:17:0100088; 17:17:0100102; 17:17:0100095; 17:17:0100085; 17:17:0100091; 17:17:0100103; 17:17:0100100; 17:17:0100089; 17:17:0100096; 17:17:0100092; 17:17:0100082; 17:17:0302001; 17:17:0100097; 17:17:0100086; 17:17:0100099;</w:t>
            </w:r>
            <w:proofErr w:type="gramEnd"/>
            <w:r w:rsidRPr="008A5D7A">
              <w:rPr>
                <w:rFonts w:ascii="Times New Roman" w:hAnsi="Times New Roman" w:cs="Times New Roman"/>
              </w:rPr>
              <w:t xml:space="preserve"> 17:17:0100098; 17:17:0100107; 17:17:0100080; 17:17:0100101; </w:t>
            </w:r>
            <w:r w:rsidRPr="008A5D7A">
              <w:rPr>
                <w:rFonts w:ascii="Times New Roman" w:hAnsi="Times New Roman" w:cs="Times New Roman"/>
                <w:color w:val="000000"/>
              </w:rPr>
              <w:t>17:17:0100087; 17:17:0000000; 17:17:0100108; 17:17:0100084; 17:17:0100081; 17:17:0100090; 17:17:0100105; 17:17:0100104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41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8A5D7A">
              <w:rPr>
                <w:rFonts w:ascii="Times New Roman" w:hAnsi="Times New Roman" w:cs="Times New Roman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41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A5D7A">
              <w:rPr>
                <w:rFonts w:ascii="Times New Roman" w:hAnsi="Times New Roman" w:cs="Times New Roman"/>
                <w:i/>
                <w:iCs/>
              </w:rPr>
              <w:t>будут выполняться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в целях исполнения муниципального контракта</w:t>
            </w:r>
          </w:p>
        </w:tc>
      </w:tr>
      <w:tr w:rsidR="00354B16" w:rsidRPr="008A5D7A" w:rsidTr="00B90AA2">
        <w:tc>
          <w:tcPr>
            <w:tcW w:w="46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" w:type="dxa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4" w:type="dxa"/>
            <w:gridSpan w:val="5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bCs/>
                <w:caps/>
              </w:rPr>
              <w:t>15</w:t>
            </w:r>
          </w:p>
        </w:tc>
        <w:tc>
          <w:tcPr>
            <w:tcW w:w="4055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1315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proofErr w:type="gram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7" w:type="dxa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37" w:type="dxa"/>
            <w:gridSpan w:val="3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Ак-Довурак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87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668051, Республика Тыва, город Ак-Довурак, улица Комсомольская, дом 3А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2863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9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oizo.adm@mail.ru</w:t>
            </w:r>
          </w:p>
        </w:tc>
        <w:tc>
          <w:tcPr>
            <w:tcW w:w="3175" w:type="dxa"/>
            <w:gridSpan w:val="12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8-39433-21117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 (кадастровые инженеры):</w:t>
            </w:r>
          </w:p>
        </w:tc>
      </w:tr>
      <w:tr w:rsidR="00354B16" w:rsidRPr="008A5D7A" w:rsidTr="00B90AA2">
        <w:tc>
          <w:tcPr>
            <w:tcW w:w="27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1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Сюрюн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3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887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Кызыл-Мажалык, улица Буян-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, дом 63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2580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tuvabiznes@mail.ru</w:t>
            </w:r>
          </w:p>
        </w:tc>
        <w:tc>
          <w:tcPr>
            <w:tcW w:w="3175" w:type="dxa"/>
            <w:gridSpan w:val="12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+ 7 913 341 9999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</w:p>
        </w:tc>
      </w:tr>
      <w:tr w:rsidR="00354B16" w:rsidRPr="008A5D7A" w:rsidTr="00B90AA2">
        <w:tc>
          <w:tcPr>
            <w:tcW w:w="3175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26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19-14-177</w:t>
            </w:r>
          </w:p>
        </w:tc>
        <w:tc>
          <w:tcPr>
            <w:tcW w:w="1418" w:type="dxa"/>
            <w:gridSpan w:val="6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мая 2014 года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в сфере кадастровых отношений, членом</w:t>
            </w:r>
            <w:r w:rsidRPr="008A5D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54B16" w:rsidRPr="008A5D7A" w:rsidTr="00B90AA2">
        <w:tc>
          <w:tcPr>
            <w:tcW w:w="4508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которой является кадастровый инженер</w:t>
            </w:r>
          </w:p>
        </w:tc>
        <w:tc>
          <w:tcPr>
            <w:tcW w:w="53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СРО СОЮЗ </w:t>
            </w:r>
          </w:p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«Кадастровые Инженеры»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spacing w:after="0"/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государственный (муниципальный) контракт и работниками которого являются кадастровые инженеры</w:t>
            </w:r>
          </w:p>
          <w:p w:rsidR="00354B16" w:rsidRPr="008A5D7A" w:rsidRDefault="00354B16" w:rsidP="00B90AA2">
            <w:pPr>
              <w:autoSpaceDE w:val="0"/>
              <w:autoSpaceDN w:val="0"/>
              <w:spacing w:after="0"/>
              <w:ind w:left="170" w:right="17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4B16" w:rsidRPr="008A5D7A" w:rsidTr="00B90AA2">
        <w:trPr>
          <w:trHeight w:val="80"/>
        </w:trPr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8A5D7A">
              <w:rPr>
                <w:rFonts w:ascii="Times New Roman" w:hAnsi="Times New Roman" w:cs="Times New Roman"/>
              </w:rPr>
              <w:t>ТываБизнесКонсалтинг</w:t>
            </w:r>
            <w:proofErr w:type="spellEnd"/>
            <w:r w:rsidRPr="008A5D7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График выполнения комплексных кадастровых работ</w:t>
            </w: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18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113" w:type="dxa"/>
            <w:gridSpan w:val="3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12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113" w:type="dxa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Не более 45 календарных дней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Не более 60 календарных дней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Не более 20 рабочих дней после истечения срока предоставления возражений заинтересованных лиц (в соответствии с ч. 14 ст. 42.10 Федеральный закон от 24.07.2007 N 221-ФЗ (ред. от 03.07.2016) "О кадастровой деятельности"</w:t>
            </w:r>
            <w:proofErr w:type="gramEnd"/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Не более 30 календарных дней</w:t>
            </w:r>
          </w:p>
        </w:tc>
        <w:tc>
          <w:tcPr>
            <w:tcW w:w="113" w:type="dxa"/>
            <w:gridSpan w:val="3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" w:type="dxa"/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Разработка проекта карты-плана территории</w:t>
            </w:r>
          </w:p>
          <w:p w:rsidR="00354B16" w:rsidRPr="008A5D7A" w:rsidRDefault="00354B16" w:rsidP="00B90AA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Согласование местоположения границ земельных участков путем участия в заседаниях согласительной комиссии в </w:t>
            </w:r>
            <w:proofErr w:type="gramStart"/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установленном</w:t>
            </w:r>
            <w:proofErr w:type="gramEnd"/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 xml:space="preserve"> Федеральным законом от 24 июля 2007 года 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№ 221-ФЗ «О кадастровой деятельности» порядке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Оформление проекта карты-плана территории в окончательной редакции (с учетом актов согласования метаположения границ, заключений согласительной комиссии) и представление его на утверждение Заказчику на бумажном носителе</w:t>
            </w:r>
          </w:p>
          <w:p w:rsidR="00354B16" w:rsidRPr="008A5D7A" w:rsidRDefault="00354B16" w:rsidP="00B90A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 xml:space="preserve">Подготовка и представление Заказчику карты-плана территории </w:t>
            </w:r>
            <w:proofErr w:type="gramStart"/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>в форме электронного документа для представления в орган регистрации прав с включением в состав</w:t>
            </w:r>
            <w:proofErr w:type="gramEnd"/>
            <w:r w:rsidRPr="008A5D7A">
              <w:rPr>
                <w:rFonts w:ascii="Times New Roman" w:eastAsia="Times New Roman" w:hAnsi="Times New Roman" w:cs="Times New Roman"/>
                <w:lang w:eastAsia="en-US"/>
              </w:rPr>
              <w:t xml:space="preserve"> карты-плана территории сведений об утверждении карты-плана территории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keepLines/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354B16" w:rsidRPr="008A5D7A" w:rsidTr="00B90AA2">
        <w:trPr>
          <w:cantSplit/>
        </w:trPr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keepLines/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“О государственном кадастре недвижимости”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      </w:r>
            <w:proofErr w:type="gram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5 статьи 20 Федерального закона от 24 июля 2007 г. № 221-ФЗ “О государственном кадастре недвижимости”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ros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eestr.ru в информационно-телекоммуникационной сети “Интернет”.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keepLines/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№ 221-ФЗ “О государственном кадастре недвижимости”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</w:t>
            </w:r>
            <w:r w:rsidRPr="008A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proofErr w:type="gram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июля 2007 г. № 221-ФЗ “О государственном кадастре недвижимости”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keepLines/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сведения и документы можно представить по адресу:</w:t>
            </w:r>
          </w:p>
        </w:tc>
      </w:tr>
      <w:tr w:rsidR="00354B16" w:rsidRPr="008A5D7A" w:rsidTr="00B90AA2">
        <w:tc>
          <w:tcPr>
            <w:tcW w:w="17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Республика Тыва, с. Кызыл-Мажалык, улица Буян-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ноян</w:t>
            </w:r>
            <w:proofErr w:type="spellEnd"/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, дом 63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4B16" w:rsidRPr="008A5D7A" w:rsidTr="00B90AA2">
        <w:tc>
          <w:tcPr>
            <w:tcW w:w="9980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354B16" w:rsidRPr="008A5D7A" w:rsidRDefault="00354B16" w:rsidP="00B90AA2">
            <w:pPr>
              <w:keepLines/>
              <w:autoSpaceDE w:val="0"/>
              <w:autoSpaceDN w:val="0"/>
              <w:spacing w:after="0"/>
              <w:ind w:left="170" w:righ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7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Заинтересованные лица в соответствии с Федеральным законом</w:t>
            </w:r>
            <w:r w:rsidRPr="008A5D7A">
              <w:rPr>
                <w:rFonts w:ascii="Times New Roman" w:hAnsi="Times New Roman" w:cs="Times New Roman"/>
                <w:sz w:val="24"/>
                <w:szCs w:val="24"/>
              </w:rPr>
              <w:t xml:space="preserve"> от 13 июля 2015 г. № 218-ФЗ “О государственной регистрации недвижимости” вправе самостоятельно подать в орган кадастрового учета заявление о внесении в Единый государственный реестр недвижимости сведений о ранее учтенном объекте недвижимости.</w:t>
            </w:r>
          </w:p>
        </w:tc>
      </w:tr>
    </w:tbl>
    <w:p w:rsidR="005F113E" w:rsidRDefault="005F113E"/>
    <w:sectPr w:rsidR="005F113E" w:rsidSect="00354B1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3E"/>
    <w:rsid w:val="00354B16"/>
    <w:rsid w:val="005129B9"/>
    <w:rsid w:val="005F113E"/>
    <w:rsid w:val="007B76AA"/>
    <w:rsid w:val="00BB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B16"/>
    <w:pPr>
      <w:ind w:left="720"/>
      <w:contextualSpacing/>
    </w:pPr>
  </w:style>
  <w:style w:type="character" w:customStyle="1" w:styleId="apple-style-span">
    <w:name w:val="apple-style-span"/>
    <w:basedOn w:val="a0"/>
    <w:rsid w:val="00354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B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4B16"/>
    <w:pPr>
      <w:ind w:left="720"/>
      <w:contextualSpacing/>
    </w:pPr>
  </w:style>
  <w:style w:type="character" w:customStyle="1" w:styleId="apple-style-span">
    <w:name w:val="apple-style-span"/>
    <w:basedOn w:val="a0"/>
    <w:rsid w:val="0035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Допуловна</cp:lastModifiedBy>
  <cp:revision>7</cp:revision>
  <dcterms:created xsi:type="dcterms:W3CDTF">2018-08-10T07:19:00Z</dcterms:created>
  <dcterms:modified xsi:type="dcterms:W3CDTF">2018-12-10T03:58:00Z</dcterms:modified>
</cp:coreProperties>
</file>