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7A" w:rsidRDefault="0068727A" w:rsidP="0055435F">
      <w:pPr>
        <w:spacing w:after="0" w:line="240" w:lineRule="auto"/>
        <w:ind w:left="5812"/>
        <w:jc w:val="center"/>
        <w:rPr>
          <w:rFonts w:ascii="Times New Roman" w:hAnsi="Times New Roman" w:cs="Times New Roman"/>
        </w:rPr>
      </w:pPr>
      <w:r>
        <w:rPr>
          <w:rFonts w:ascii="Times New Roman" w:hAnsi="Times New Roman" w:cs="Times New Roman"/>
        </w:rPr>
        <w:t>Приложение № 1</w:t>
      </w:r>
    </w:p>
    <w:p w:rsidR="0068727A" w:rsidRDefault="0068727A" w:rsidP="0045008E">
      <w:pPr>
        <w:spacing w:after="0" w:line="240" w:lineRule="auto"/>
        <w:ind w:left="5812"/>
        <w:jc w:val="center"/>
        <w:rPr>
          <w:rFonts w:ascii="Times New Roman" w:hAnsi="Times New Roman" w:cs="Times New Roman"/>
        </w:rPr>
      </w:pPr>
      <w:r>
        <w:rPr>
          <w:rFonts w:ascii="Times New Roman" w:hAnsi="Times New Roman" w:cs="Times New Roman"/>
        </w:rPr>
        <w:t xml:space="preserve">к Постановлению Администрации </w:t>
      </w:r>
      <w:r w:rsidRPr="00A74366">
        <w:rPr>
          <w:rFonts w:ascii="Times New Roman" w:hAnsi="Times New Roman" w:cs="Times New Roman"/>
        </w:rPr>
        <w:t>г.Ак-Довурак</w:t>
      </w:r>
      <w:r>
        <w:rPr>
          <w:rFonts w:ascii="Times New Roman" w:hAnsi="Times New Roman" w:cs="Times New Roman"/>
        </w:rPr>
        <w:t xml:space="preserve"> Республики Тыва</w:t>
      </w:r>
    </w:p>
    <w:p w:rsidR="0068727A" w:rsidRDefault="00B53001" w:rsidP="0045008E">
      <w:pPr>
        <w:ind w:left="5670"/>
        <w:jc w:val="both"/>
        <w:rPr>
          <w:rFonts w:ascii="Times New Roman" w:hAnsi="Times New Roman" w:cs="Times New Roman"/>
        </w:rPr>
      </w:pPr>
      <w:r>
        <w:rPr>
          <w:rFonts w:ascii="Times New Roman" w:hAnsi="Times New Roman" w:cs="Times New Roman"/>
        </w:rPr>
        <w:t xml:space="preserve">       </w:t>
      </w:r>
      <w:r w:rsidR="0068727A">
        <w:rPr>
          <w:rFonts w:ascii="Times New Roman" w:hAnsi="Times New Roman" w:cs="Times New Roman"/>
        </w:rPr>
        <w:t>от «14» июля 2014г. №  343</w:t>
      </w:r>
    </w:p>
    <w:p w:rsidR="0068727A" w:rsidRDefault="0068727A" w:rsidP="00BC4DAA">
      <w:pPr>
        <w:ind w:firstLine="851"/>
        <w:jc w:val="both"/>
        <w:rPr>
          <w:rFonts w:ascii="Times New Roman" w:hAnsi="Times New Roman" w:cs="Times New Roman"/>
        </w:rPr>
      </w:pPr>
    </w:p>
    <w:p w:rsidR="0068727A" w:rsidRPr="00107C5C" w:rsidRDefault="0068727A" w:rsidP="00DC01A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07C5C">
        <w:rPr>
          <w:rFonts w:ascii="Times New Roman" w:hAnsi="Times New Roman" w:cs="Times New Roman"/>
          <w:sz w:val="28"/>
          <w:szCs w:val="28"/>
        </w:rPr>
        <w:t xml:space="preserve">Порядок </w:t>
      </w:r>
      <w:r>
        <w:rPr>
          <w:rFonts w:ascii="Times New Roman" w:hAnsi="Times New Roman" w:cs="Times New Roman"/>
          <w:sz w:val="28"/>
          <w:szCs w:val="28"/>
        </w:rPr>
        <w:t>принятия решений о разработке муниципальных программ</w:t>
      </w:r>
      <w:r w:rsidRPr="00107C5C">
        <w:rPr>
          <w:rFonts w:ascii="Times New Roman" w:hAnsi="Times New Roman" w:cs="Times New Roman"/>
          <w:sz w:val="28"/>
          <w:szCs w:val="28"/>
        </w:rPr>
        <w:t xml:space="preserve">, </w:t>
      </w:r>
      <w:r>
        <w:rPr>
          <w:rFonts w:ascii="Times New Roman" w:hAnsi="Times New Roman" w:cs="Times New Roman"/>
          <w:sz w:val="28"/>
          <w:szCs w:val="28"/>
        </w:rPr>
        <w:t xml:space="preserve">их формирования и </w:t>
      </w:r>
      <w:r w:rsidRPr="00107C5C">
        <w:rPr>
          <w:rFonts w:ascii="Times New Roman" w:hAnsi="Times New Roman" w:cs="Times New Roman"/>
          <w:sz w:val="28"/>
          <w:szCs w:val="28"/>
        </w:rPr>
        <w:t>реализации</w:t>
      </w:r>
      <w:r>
        <w:rPr>
          <w:rFonts w:ascii="Times New Roman" w:hAnsi="Times New Roman" w:cs="Times New Roman"/>
          <w:sz w:val="28"/>
          <w:szCs w:val="28"/>
        </w:rPr>
        <w:t>, порядка проведения</w:t>
      </w:r>
      <w:r w:rsidRPr="00107C5C">
        <w:rPr>
          <w:rFonts w:ascii="Times New Roman" w:hAnsi="Times New Roman" w:cs="Times New Roman"/>
          <w:sz w:val="28"/>
          <w:szCs w:val="28"/>
        </w:rPr>
        <w:t xml:space="preserve"> оценки эффективности </w:t>
      </w:r>
      <w:r>
        <w:rPr>
          <w:rFonts w:ascii="Times New Roman" w:hAnsi="Times New Roman" w:cs="Times New Roman"/>
          <w:sz w:val="28"/>
          <w:szCs w:val="28"/>
        </w:rPr>
        <w:t xml:space="preserve">реализации </w:t>
      </w:r>
      <w:r w:rsidRPr="00107C5C">
        <w:rPr>
          <w:rFonts w:ascii="Times New Roman" w:hAnsi="Times New Roman" w:cs="Times New Roman"/>
          <w:sz w:val="28"/>
          <w:szCs w:val="28"/>
        </w:rPr>
        <w:t xml:space="preserve">муниципальных программ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w:t>
      </w:r>
    </w:p>
    <w:p w:rsidR="0068727A" w:rsidRPr="00DC01AB" w:rsidRDefault="0068727A" w:rsidP="00DC01AB">
      <w:pPr>
        <w:ind w:firstLine="851"/>
        <w:jc w:val="center"/>
        <w:rPr>
          <w:rFonts w:ascii="Times New Roman" w:hAnsi="Times New Roman" w:cs="Times New Roman"/>
          <w:sz w:val="28"/>
          <w:szCs w:val="28"/>
        </w:rPr>
      </w:pPr>
    </w:p>
    <w:p w:rsidR="0068727A" w:rsidRPr="00107C5C" w:rsidRDefault="0068727A" w:rsidP="00BC4DA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07C5C">
        <w:rPr>
          <w:rFonts w:ascii="Times New Roman" w:hAnsi="Times New Roman" w:cs="Times New Roman"/>
          <w:sz w:val="28"/>
          <w:szCs w:val="28"/>
        </w:rPr>
        <w:t>I. Общие положения</w:t>
      </w:r>
    </w:p>
    <w:p w:rsidR="0068727A" w:rsidRPr="00107C5C" w:rsidRDefault="0068727A" w:rsidP="00BC4DAA">
      <w:pPr>
        <w:widowControl w:val="0"/>
        <w:autoSpaceDE w:val="0"/>
        <w:autoSpaceDN w:val="0"/>
        <w:adjustRightInd w:val="0"/>
        <w:spacing w:after="0" w:line="240" w:lineRule="auto"/>
        <w:jc w:val="center"/>
        <w:rPr>
          <w:rFonts w:ascii="Times New Roman" w:hAnsi="Times New Roman" w:cs="Times New Roman"/>
          <w:sz w:val="28"/>
          <w:szCs w:val="28"/>
        </w:rPr>
      </w:pPr>
    </w:p>
    <w:p w:rsidR="0068727A" w:rsidRPr="00107C5C"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C5C">
        <w:rPr>
          <w:rFonts w:ascii="Times New Roman" w:hAnsi="Times New Roman" w:cs="Times New Roman"/>
          <w:sz w:val="28"/>
          <w:szCs w:val="28"/>
        </w:rPr>
        <w:t xml:space="preserve">1. Настоящий Порядок определяет правила </w:t>
      </w:r>
      <w:r>
        <w:rPr>
          <w:rFonts w:ascii="Times New Roman" w:hAnsi="Times New Roman" w:cs="Times New Roman"/>
          <w:sz w:val="28"/>
          <w:szCs w:val="28"/>
        </w:rPr>
        <w:t>принятия решений о разработке муниципальных программ</w:t>
      </w:r>
      <w:r w:rsidRPr="00107C5C">
        <w:rPr>
          <w:rFonts w:ascii="Times New Roman" w:hAnsi="Times New Roman" w:cs="Times New Roman"/>
          <w:sz w:val="28"/>
          <w:szCs w:val="28"/>
        </w:rPr>
        <w:t xml:space="preserve">, </w:t>
      </w:r>
      <w:r>
        <w:rPr>
          <w:rFonts w:ascii="Times New Roman" w:hAnsi="Times New Roman" w:cs="Times New Roman"/>
          <w:sz w:val="28"/>
          <w:szCs w:val="28"/>
        </w:rPr>
        <w:t xml:space="preserve">их формирования и </w:t>
      </w:r>
      <w:r w:rsidRPr="00107C5C">
        <w:rPr>
          <w:rFonts w:ascii="Times New Roman" w:hAnsi="Times New Roman" w:cs="Times New Roman"/>
          <w:sz w:val="28"/>
          <w:szCs w:val="28"/>
        </w:rPr>
        <w:t>реализации</w:t>
      </w:r>
      <w:r>
        <w:rPr>
          <w:rFonts w:ascii="Times New Roman" w:hAnsi="Times New Roman" w:cs="Times New Roman"/>
          <w:sz w:val="28"/>
          <w:szCs w:val="28"/>
        </w:rPr>
        <w:t>, порядка проведения</w:t>
      </w:r>
      <w:r w:rsidRPr="00107C5C">
        <w:rPr>
          <w:rFonts w:ascii="Times New Roman" w:hAnsi="Times New Roman" w:cs="Times New Roman"/>
          <w:sz w:val="28"/>
          <w:szCs w:val="28"/>
        </w:rPr>
        <w:t xml:space="preserve"> оценки эффективности </w:t>
      </w:r>
      <w:r>
        <w:rPr>
          <w:rFonts w:ascii="Times New Roman" w:hAnsi="Times New Roman" w:cs="Times New Roman"/>
          <w:sz w:val="28"/>
          <w:szCs w:val="28"/>
        </w:rPr>
        <w:t xml:space="preserve">реализации </w:t>
      </w:r>
      <w:r w:rsidRPr="00107C5C">
        <w:rPr>
          <w:rFonts w:ascii="Times New Roman" w:hAnsi="Times New Roman" w:cs="Times New Roman"/>
          <w:sz w:val="28"/>
          <w:szCs w:val="28"/>
        </w:rPr>
        <w:t xml:space="preserve">муниципальных программ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w:t>
      </w:r>
    </w:p>
    <w:p w:rsidR="0068727A" w:rsidRPr="00107C5C"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C5C">
        <w:rPr>
          <w:rFonts w:ascii="Times New Roman" w:hAnsi="Times New Roman" w:cs="Times New Roman"/>
          <w:sz w:val="28"/>
          <w:szCs w:val="28"/>
        </w:rPr>
        <w:t xml:space="preserve">2. Муниципальная программа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 - система мероприятий взаимоувязанных по задачам, срокам </w:t>
      </w:r>
      <w:r>
        <w:rPr>
          <w:rFonts w:ascii="Times New Roman" w:hAnsi="Times New Roman" w:cs="Times New Roman"/>
          <w:sz w:val="28"/>
          <w:szCs w:val="28"/>
        </w:rPr>
        <w:t>реализации, финансовому обеспечению и исполнителям</w:t>
      </w:r>
      <w:r w:rsidRPr="00107C5C">
        <w:rPr>
          <w:rFonts w:ascii="Times New Roman" w:hAnsi="Times New Roman" w:cs="Times New Roman"/>
          <w:sz w:val="28"/>
          <w:szCs w:val="28"/>
        </w:rPr>
        <w:t xml:space="preserve">, направленных на решение вопросов местного значения, осуществление отдельных государственных полномочий, переданных органам местного самоуправления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 законами Российской Федерации и законами Республики Тыва, обеспечивающих достижение приоритетов и целей в сфере социально-экономического развития </w:t>
      </w:r>
      <w:r>
        <w:rPr>
          <w:rFonts w:ascii="Times New Roman" w:hAnsi="Times New Roman" w:cs="Times New Roman"/>
          <w:sz w:val="28"/>
          <w:szCs w:val="28"/>
        </w:rPr>
        <w:t xml:space="preserve">г.Ак-Довурак </w:t>
      </w:r>
      <w:r w:rsidRPr="00107C5C">
        <w:rPr>
          <w:rFonts w:ascii="Times New Roman" w:hAnsi="Times New Roman" w:cs="Times New Roman"/>
          <w:sz w:val="28"/>
          <w:szCs w:val="28"/>
        </w:rPr>
        <w:t>Республики Тыва (далее - программа).</w:t>
      </w:r>
    </w:p>
    <w:p w:rsidR="0068727A" w:rsidRPr="00107C5C"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C5C">
        <w:rPr>
          <w:rFonts w:ascii="Times New Roman" w:hAnsi="Times New Roman" w:cs="Times New Roman"/>
          <w:sz w:val="28"/>
          <w:szCs w:val="28"/>
        </w:rPr>
        <w:t>3. Программа может включать в себя подпрограммы, содержащие отдельные мероприятия в определенных отраслях (далее - подпрограммы).</w:t>
      </w:r>
    </w:p>
    <w:p w:rsidR="0068727A" w:rsidRPr="00107C5C"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C5C">
        <w:rPr>
          <w:rFonts w:ascii="Times New Roman" w:hAnsi="Times New Roman" w:cs="Times New Roman"/>
          <w:sz w:val="28"/>
          <w:szCs w:val="28"/>
        </w:rPr>
        <w:t>4. Подпрограммы направлены на решение конкретных задач в рамках программы. Деление программы на подпрограммы осуществляется исходя из масштабности и сложности решаемых в рамках программы задач.</w:t>
      </w:r>
    </w:p>
    <w:p w:rsidR="0068727A" w:rsidRPr="00107C5C"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C5C">
        <w:rPr>
          <w:rFonts w:ascii="Times New Roman" w:hAnsi="Times New Roman" w:cs="Times New Roman"/>
          <w:sz w:val="28"/>
          <w:szCs w:val="28"/>
        </w:rPr>
        <w:t xml:space="preserve">5. Разработка и реализация программы осуществляются администрацией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 и ее структурными подразделениями, являющимися главными распорядителями средств бюджета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 (далее - ответственный исполнитель) совместно заинтересованными структурными подразделениями администрации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 муниципальными учреждениями, являющимися главными распорядителями средств бюджета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 - соисполнителями программы (далее - соисполнители).</w:t>
      </w:r>
    </w:p>
    <w:p w:rsidR="0068727A"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C5C">
        <w:rPr>
          <w:rFonts w:ascii="Times New Roman" w:hAnsi="Times New Roman" w:cs="Times New Roman"/>
          <w:sz w:val="28"/>
          <w:szCs w:val="28"/>
        </w:rPr>
        <w:t xml:space="preserve">6. Программы утверждаются постановлением администрации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 Внесение изменений в подпрограммы осуществляется путем внесения изменений в программы.</w:t>
      </w:r>
    </w:p>
    <w:p w:rsidR="0068727A" w:rsidRDefault="0068727A" w:rsidP="00BC4DAA">
      <w:pPr>
        <w:widowControl w:val="0"/>
        <w:autoSpaceDE w:val="0"/>
        <w:autoSpaceDN w:val="0"/>
        <w:adjustRightInd w:val="0"/>
        <w:spacing w:after="0" w:line="240" w:lineRule="auto"/>
        <w:ind w:firstLine="540"/>
        <w:jc w:val="both"/>
      </w:pPr>
    </w:p>
    <w:p w:rsidR="0068727A" w:rsidRPr="00BD2073" w:rsidRDefault="0068727A" w:rsidP="00BC4DA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D2073">
        <w:rPr>
          <w:rFonts w:ascii="Times New Roman" w:hAnsi="Times New Roman" w:cs="Times New Roman"/>
          <w:sz w:val="28"/>
          <w:szCs w:val="28"/>
        </w:rPr>
        <w:t>II</w:t>
      </w:r>
      <w:r w:rsidRPr="00CA3A50">
        <w:rPr>
          <w:rFonts w:ascii="Times New Roman" w:hAnsi="Times New Roman" w:cs="Times New Roman"/>
          <w:sz w:val="28"/>
          <w:szCs w:val="28"/>
        </w:rPr>
        <w:t>. Решение о разработке программы и этапы ее разработки и утверждения</w:t>
      </w:r>
    </w:p>
    <w:p w:rsidR="0068727A" w:rsidRPr="00BD2073" w:rsidRDefault="0068727A" w:rsidP="00BC4DAA">
      <w:pPr>
        <w:widowControl w:val="0"/>
        <w:autoSpaceDE w:val="0"/>
        <w:autoSpaceDN w:val="0"/>
        <w:adjustRightInd w:val="0"/>
        <w:spacing w:after="0" w:line="240" w:lineRule="auto"/>
        <w:jc w:val="center"/>
        <w:rPr>
          <w:rFonts w:ascii="Times New Roman" w:hAnsi="Times New Roman" w:cs="Times New Roman"/>
          <w:sz w:val="28"/>
          <w:szCs w:val="28"/>
        </w:rPr>
      </w:pP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 xml:space="preserve">7. Разработка программ осуществляется на основании перечня программ, </w:t>
      </w:r>
      <w:r w:rsidRPr="00BD2073">
        <w:rPr>
          <w:rFonts w:ascii="Times New Roman" w:hAnsi="Times New Roman" w:cs="Times New Roman"/>
          <w:sz w:val="28"/>
          <w:szCs w:val="28"/>
        </w:rPr>
        <w:lastRenderedPageBreak/>
        <w:t xml:space="preserve">утверждаемого постановлением администрации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w:t>
      </w:r>
      <w:r w:rsidRPr="00BD2073">
        <w:rPr>
          <w:rFonts w:ascii="Times New Roman" w:hAnsi="Times New Roman" w:cs="Times New Roman"/>
          <w:sz w:val="28"/>
          <w:szCs w:val="28"/>
        </w:rPr>
        <w:t xml:space="preserve"> (далее - перечень программ).</w:t>
      </w: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8. Перечень программ содержит следующие данные:</w:t>
      </w: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наименования программ;</w:t>
      </w: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наименования ответственных исполнителей и соисполнителей программ;</w:t>
      </w: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основные направления реализации программ.</w:t>
      </w: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 xml:space="preserve">9. Проект перечня программ формируется отделом экономики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w:t>
      </w:r>
      <w:r w:rsidRPr="00BD2073">
        <w:rPr>
          <w:rFonts w:ascii="Times New Roman" w:hAnsi="Times New Roman" w:cs="Times New Roman"/>
          <w:sz w:val="28"/>
          <w:szCs w:val="28"/>
        </w:rPr>
        <w:t xml:space="preserve"> (далее - отдел экономики) по согласованию с Финансовым управлением </w:t>
      </w:r>
      <w:r>
        <w:rPr>
          <w:rFonts w:ascii="Times New Roman" w:hAnsi="Times New Roman" w:cs="Times New Roman"/>
          <w:sz w:val="28"/>
          <w:szCs w:val="28"/>
        </w:rPr>
        <w:t>администрации г.Ак-Довурак</w:t>
      </w:r>
      <w:r w:rsidRPr="00107C5C">
        <w:rPr>
          <w:rFonts w:ascii="Times New Roman" w:hAnsi="Times New Roman" w:cs="Times New Roman"/>
          <w:sz w:val="28"/>
          <w:szCs w:val="28"/>
        </w:rPr>
        <w:t xml:space="preserve"> Республики Тыва</w:t>
      </w:r>
      <w:r w:rsidRPr="00BD2073">
        <w:rPr>
          <w:rFonts w:ascii="Times New Roman" w:hAnsi="Times New Roman" w:cs="Times New Roman"/>
          <w:sz w:val="28"/>
          <w:szCs w:val="28"/>
        </w:rPr>
        <w:t xml:space="preserve"> (далее - Финансовое управление).</w:t>
      </w: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10. Предложение о включении программы в перечень программ, а также внесение изменений в перечень программ в части ранее утвержденных программ, представляется структурным</w:t>
      </w:r>
      <w:r>
        <w:rPr>
          <w:rFonts w:ascii="Times New Roman" w:hAnsi="Times New Roman" w:cs="Times New Roman"/>
          <w:sz w:val="28"/>
          <w:szCs w:val="28"/>
        </w:rPr>
        <w:t>и</w:t>
      </w:r>
      <w:r w:rsidRPr="00BD2073">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BD2073">
        <w:rPr>
          <w:rFonts w:ascii="Times New Roman" w:hAnsi="Times New Roman" w:cs="Times New Roman"/>
          <w:sz w:val="28"/>
          <w:szCs w:val="28"/>
        </w:rPr>
        <w:t>м</w:t>
      </w:r>
      <w:r>
        <w:rPr>
          <w:rFonts w:ascii="Times New Roman" w:hAnsi="Times New Roman" w:cs="Times New Roman"/>
          <w:sz w:val="28"/>
          <w:szCs w:val="28"/>
        </w:rPr>
        <w:t>и</w:t>
      </w:r>
      <w:r w:rsidRPr="00BD2073">
        <w:rPr>
          <w:rFonts w:ascii="Times New Roman" w:hAnsi="Times New Roman" w:cs="Times New Roman"/>
          <w:sz w:val="28"/>
          <w:szCs w:val="28"/>
        </w:rPr>
        <w:t xml:space="preserve"> администрации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w:t>
      </w:r>
      <w:r w:rsidRPr="00BD2073">
        <w:rPr>
          <w:rFonts w:ascii="Times New Roman" w:hAnsi="Times New Roman" w:cs="Times New Roman"/>
          <w:sz w:val="28"/>
          <w:szCs w:val="28"/>
        </w:rPr>
        <w:t xml:space="preserve"> (далее - структурные подразделения администрации), в отдел экономики и Финансовое управление до 1 </w:t>
      </w:r>
      <w:r>
        <w:rPr>
          <w:rFonts w:ascii="Times New Roman" w:hAnsi="Times New Roman" w:cs="Times New Roman"/>
          <w:sz w:val="28"/>
          <w:szCs w:val="28"/>
        </w:rPr>
        <w:t>сентября текущего года</w:t>
      </w:r>
      <w:r w:rsidRPr="00BD2073">
        <w:rPr>
          <w:rFonts w:ascii="Times New Roman" w:hAnsi="Times New Roman" w:cs="Times New Roman"/>
          <w:sz w:val="28"/>
          <w:szCs w:val="28"/>
        </w:rPr>
        <w:t>.</w:t>
      </w: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1</w:t>
      </w:r>
      <w:r>
        <w:rPr>
          <w:rFonts w:ascii="Times New Roman" w:hAnsi="Times New Roman" w:cs="Times New Roman"/>
          <w:sz w:val="28"/>
          <w:szCs w:val="28"/>
        </w:rPr>
        <w:t>1</w:t>
      </w:r>
      <w:r w:rsidRPr="00BD2073">
        <w:rPr>
          <w:rFonts w:ascii="Times New Roman" w:hAnsi="Times New Roman" w:cs="Times New Roman"/>
          <w:sz w:val="28"/>
          <w:szCs w:val="28"/>
        </w:rPr>
        <w:t xml:space="preserve">. Принятие решения об утверждении перечня программ, а также о внесении в него изменений осуществляется в установленном порядке до </w:t>
      </w:r>
      <w:r>
        <w:rPr>
          <w:rFonts w:ascii="Times New Roman" w:hAnsi="Times New Roman" w:cs="Times New Roman"/>
          <w:sz w:val="28"/>
          <w:szCs w:val="28"/>
        </w:rPr>
        <w:t xml:space="preserve">1октября текущего </w:t>
      </w:r>
      <w:r w:rsidRPr="00BD2073">
        <w:rPr>
          <w:rFonts w:ascii="Times New Roman" w:hAnsi="Times New Roman" w:cs="Times New Roman"/>
          <w:sz w:val="28"/>
          <w:szCs w:val="28"/>
        </w:rPr>
        <w:t>года.</w:t>
      </w:r>
    </w:p>
    <w:p w:rsidR="0068727A" w:rsidRPr="00BD2073"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1</w:t>
      </w:r>
      <w:r>
        <w:rPr>
          <w:rFonts w:ascii="Times New Roman" w:hAnsi="Times New Roman" w:cs="Times New Roman"/>
          <w:sz w:val="28"/>
          <w:szCs w:val="28"/>
        </w:rPr>
        <w:t>2</w:t>
      </w:r>
      <w:r w:rsidRPr="00BD2073">
        <w:rPr>
          <w:rFonts w:ascii="Times New Roman" w:hAnsi="Times New Roman" w:cs="Times New Roman"/>
          <w:sz w:val="28"/>
          <w:szCs w:val="28"/>
        </w:rPr>
        <w:t xml:space="preserve">. Разработка проекта программы осуществляется ответственным исполнителем совместно с соисполнителями в соответствии </w:t>
      </w:r>
      <w:r w:rsidRPr="00CA3A50">
        <w:rPr>
          <w:rFonts w:ascii="Times New Roman" w:hAnsi="Times New Roman" w:cs="Times New Roman"/>
          <w:sz w:val="28"/>
          <w:szCs w:val="28"/>
        </w:rPr>
        <w:t>с методическими указаниями по разработке и реализации программ</w:t>
      </w:r>
      <w:r w:rsidRPr="00BD2073">
        <w:rPr>
          <w:rFonts w:ascii="Times New Roman" w:hAnsi="Times New Roman" w:cs="Times New Roman"/>
          <w:sz w:val="28"/>
          <w:szCs w:val="28"/>
        </w:rPr>
        <w:t>, которые утверждаются настоящим постановлением (далее - методические указания).</w:t>
      </w:r>
    </w:p>
    <w:p w:rsidR="0068727A"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2073">
        <w:rPr>
          <w:rFonts w:ascii="Times New Roman" w:hAnsi="Times New Roman" w:cs="Times New Roman"/>
          <w:sz w:val="28"/>
          <w:szCs w:val="28"/>
        </w:rPr>
        <w:t>1</w:t>
      </w:r>
      <w:r>
        <w:rPr>
          <w:rFonts w:ascii="Times New Roman" w:hAnsi="Times New Roman" w:cs="Times New Roman"/>
          <w:sz w:val="28"/>
          <w:szCs w:val="28"/>
        </w:rPr>
        <w:t>3</w:t>
      </w:r>
      <w:r w:rsidRPr="00BD2073">
        <w:rPr>
          <w:rFonts w:ascii="Times New Roman" w:hAnsi="Times New Roman" w:cs="Times New Roman"/>
          <w:sz w:val="28"/>
          <w:szCs w:val="28"/>
        </w:rPr>
        <w:t xml:space="preserve">. Основные параметры утвержденных программ подлежат отражению в прогнозе социально-экономического развития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w:t>
      </w:r>
      <w:r w:rsidRPr="00BD2073">
        <w:rPr>
          <w:rFonts w:ascii="Times New Roman" w:hAnsi="Times New Roman" w:cs="Times New Roman"/>
          <w:sz w:val="28"/>
          <w:szCs w:val="28"/>
        </w:rPr>
        <w:t xml:space="preserve"> на очередной финансовый год и плановый период.</w:t>
      </w:r>
    </w:p>
    <w:p w:rsidR="0068727A" w:rsidRPr="006F601F"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01F">
        <w:rPr>
          <w:rFonts w:ascii="Times New Roman" w:hAnsi="Times New Roman" w:cs="Times New Roman"/>
          <w:sz w:val="28"/>
          <w:szCs w:val="28"/>
        </w:rPr>
        <w:t xml:space="preserve">14. </w:t>
      </w:r>
      <w:r>
        <w:rPr>
          <w:rFonts w:ascii="Times New Roman" w:hAnsi="Times New Roman" w:cs="Times New Roman"/>
          <w:sz w:val="28"/>
          <w:szCs w:val="28"/>
        </w:rPr>
        <w:t>П</w:t>
      </w:r>
      <w:r w:rsidRPr="006F601F">
        <w:rPr>
          <w:rFonts w:ascii="Times New Roman" w:hAnsi="Times New Roman" w:cs="Times New Roman"/>
          <w:sz w:val="28"/>
          <w:szCs w:val="28"/>
        </w:rPr>
        <w:t xml:space="preserve">рограммы, предлагаемые к реализации начиная с очередного финансового года, подлежат утверждению до </w:t>
      </w:r>
      <w:r>
        <w:rPr>
          <w:rFonts w:ascii="Times New Roman" w:hAnsi="Times New Roman" w:cs="Times New Roman"/>
          <w:sz w:val="28"/>
          <w:szCs w:val="28"/>
        </w:rPr>
        <w:t>начала очередного финансового</w:t>
      </w:r>
      <w:r w:rsidRPr="006F601F">
        <w:rPr>
          <w:rFonts w:ascii="Times New Roman" w:hAnsi="Times New Roman" w:cs="Times New Roman"/>
          <w:sz w:val="28"/>
          <w:szCs w:val="28"/>
        </w:rPr>
        <w:t xml:space="preserve"> года.</w:t>
      </w:r>
    </w:p>
    <w:p w:rsidR="0068727A" w:rsidRPr="006F601F"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01F">
        <w:rPr>
          <w:rFonts w:ascii="Times New Roman" w:hAnsi="Times New Roman" w:cs="Times New Roman"/>
          <w:sz w:val="28"/>
          <w:szCs w:val="28"/>
        </w:rPr>
        <w:t xml:space="preserve">15. </w:t>
      </w:r>
      <w:r>
        <w:rPr>
          <w:rFonts w:ascii="Times New Roman" w:hAnsi="Times New Roman" w:cs="Times New Roman"/>
          <w:sz w:val="28"/>
          <w:szCs w:val="28"/>
        </w:rPr>
        <w:t>П</w:t>
      </w:r>
      <w:r w:rsidRPr="006F601F">
        <w:rPr>
          <w:rFonts w:ascii="Times New Roman" w:hAnsi="Times New Roman" w:cs="Times New Roman"/>
          <w:sz w:val="28"/>
          <w:szCs w:val="28"/>
        </w:rPr>
        <w:t xml:space="preserve">рограммы подлежат приведению в соответствие с решением о бюджете </w:t>
      </w:r>
      <w:r>
        <w:rPr>
          <w:rFonts w:ascii="Times New Roman" w:hAnsi="Times New Roman" w:cs="Times New Roman"/>
          <w:sz w:val="28"/>
          <w:szCs w:val="28"/>
        </w:rPr>
        <w:t>г.Ак-Довурак</w:t>
      </w:r>
      <w:r w:rsidRPr="00107C5C">
        <w:rPr>
          <w:rFonts w:ascii="Times New Roman" w:hAnsi="Times New Roman" w:cs="Times New Roman"/>
          <w:sz w:val="28"/>
          <w:szCs w:val="28"/>
        </w:rPr>
        <w:t xml:space="preserve"> Республики Тыва</w:t>
      </w:r>
      <w:r w:rsidRPr="006F601F">
        <w:rPr>
          <w:rFonts w:ascii="Times New Roman" w:hAnsi="Times New Roman" w:cs="Times New Roman"/>
          <w:sz w:val="28"/>
          <w:szCs w:val="28"/>
        </w:rPr>
        <w:t xml:space="preserve"> на очередной финансовый год и плановый период не позднее двух месяцев со дня вступления его в силу.</w:t>
      </w:r>
    </w:p>
    <w:p w:rsidR="0068727A" w:rsidRPr="006F601F" w:rsidRDefault="0068727A" w:rsidP="00BC4D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8727A" w:rsidRPr="001E7B1F" w:rsidRDefault="0068727A" w:rsidP="00BC4DAA">
      <w:pPr>
        <w:pStyle w:val="ConsPlusNormal"/>
        <w:jc w:val="center"/>
        <w:outlineLvl w:val="2"/>
        <w:rPr>
          <w:rFonts w:ascii="Times New Roman" w:hAnsi="Times New Roman" w:cs="Times New Roman"/>
          <w:sz w:val="28"/>
          <w:szCs w:val="28"/>
        </w:rPr>
      </w:pPr>
      <w:r w:rsidRPr="001E7B1F">
        <w:rPr>
          <w:rFonts w:ascii="Times New Roman" w:hAnsi="Times New Roman" w:cs="Times New Roman"/>
          <w:sz w:val="28"/>
          <w:szCs w:val="28"/>
        </w:rPr>
        <w:t>III. Требования к содержанию программы</w:t>
      </w:r>
    </w:p>
    <w:p w:rsidR="0068727A" w:rsidRPr="001E7B1F" w:rsidRDefault="0068727A" w:rsidP="00BC4DAA">
      <w:pPr>
        <w:pStyle w:val="ConsPlusNormal"/>
        <w:jc w:val="center"/>
        <w:rPr>
          <w:rFonts w:ascii="Times New Roman" w:hAnsi="Times New Roman" w:cs="Times New Roman"/>
          <w:sz w:val="28"/>
          <w:szCs w:val="28"/>
        </w:rPr>
      </w:pP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 xml:space="preserve">16. Программы разрабатываются исходя из </w:t>
      </w:r>
      <w:r>
        <w:rPr>
          <w:rFonts w:ascii="Times New Roman" w:hAnsi="Times New Roman" w:cs="Times New Roman"/>
          <w:sz w:val="28"/>
          <w:szCs w:val="28"/>
        </w:rPr>
        <w:t xml:space="preserve">положений федеральных законов, регионального законодательства, </w:t>
      </w:r>
      <w:r w:rsidRPr="001E7B1F">
        <w:rPr>
          <w:rFonts w:ascii="Times New Roman" w:hAnsi="Times New Roman" w:cs="Times New Roman"/>
          <w:sz w:val="28"/>
          <w:szCs w:val="28"/>
        </w:rPr>
        <w:t xml:space="preserve">Программы социально-экономического развития </w:t>
      </w:r>
      <w:r w:rsidRPr="00107C5C">
        <w:rPr>
          <w:rFonts w:ascii="Times New Roman" w:hAnsi="Times New Roman" w:cs="Times New Roman"/>
          <w:sz w:val="28"/>
          <w:szCs w:val="28"/>
        </w:rPr>
        <w:t xml:space="preserve"> Республики Тыва</w:t>
      </w:r>
      <w:r w:rsidRPr="001E7B1F">
        <w:rPr>
          <w:rFonts w:ascii="Times New Roman" w:hAnsi="Times New Roman" w:cs="Times New Roman"/>
          <w:sz w:val="28"/>
          <w:szCs w:val="28"/>
        </w:rPr>
        <w:t xml:space="preserve">, </w:t>
      </w:r>
      <w:r>
        <w:rPr>
          <w:rFonts w:ascii="Times New Roman" w:hAnsi="Times New Roman" w:cs="Times New Roman"/>
          <w:sz w:val="28"/>
          <w:szCs w:val="28"/>
        </w:rPr>
        <w:t>основных направлений деятельности Администрации Ак-Довурак</w:t>
      </w:r>
      <w:r w:rsidRPr="00107C5C">
        <w:rPr>
          <w:rFonts w:ascii="Times New Roman" w:hAnsi="Times New Roman" w:cs="Times New Roman"/>
          <w:sz w:val="28"/>
          <w:szCs w:val="28"/>
        </w:rPr>
        <w:t xml:space="preserve"> Республики Тыва</w:t>
      </w:r>
      <w:r>
        <w:rPr>
          <w:rFonts w:ascii="Times New Roman" w:hAnsi="Times New Roman" w:cs="Times New Roman"/>
          <w:sz w:val="28"/>
          <w:szCs w:val="28"/>
        </w:rPr>
        <w:t>,</w:t>
      </w:r>
      <w:r w:rsidRPr="001E7B1F">
        <w:rPr>
          <w:rFonts w:ascii="Times New Roman" w:hAnsi="Times New Roman" w:cs="Times New Roman"/>
          <w:sz w:val="28"/>
          <w:szCs w:val="28"/>
        </w:rPr>
        <w:t xml:space="preserve"> нормативных правовых актов администрации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1E7B1F">
        <w:rPr>
          <w:rFonts w:ascii="Times New Roman" w:hAnsi="Times New Roman" w:cs="Times New Roman"/>
          <w:sz w:val="28"/>
          <w:szCs w:val="28"/>
        </w:rPr>
        <w:t>.</w:t>
      </w:r>
    </w:p>
    <w:p w:rsidR="0068727A" w:rsidRPr="001E7B1F" w:rsidRDefault="0068727A" w:rsidP="00BC4DAA">
      <w:pPr>
        <w:pStyle w:val="ConsPlusNormal"/>
        <w:ind w:firstLine="540"/>
        <w:jc w:val="both"/>
        <w:rPr>
          <w:rFonts w:ascii="Times New Roman" w:hAnsi="Times New Roman" w:cs="Times New Roman"/>
          <w:sz w:val="28"/>
          <w:szCs w:val="28"/>
        </w:rPr>
      </w:pPr>
      <w:bookmarkStart w:id="0" w:name="Par67"/>
      <w:bookmarkEnd w:id="0"/>
      <w:r w:rsidRPr="001E7B1F">
        <w:rPr>
          <w:rFonts w:ascii="Times New Roman" w:hAnsi="Times New Roman" w:cs="Times New Roman"/>
          <w:sz w:val="28"/>
          <w:szCs w:val="28"/>
        </w:rPr>
        <w:t>17. Программа содержит:</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 xml:space="preserve">1) паспорт программы по форме согласно Приложению к </w:t>
      </w:r>
      <w:r w:rsidRPr="00CA3A50">
        <w:rPr>
          <w:rFonts w:ascii="Times New Roman" w:hAnsi="Times New Roman" w:cs="Times New Roman"/>
          <w:sz w:val="28"/>
          <w:szCs w:val="28"/>
        </w:rPr>
        <w:t>методическим указаниям</w:t>
      </w:r>
      <w:r w:rsidRPr="001E7B1F">
        <w:rPr>
          <w:rFonts w:ascii="Times New Roman" w:hAnsi="Times New Roman" w:cs="Times New Roman"/>
          <w:sz w:val="28"/>
          <w:szCs w:val="28"/>
        </w:rPr>
        <w:t>;</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 xml:space="preserve">2) характеристику текущего состояния соответствующей сферы социально-экономического развития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1E7B1F">
        <w:rPr>
          <w:rFonts w:ascii="Times New Roman" w:hAnsi="Times New Roman" w:cs="Times New Roman"/>
          <w:sz w:val="28"/>
          <w:szCs w:val="28"/>
        </w:rPr>
        <w:t xml:space="preserve"> и ее </w:t>
      </w:r>
      <w:r w:rsidRPr="001E7B1F">
        <w:rPr>
          <w:rFonts w:ascii="Times New Roman" w:hAnsi="Times New Roman" w:cs="Times New Roman"/>
          <w:sz w:val="28"/>
          <w:szCs w:val="28"/>
        </w:rPr>
        <w:lastRenderedPageBreak/>
        <w:t>основные показатели</w:t>
      </w:r>
      <w:r>
        <w:rPr>
          <w:rFonts w:ascii="Times New Roman" w:hAnsi="Times New Roman" w:cs="Times New Roman"/>
          <w:sz w:val="28"/>
          <w:szCs w:val="28"/>
        </w:rPr>
        <w:t xml:space="preserve">, </w:t>
      </w:r>
      <w:r w:rsidRPr="00D12089">
        <w:rPr>
          <w:rFonts w:ascii="Times New Roman" w:hAnsi="Times New Roman" w:cs="Times New Roman"/>
          <w:sz w:val="28"/>
          <w:szCs w:val="28"/>
        </w:rPr>
        <w:t>анализ социальных, финансово-экономических рисков реализации муниципальной программы</w:t>
      </w:r>
      <w:r w:rsidRPr="001E7B1F">
        <w:rPr>
          <w:rFonts w:ascii="Times New Roman" w:hAnsi="Times New Roman" w:cs="Times New Roman"/>
          <w:sz w:val="28"/>
          <w:szCs w:val="28"/>
        </w:rPr>
        <w:t>;</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 xml:space="preserve">3) приоритеты и цели принимаемых мер в соответствующей сфере социально-экономического развития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1E7B1F">
        <w:rPr>
          <w:rFonts w:ascii="Times New Roman" w:hAnsi="Times New Roman" w:cs="Times New Roman"/>
          <w:sz w:val="28"/>
          <w:szCs w:val="28"/>
        </w:rPr>
        <w:t xml:space="preserve">, описание основных целей и задач программы, прогноз развития соответствующей сферы социально-экономического развития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1E7B1F">
        <w:rPr>
          <w:rFonts w:ascii="Times New Roman" w:hAnsi="Times New Roman" w:cs="Times New Roman"/>
          <w:sz w:val="28"/>
          <w:szCs w:val="28"/>
        </w:rPr>
        <w:t xml:space="preserve"> и планируемые показатели по итогам реализации программы;</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4) прогноз конечных результатов программы, характеризующих целевое состояние (изменение состояния) уровня и качества жизни,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5) сроки реализации программы в целом, этапы программы (в случае необходимости) и сроки их реализации с указанием промежуточных показателей;</w:t>
      </w:r>
    </w:p>
    <w:p w:rsidR="0068727A"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6) перечень мероприятий программы с указанием сроков их реализации и ожидаемых результатов, а также иных сведений в соответствии с методическими указаниями;</w:t>
      </w:r>
    </w:p>
    <w:p w:rsidR="0068727A"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перечень подпрограмм, краткое описание основных мероприятий подпрограмм с указанием сроков их реализации и ожидаемых результатов;</w:t>
      </w:r>
    </w:p>
    <w:p w:rsidR="0068727A" w:rsidRPr="001E7B1F"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1E7B1F">
        <w:rPr>
          <w:rFonts w:ascii="Times New Roman" w:hAnsi="Times New Roman" w:cs="Times New Roman"/>
          <w:sz w:val="28"/>
          <w:szCs w:val="28"/>
        </w:rPr>
        <w:t xml:space="preserve">) описание мер </w:t>
      </w:r>
      <w:r>
        <w:rPr>
          <w:rFonts w:ascii="Times New Roman" w:hAnsi="Times New Roman" w:cs="Times New Roman"/>
          <w:sz w:val="28"/>
          <w:szCs w:val="28"/>
        </w:rPr>
        <w:t>правового</w:t>
      </w:r>
      <w:r w:rsidRPr="001E7B1F">
        <w:rPr>
          <w:rFonts w:ascii="Times New Roman" w:hAnsi="Times New Roman" w:cs="Times New Roman"/>
          <w:sz w:val="28"/>
          <w:szCs w:val="28"/>
        </w:rPr>
        <w:t xml:space="preserve"> регулирования в сфере реализации программы, направленные на достижение цели и (или) конечных результатов программы, с обоснованием основных положений и сроков принятия необходимых правовых актов;</w:t>
      </w:r>
    </w:p>
    <w:p w:rsidR="0068727A" w:rsidRPr="001E7B1F"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1E7B1F">
        <w:rPr>
          <w:rFonts w:ascii="Times New Roman" w:hAnsi="Times New Roman" w:cs="Times New Roman"/>
          <w:sz w:val="28"/>
          <w:szCs w:val="28"/>
        </w:rPr>
        <w:t>) перечень целевых индикаторов и показателей 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программы;</w:t>
      </w:r>
    </w:p>
    <w:p w:rsidR="0068727A" w:rsidRPr="001E7B1F"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1E7B1F">
        <w:rPr>
          <w:rFonts w:ascii="Times New Roman" w:hAnsi="Times New Roman" w:cs="Times New Roman"/>
          <w:sz w:val="28"/>
          <w:szCs w:val="28"/>
        </w:rPr>
        <w:t xml:space="preserve">) информацию по ресурсному обеспечению программы за счет средств </w:t>
      </w:r>
      <w:r>
        <w:rPr>
          <w:rFonts w:ascii="Times New Roman" w:hAnsi="Times New Roman" w:cs="Times New Roman"/>
          <w:sz w:val="28"/>
          <w:szCs w:val="28"/>
        </w:rPr>
        <w:t>местного</w:t>
      </w:r>
      <w:r w:rsidRPr="001E7B1F">
        <w:rPr>
          <w:rFonts w:ascii="Times New Roman" w:hAnsi="Times New Roman" w:cs="Times New Roman"/>
          <w:sz w:val="28"/>
          <w:szCs w:val="28"/>
        </w:rPr>
        <w:t xml:space="preserve"> бюджета (с расшифровкой по главным распорядителям средств </w:t>
      </w:r>
      <w:r>
        <w:rPr>
          <w:rFonts w:ascii="Times New Roman" w:hAnsi="Times New Roman" w:cs="Times New Roman"/>
          <w:sz w:val="28"/>
          <w:szCs w:val="28"/>
        </w:rPr>
        <w:t>местного</w:t>
      </w:r>
      <w:r w:rsidRPr="001E7B1F">
        <w:rPr>
          <w:rFonts w:ascii="Times New Roman" w:hAnsi="Times New Roman" w:cs="Times New Roman"/>
          <w:sz w:val="28"/>
          <w:szCs w:val="28"/>
        </w:rPr>
        <w:t xml:space="preserve"> бюджета, подпрограммам программы, мероприятиям подпрограмм, а также по годам реализации программы);</w:t>
      </w:r>
    </w:p>
    <w:p w:rsidR="0068727A"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1</w:t>
      </w:r>
      <w:r>
        <w:rPr>
          <w:rFonts w:ascii="Times New Roman" w:hAnsi="Times New Roman" w:cs="Times New Roman"/>
          <w:sz w:val="28"/>
          <w:szCs w:val="28"/>
        </w:rPr>
        <w:t>1</w:t>
      </w:r>
      <w:r w:rsidRPr="001E7B1F">
        <w:rPr>
          <w:rFonts w:ascii="Times New Roman" w:hAnsi="Times New Roman" w:cs="Times New Roman"/>
          <w:sz w:val="28"/>
          <w:szCs w:val="28"/>
        </w:rPr>
        <w:t xml:space="preserve">) </w:t>
      </w:r>
      <w:r>
        <w:rPr>
          <w:rFonts w:ascii="Times New Roman" w:hAnsi="Times New Roman" w:cs="Times New Roman"/>
          <w:sz w:val="28"/>
          <w:szCs w:val="28"/>
        </w:rPr>
        <w:t>порядок оценки эффективности программы;</w:t>
      </w:r>
    </w:p>
    <w:p w:rsidR="0068727A" w:rsidRPr="001E7B1F"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подпрограммы с приложениями</w:t>
      </w:r>
      <w:r w:rsidRPr="001E7B1F">
        <w:rPr>
          <w:rFonts w:ascii="Times New Roman" w:hAnsi="Times New Roman" w:cs="Times New Roman"/>
          <w:sz w:val="28"/>
          <w:szCs w:val="28"/>
        </w:rPr>
        <w:t>.</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 xml:space="preserve">18. Помимо информации, указанной в </w:t>
      </w:r>
      <w:r w:rsidRPr="001E7B1F">
        <w:rPr>
          <w:rFonts w:ascii="Times New Roman" w:hAnsi="Times New Roman" w:cs="Times New Roman"/>
          <w:color w:val="0000FF"/>
          <w:sz w:val="28"/>
          <w:szCs w:val="28"/>
        </w:rPr>
        <w:t>пункте 17</w:t>
      </w:r>
      <w:r w:rsidRPr="001E7B1F">
        <w:rPr>
          <w:rFonts w:ascii="Times New Roman" w:hAnsi="Times New Roman" w:cs="Times New Roman"/>
          <w:sz w:val="28"/>
          <w:szCs w:val="28"/>
        </w:rPr>
        <w:t xml:space="preserve"> настоящего Порядка, программа может содержать:</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1) в случае оказания муниципальными учреждениями и другими организациями, в которых размещается муниципальное задание (заказ), муниципальных услуг юридическим и (или) физическим лицам - прогноз сводных показателей муниципальных заданий по этапам реализации программы;</w:t>
      </w:r>
    </w:p>
    <w:p w:rsidR="0068727A"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E7B1F">
        <w:rPr>
          <w:rFonts w:ascii="Times New Roman" w:hAnsi="Times New Roman" w:cs="Times New Roman"/>
          <w:sz w:val="28"/>
          <w:szCs w:val="28"/>
        </w:rPr>
        <w:t>) в случае участия в реализации программы государственных внебюджетных фондов, муниципальных унитарных предприятий, общественных, научных и иных организаций - соответствующую информацию, включая данные о прогнозных расходах указанных организаций на реализацию программы</w:t>
      </w:r>
    </w:p>
    <w:p w:rsidR="0068727A" w:rsidRPr="0005329F"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05329F">
        <w:rPr>
          <w:rFonts w:ascii="Times New Roman" w:hAnsi="Times New Roman" w:cs="Times New Roman"/>
          <w:sz w:val="28"/>
          <w:szCs w:val="28"/>
        </w:rPr>
        <w:t xml:space="preserve">в случае привлечения средств вышестоящих бюджетов на реализацию мероприятий </w:t>
      </w:r>
      <w:r>
        <w:rPr>
          <w:rFonts w:ascii="Times New Roman" w:hAnsi="Times New Roman" w:cs="Times New Roman"/>
          <w:sz w:val="28"/>
          <w:szCs w:val="28"/>
        </w:rPr>
        <w:t>программы</w:t>
      </w:r>
      <w:r w:rsidRPr="0005329F">
        <w:rPr>
          <w:rFonts w:ascii="Times New Roman" w:hAnsi="Times New Roman" w:cs="Times New Roman"/>
          <w:sz w:val="28"/>
          <w:szCs w:val="28"/>
        </w:rPr>
        <w:t xml:space="preserve"> - информацию об условиях их предоставления, о направлении их использования.</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19. Целевые индикаторы и показатели программы должны количественно характеризовать ход ее реализации, решение основных задач и достижение целей программы, а также:</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1) отражать специфику развития конкретной области, проблем и основных задач, на решение которых направлена программа;</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2) иметь количественное значение;</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3) непосредственно зависеть от решения основных задач и реализации программы;</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4) отвечать иным требованиям, определяемым в соответствии с методическими указаниями.</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2</w:t>
      </w:r>
      <w:r>
        <w:rPr>
          <w:rFonts w:ascii="Times New Roman" w:hAnsi="Times New Roman" w:cs="Times New Roman"/>
          <w:sz w:val="28"/>
          <w:szCs w:val="28"/>
        </w:rPr>
        <w:t>0</w:t>
      </w:r>
      <w:r w:rsidRPr="001E7B1F">
        <w:rPr>
          <w:rFonts w:ascii="Times New Roman" w:hAnsi="Times New Roman" w:cs="Times New Roman"/>
          <w:sz w:val="28"/>
          <w:szCs w:val="28"/>
        </w:rPr>
        <w:t>. Отражение в программе расходов на ее реализацию осуществляется в соответствии с методическими указаниями.</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22. Оценка планируемой эффективности программы проводится ответственным исполнителем на этапе ее разработки и осуществляется в целях оценки планируемого вклада результатов программы в социально-экономическое развитие.</w:t>
      </w:r>
    </w:p>
    <w:p w:rsidR="0068727A" w:rsidRPr="001E7B1F" w:rsidRDefault="0068727A" w:rsidP="00BC4DAA">
      <w:pPr>
        <w:pStyle w:val="ConsPlusNormal"/>
        <w:ind w:firstLine="540"/>
        <w:jc w:val="both"/>
        <w:rPr>
          <w:rFonts w:ascii="Times New Roman" w:hAnsi="Times New Roman" w:cs="Times New Roman"/>
          <w:sz w:val="28"/>
          <w:szCs w:val="28"/>
        </w:rPr>
      </w:pPr>
      <w:r w:rsidRPr="001E7B1F">
        <w:rPr>
          <w:rFonts w:ascii="Times New Roman" w:hAnsi="Times New Roman" w:cs="Times New Roman"/>
          <w:sz w:val="28"/>
          <w:szCs w:val="28"/>
        </w:rPr>
        <w:t xml:space="preserve">23. Обязательным условием оценки планируемой эффективности программы является успешное (полное) выполнение запланированных на период ее реализации целевых индикаторов и показателей, а также мероприятий в установленные сроки. </w:t>
      </w:r>
    </w:p>
    <w:p w:rsidR="0068727A" w:rsidRDefault="0068727A" w:rsidP="00BC4DAA">
      <w:pPr>
        <w:ind w:firstLine="851"/>
        <w:jc w:val="both"/>
        <w:rPr>
          <w:rFonts w:ascii="Times New Roman" w:hAnsi="Times New Roman" w:cs="Times New Roman"/>
          <w:sz w:val="28"/>
          <w:szCs w:val="28"/>
        </w:rPr>
      </w:pPr>
    </w:p>
    <w:p w:rsidR="0068727A" w:rsidRPr="00EA0B2B" w:rsidRDefault="0068727A" w:rsidP="00BC4DAA">
      <w:pPr>
        <w:pStyle w:val="ConsPlusNormal"/>
        <w:jc w:val="center"/>
        <w:outlineLvl w:val="2"/>
        <w:rPr>
          <w:rFonts w:ascii="Times New Roman" w:hAnsi="Times New Roman" w:cs="Times New Roman"/>
          <w:sz w:val="28"/>
          <w:szCs w:val="28"/>
        </w:rPr>
      </w:pPr>
      <w:r w:rsidRPr="00EA0B2B">
        <w:rPr>
          <w:rFonts w:ascii="Times New Roman" w:hAnsi="Times New Roman" w:cs="Times New Roman"/>
          <w:sz w:val="28"/>
          <w:szCs w:val="28"/>
        </w:rPr>
        <w:t>IV. Финансовое обеспечение реализации программ</w:t>
      </w:r>
    </w:p>
    <w:p w:rsidR="0068727A" w:rsidRPr="00EA0B2B" w:rsidRDefault="0068727A" w:rsidP="00BC4DAA">
      <w:pPr>
        <w:pStyle w:val="ConsPlusNormal"/>
        <w:ind w:firstLine="540"/>
        <w:jc w:val="both"/>
        <w:rPr>
          <w:rFonts w:ascii="Times New Roman" w:hAnsi="Times New Roman" w:cs="Times New Roman"/>
          <w:sz w:val="28"/>
          <w:szCs w:val="28"/>
        </w:rPr>
      </w:pPr>
    </w:p>
    <w:p w:rsidR="0068727A" w:rsidRPr="00EA0B2B" w:rsidRDefault="0068727A" w:rsidP="00BC4DAA">
      <w:pPr>
        <w:pStyle w:val="ConsPlusNormal"/>
        <w:ind w:firstLine="540"/>
        <w:jc w:val="both"/>
        <w:rPr>
          <w:rFonts w:ascii="Times New Roman" w:hAnsi="Times New Roman" w:cs="Times New Roman"/>
          <w:sz w:val="28"/>
          <w:szCs w:val="28"/>
        </w:rPr>
      </w:pPr>
      <w:r w:rsidRPr="00EA0B2B">
        <w:rPr>
          <w:rFonts w:ascii="Times New Roman" w:hAnsi="Times New Roman" w:cs="Times New Roman"/>
          <w:sz w:val="28"/>
          <w:szCs w:val="28"/>
        </w:rPr>
        <w:t xml:space="preserve">24. Финансовое обеспечение реализации </w:t>
      </w:r>
      <w:r>
        <w:rPr>
          <w:rFonts w:ascii="Times New Roman" w:hAnsi="Times New Roman" w:cs="Times New Roman"/>
          <w:sz w:val="28"/>
          <w:szCs w:val="28"/>
        </w:rPr>
        <w:t>программы</w:t>
      </w:r>
      <w:r w:rsidRPr="00EA0B2B">
        <w:rPr>
          <w:rFonts w:ascii="Times New Roman" w:hAnsi="Times New Roman" w:cs="Times New Roman"/>
          <w:sz w:val="28"/>
          <w:szCs w:val="28"/>
        </w:rPr>
        <w:t xml:space="preserve"> осуществляется за счет бюджетных ассигнований бюджета</w:t>
      </w:r>
      <w:r w:rsidRPr="00F2261A">
        <w:rPr>
          <w:rFonts w:ascii="Times New Roman" w:hAnsi="Times New Roman" w:cs="Times New Roman"/>
          <w:sz w:val="28"/>
          <w:szCs w:val="28"/>
        </w:rPr>
        <w:t xml:space="preserve">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EA0B2B">
        <w:rPr>
          <w:rFonts w:ascii="Times New Roman" w:hAnsi="Times New Roman" w:cs="Times New Roman"/>
          <w:sz w:val="28"/>
          <w:szCs w:val="28"/>
        </w:rPr>
        <w:t>, привлеченных средств бюджетов других уровней, предусмотренных решением о бюджете на очередной финансовый год и плановый период, и внебюджетных источников.</w:t>
      </w:r>
    </w:p>
    <w:p w:rsidR="0068727A" w:rsidRPr="00EA0B2B" w:rsidRDefault="0068727A" w:rsidP="00BC4DAA">
      <w:pPr>
        <w:pStyle w:val="ConsPlusNormal"/>
        <w:ind w:firstLine="540"/>
        <w:jc w:val="both"/>
        <w:rPr>
          <w:rFonts w:ascii="Times New Roman" w:hAnsi="Times New Roman" w:cs="Times New Roman"/>
          <w:sz w:val="28"/>
          <w:szCs w:val="28"/>
        </w:rPr>
      </w:pPr>
      <w:r w:rsidRPr="00EA0B2B">
        <w:rPr>
          <w:rFonts w:ascii="Times New Roman" w:hAnsi="Times New Roman" w:cs="Times New Roman"/>
          <w:sz w:val="28"/>
          <w:szCs w:val="28"/>
        </w:rPr>
        <w:t xml:space="preserve">25. Планирование бюджетных ассигнований на реализацию программ в очередном финансовом году и плановом периоде осуществляется в соответствии с </w:t>
      </w:r>
      <w:r>
        <w:rPr>
          <w:rFonts w:ascii="Times New Roman" w:hAnsi="Times New Roman" w:cs="Times New Roman"/>
          <w:sz w:val="28"/>
          <w:szCs w:val="28"/>
        </w:rPr>
        <w:t>порядком планирования</w:t>
      </w:r>
      <w:r w:rsidRPr="00EA0B2B">
        <w:rPr>
          <w:rFonts w:ascii="Times New Roman" w:hAnsi="Times New Roman" w:cs="Times New Roman"/>
          <w:sz w:val="28"/>
          <w:szCs w:val="28"/>
        </w:rPr>
        <w:t xml:space="preserve"> бюджетных ассигнований.</w:t>
      </w:r>
    </w:p>
    <w:p w:rsidR="0068727A" w:rsidRPr="00EA0B2B" w:rsidRDefault="0068727A" w:rsidP="00BC4DAA">
      <w:pPr>
        <w:pStyle w:val="ConsPlusNormal"/>
        <w:ind w:firstLine="540"/>
        <w:jc w:val="both"/>
        <w:rPr>
          <w:rFonts w:ascii="Times New Roman" w:hAnsi="Times New Roman" w:cs="Times New Roman"/>
          <w:sz w:val="28"/>
          <w:szCs w:val="28"/>
        </w:rPr>
      </w:pPr>
      <w:r w:rsidRPr="00EA0B2B">
        <w:rPr>
          <w:rFonts w:ascii="Times New Roman" w:hAnsi="Times New Roman" w:cs="Times New Roman"/>
          <w:sz w:val="28"/>
          <w:szCs w:val="28"/>
        </w:rPr>
        <w:t>26. Мероприятия инвестиционного характера в программе указываются с поадресным перечнем объектов капитального строительства.</w:t>
      </w:r>
    </w:p>
    <w:p w:rsidR="0068727A" w:rsidRPr="00EA0B2B" w:rsidRDefault="0068727A" w:rsidP="00BC4DAA">
      <w:pPr>
        <w:pStyle w:val="ConsPlusNormal"/>
        <w:jc w:val="center"/>
        <w:rPr>
          <w:rFonts w:ascii="Times New Roman" w:hAnsi="Times New Roman" w:cs="Times New Roman"/>
          <w:sz w:val="28"/>
          <w:szCs w:val="28"/>
        </w:rPr>
      </w:pPr>
    </w:p>
    <w:p w:rsidR="0068727A" w:rsidRPr="004D3376" w:rsidRDefault="0068727A" w:rsidP="00BC4DAA">
      <w:pPr>
        <w:pStyle w:val="ConsPlusNormal"/>
        <w:jc w:val="center"/>
        <w:outlineLvl w:val="2"/>
        <w:rPr>
          <w:rFonts w:ascii="Times New Roman" w:hAnsi="Times New Roman" w:cs="Times New Roman"/>
          <w:sz w:val="28"/>
          <w:szCs w:val="28"/>
        </w:rPr>
      </w:pPr>
      <w:r w:rsidRPr="004D3376">
        <w:rPr>
          <w:rFonts w:ascii="Times New Roman" w:hAnsi="Times New Roman" w:cs="Times New Roman"/>
          <w:sz w:val="28"/>
          <w:szCs w:val="28"/>
        </w:rPr>
        <w:t xml:space="preserve">V. </w:t>
      </w:r>
      <w:r>
        <w:rPr>
          <w:rFonts w:ascii="Times New Roman" w:hAnsi="Times New Roman" w:cs="Times New Roman"/>
          <w:sz w:val="28"/>
          <w:szCs w:val="28"/>
        </w:rPr>
        <w:t>Реализация</w:t>
      </w:r>
      <w:r w:rsidRPr="004D3376">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D15BE0">
        <w:rPr>
          <w:rFonts w:ascii="Times New Roman" w:hAnsi="Times New Roman" w:cs="Times New Roman"/>
          <w:sz w:val="28"/>
          <w:szCs w:val="28"/>
        </w:rPr>
        <w:t>и контроль за ее реализацией</w:t>
      </w:r>
    </w:p>
    <w:p w:rsidR="0068727A" w:rsidRPr="004D3376" w:rsidRDefault="0068727A" w:rsidP="00BC4DAA">
      <w:pPr>
        <w:pStyle w:val="ConsPlusNormal"/>
        <w:ind w:firstLine="540"/>
        <w:jc w:val="both"/>
        <w:rPr>
          <w:rFonts w:ascii="Times New Roman" w:hAnsi="Times New Roman" w:cs="Times New Roman"/>
          <w:sz w:val="28"/>
          <w:szCs w:val="28"/>
        </w:rPr>
      </w:pPr>
    </w:p>
    <w:p w:rsidR="0068727A" w:rsidRPr="004D3376" w:rsidRDefault="0068727A" w:rsidP="00BC4DAA">
      <w:pPr>
        <w:pStyle w:val="ConsPlusNormal"/>
        <w:ind w:firstLine="540"/>
        <w:jc w:val="both"/>
        <w:rPr>
          <w:rFonts w:ascii="Times New Roman" w:hAnsi="Times New Roman" w:cs="Times New Roman"/>
          <w:sz w:val="28"/>
          <w:szCs w:val="28"/>
        </w:rPr>
      </w:pPr>
      <w:r w:rsidRPr="004D3376">
        <w:rPr>
          <w:rFonts w:ascii="Times New Roman" w:hAnsi="Times New Roman" w:cs="Times New Roman"/>
          <w:sz w:val="28"/>
          <w:szCs w:val="28"/>
        </w:rPr>
        <w:t>27. Реализация программы осуществляется в соответствии с планом реализации программы (далее - план реализации), содержащим перечень основных мероприятий программы, включая мероприятия подпрограмм, с указанием сроков их выполнения, бюджетных ассигнований, а также информации о расходах из других источников.</w:t>
      </w:r>
    </w:p>
    <w:p w:rsidR="0068727A" w:rsidRPr="004D3376" w:rsidRDefault="0068727A" w:rsidP="00BC4DAA">
      <w:pPr>
        <w:pStyle w:val="ConsPlusNormal"/>
        <w:ind w:firstLine="540"/>
        <w:jc w:val="both"/>
        <w:rPr>
          <w:rFonts w:ascii="Times New Roman" w:hAnsi="Times New Roman" w:cs="Times New Roman"/>
          <w:sz w:val="28"/>
          <w:szCs w:val="28"/>
        </w:rPr>
      </w:pPr>
      <w:r w:rsidRPr="004D3376">
        <w:rPr>
          <w:rFonts w:ascii="Times New Roman" w:hAnsi="Times New Roman" w:cs="Times New Roman"/>
          <w:sz w:val="28"/>
          <w:szCs w:val="28"/>
        </w:rPr>
        <w:lastRenderedPageBreak/>
        <w:t>План реализации разрабатывается в соответствии с методическими указаниями и утверждается правовым актом ответственного исполнителя.</w:t>
      </w:r>
    </w:p>
    <w:p w:rsidR="0068727A" w:rsidRPr="007756BF"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7756BF">
        <w:rPr>
          <w:rFonts w:ascii="Times New Roman" w:hAnsi="Times New Roman" w:cs="Times New Roman"/>
          <w:sz w:val="28"/>
          <w:szCs w:val="28"/>
        </w:rPr>
        <w:t xml:space="preserve">Ответственный исполнитель вправе по согласованию с соисполнителями принимать решения о внесении изменений в перечни и состав мероприятий, сроки их реализации, а также в соответствии с правовыми актами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7756BF">
        <w:rPr>
          <w:rFonts w:ascii="Times New Roman" w:hAnsi="Times New Roman" w:cs="Times New Roman"/>
          <w:sz w:val="28"/>
          <w:szCs w:val="28"/>
        </w:rPr>
        <w:t xml:space="preserve"> - в объемы бюджетных ассигнований на реализацию мероприятий программы в пределах утвержденных лимитов бюджетных ассигнований на реализацию программы в целом.</w:t>
      </w:r>
    </w:p>
    <w:p w:rsidR="0068727A" w:rsidRPr="007756BF" w:rsidRDefault="0068727A" w:rsidP="00BC4DAA">
      <w:pPr>
        <w:pStyle w:val="ConsPlusNormal"/>
        <w:ind w:firstLine="540"/>
        <w:jc w:val="both"/>
        <w:rPr>
          <w:rFonts w:ascii="Times New Roman" w:hAnsi="Times New Roman" w:cs="Times New Roman"/>
          <w:sz w:val="28"/>
          <w:szCs w:val="28"/>
        </w:rPr>
      </w:pPr>
      <w:r w:rsidRPr="007756BF">
        <w:rPr>
          <w:rFonts w:ascii="Times New Roman" w:hAnsi="Times New Roman" w:cs="Times New Roman"/>
          <w:sz w:val="28"/>
          <w:szCs w:val="28"/>
        </w:rPr>
        <w:t>Указанное решение принимается ответственным исполнителем при условии, что планируемые изменения не оказывают влияния на основные параметры программы (цели, задачи, целевые индикаторы и показатели программы, ожидаемые конечные результаты реализации программы (подпрограммы), утвержденные администрацией района, и не приведут к ухудшению плановых значений целевых индикаторов и показателей программы, а также к увеличению объемов финансовых средств на реализацию мероприятий программы и сроков их исполнения.</w:t>
      </w:r>
    </w:p>
    <w:p w:rsidR="0068727A" w:rsidRPr="00E119E3"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sidRPr="00E119E3">
        <w:rPr>
          <w:rFonts w:ascii="Times New Roman" w:hAnsi="Times New Roman" w:cs="Times New Roman"/>
          <w:sz w:val="28"/>
          <w:szCs w:val="28"/>
        </w:rPr>
        <w:t>Внесение изменений в муниципальную программу осуществляется в случаях:</w:t>
      </w:r>
    </w:p>
    <w:p w:rsidR="0068727A" w:rsidRPr="00E119E3" w:rsidRDefault="0068727A" w:rsidP="00BC4DAA">
      <w:pPr>
        <w:pStyle w:val="ConsPlusNormal"/>
        <w:ind w:firstLine="540"/>
        <w:jc w:val="both"/>
        <w:rPr>
          <w:rFonts w:ascii="Times New Roman" w:hAnsi="Times New Roman" w:cs="Times New Roman"/>
          <w:sz w:val="28"/>
          <w:szCs w:val="28"/>
        </w:rPr>
      </w:pPr>
      <w:r w:rsidRPr="00E119E3">
        <w:rPr>
          <w:rFonts w:ascii="Times New Roman" w:hAnsi="Times New Roman" w:cs="Times New Roman"/>
          <w:sz w:val="28"/>
          <w:szCs w:val="28"/>
        </w:rPr>
        <w:t xml:space="preserve">1) необходимости приведения цели и задач муниципальной программы и (или) задач подпрограммы в соответствие с целями и задачами Программы действий Администрации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E119E3">
        <w:rPr>
          <w:rFonts w:ascii="Times New Roman" w:hAnsi="Times New Roman" w:cs="Times New Roman"/>
          <w:sz w:val="28"/>
          <w:szCs w:val="28"/>
        </w:rPr>
        <w:t xml:space="preserve"> по социально-экономическому развитию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E119E3">
        <w:rPr>
          <w:rFonts w:ascii="Times New Roman" w:hAnsi="Times New Roman" w:cs="Times New Roman"/>
          <w:sz w:val="28"/>
          <w:szCs w:val="28"/>
        </w:rPr>
        <w:t xml:space="preserve"> на долгосрочный период;</w:t>
      </w:r>
    </w:p>
    <w:p w:rsidR="0068727A" w:rsidRPr="00E119E3" w:rsidRDefault="0068727A" w:rsidP="00BC4DAA">
      <w:pPr>
        <w:pStyle w:val="ConsPlusNormal"/>
        <w:ind w:firstLine="540"/>
        <w:jc w:val="both"/>
        <w:rPr>
          <w:rFonts w:ascii="Times New Roman" w:hAnsi="Times New Roman" w:cs="Times New Roman"/>
          <w:sz w:val="28"/>
          <w:szCs w:val="28"/>
        </w:rPr>
      </w:pPr>
      <w:r w:rsidRPr="00E119E3">
        <w:rPr>
          <w:rFonts w:ascii="Times New Roman" w:hAnsi="Times New Roman" w:cs="Times New Roman"/>
          <w:sz w:val="28"/>
          <w:szCs w:val="28"/>
        </w:rPr>
        <w:t>2) изменения состава полномочий ответственного исполнителя и участников программы;</w:t>
      </w:r>
    </w:p>
    <w:p w:rsidR="0068727A" w:rsidRPr="00E119E3" w:rsidRDefault="0068727A" w:rsidP="00BC4DAA">
      <w:pPr>
        <w:pStyle w:val="ConsPlusNormal"/>
        <w:ind w:firstLine="540"/>
        <w:jc w:val="both"/>
        <w:rPr>
          <w:rFonts w:ascii="Times New Roman" w:hAnsi="Times New Roman" w:cs="Times New Roman"/>
          <w:sz w:val="28"/>
          <w:szCs w:val="28"/>
        </w:rPr>
      </w:pPr>
      <w:r w:rsidRPr="00E119E3">
        <w:rPr>
          <w:rFonts w:ascii="Times New Roman" w:hAnsi="Times New Roman" w:cs="Times New Roman"/>
          <w:sz w:val="28"/>
          <w:szCs w:val="28"/>
        </w:rPr>
        <w:t>3) корректировки перечня (содержания) мероприятий подпрограммы муниципальной программы, объемов бюджетных ассигнований на реализацию мероприятий, сроков их реализации, целевых индикаторов, ожидаемых результатов реализации муниципальной программы;</w:t>
      </w:r>
    </w:p>
    <w:p w:rsidR="0068727A" w:rsidRPr="00E119E3" w:rsidRDefault="0068727A" w:rsidP="00BC4DAA">
      <w:pPr>
        <w:pStyle w:val="ConsPlusNormal"/>
        <w:ind w:firstLine="540"/>
        <w:jc w:val="both"/>
        <w:rPr>
          <w:rFonts w:ascii="Times New Roman" w:hAnsi="Times New Roman" w:cs="Times New Roman"/>
          <w:sz w:val="28"/>
          <w:szCs w:val="28"/>
        </w:rPr>
      </w:pPr>
      <w:r w:rsidRPr="00E119E3">
        <w:rPr>
          <w:rFonts w:ascii="Times New Roman" w:hAnsi="Times New Roman" w:cs="Times New Roman"/>
          <w:sz w:val="28"/>
          <w:szCs w:val="28"/>
        </w:rPr>
        <w:t xml:space="preserve">4) необходимости корректировки муниципальной программы по итогам оценки эффективности реализации муниципальных программ, проведенной в соответствии с </w:t>
      </w:r>
      <w:r w:rsidRPr="00E119E3">
        <w:rPr>
          <w:rFonts w:ascii="Times New Roman" w:hAnsi="Times New Roman" w:cs="Times New Roman"/>
          <w:color w:val="0000FF"/>
          <w:sz w:val="28"/>
          <w:szCs w:val="28"/>
        </w:rPr>
        <w:t>Порядком</w:t>
      </w:r>
      <w:r w:rsidRPr="00E119E3">
        <w:rPr>
          <w:rFonts w:ascii="Times New Roman" w:hAnsi="Times New Roman" w:cs="Times New Roman"/>
          <w:sz w:val="28"/>
          <w:szCs w:val="28"/>
        </w:rPr>
        <w:t xml:space="preserve"> проведения оценки эффективности реализации муниципальных программ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E119E3">
        <w:rPr>
          <w:rFonts w:ascii="Times New Roman" w:hAnsi="Times New Roman" w:cs="Times New Roman"/>
          <w:sz w:val="28"/>
          <w:szCs w:val="28"/>
        </w:rPr>
        <w:t>.</w:t>
      </w:r>
    </w:p>
    <w:p w:rsidR="0068727A" w:rsidRPr="00EF6A81"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Pr="00EF6A81">
        <w:rPr>
          <w:rFonts w:ascii="Times New Roman" w:hAnsi="Times New Roman" w:cs="Times New Roman"/>
          <w:sz w:val="28"/>
          <w:szCs w:val="28"/>
        </w:rPr>
        <w:t>Годовой отчет о ходе реализации программы (далее - годовой отчет) подготавливается ответственным исполнителем совместно с соисполнителями в соответствии с методическими указаниями до 1 марта года, следующего за отчетным, и направляется в отдел экономики и Финансовое управление. Подготовка годового отчета производится в соответствии с методическими указаниями.</w:t>
      </w:r>
    </w:p>
    <w:p w:rsidR="0068727A" w:rsidRPr="00EF6A81"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t>35. Годовой отчет содержит:</w:t>
      </w:r>
    </w:p>
    <w:p w:rsidR="0068727A" w:rsidRPr="00EF6A81"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t>1) результаты, достигнутые за отчетный период;</w:t>
      </w:r>
    </w:p>
    <w:p w:rsidR="0068727A" w:rsidRPr="00EF6A81"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t>2) перечень мероприятий, выполненных и не выполненных (с указанием причин) в установленные сроки;</w:t>
      </w:r>
    </w:p>
    <w:p w:rsidR="0068727A" w:rsidRPr="00EF6A81"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t>3) анализ факторов, повлиявших на ход реализации программы;</w:t>
      </w:r>
    </w:p>
    <w:p w:rsidR="0068727A" w:rsidRPr="00EF6A81"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lastRenderedPageBreak/>
        <w:t>4) данные об использовании бюджетных ассигнований и иных средств на выполнение мероприятий;</w:t>
      </w:r>
    </w:p>
    <w:p w:rsidR="0068727A" w:rsidRPr="00EF6A81"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t>5) информацию о внесенных изменениях в программу;</w:t>
      </w:r>
    </w:p>
    <w:p w:rsidR="0068727A" w:rsidRPr="00EF6A81"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t>6) иную информацию в соответствии с методическими указаниями.</w:t>
      </w:r>
    </w:p>
    <w:p w:rsidR="0068727A"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t xml:space="preserve">36. При необходимости в соответствии с решением </w:t>
      </w:r>
      <w:r>
        <w:rPr>
          <w:rFonts w:ascii="Times New Roman" w:hAnsi="Times New Roman" w:cs="Times New Roman"/>
          <w:sz w:val="28"/>
          <w:szCs w:val="28"/>
        </w:rPr>
        <w:t>председателя</w:t>
      </w:r>
      <w:r w:rsidRPr="00EF6A81">
        <w:rPr>
          <w:rFonts w:ascii="Times New Roman" w:hAnsi="Times New Roman" w:cs="Times New Roman"/>
          <w:sz w:val="28"/>
          <w:szCs w:val="28"/>
        </w:rPr>
        <w:t xml:space="preserve"> администрации ответственные исполнители готовят доклады о ходе реализации программ в течение года, которые заслушиваются на заседании администрации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EF6A81">
        <w:rPr>
          <w:rFonts w:ascii="Times New Roman" w:hAnsi="Times New Roman" w:cs="Times New Roman"/>
          <w:sz w:val="28"/>
          <w:szCs w:val="28"/>
        </w:rPr>
        <w:t>.</w:t>
      </w:r>
    </w:p>
    <w:p w:rsidR="0068727A" w:rsidRPr="00EF6A81" w:rsidRDefault="0068727A" w:rsidP="00BC4DAA">
      <w:pPr>
        <w:pStyle w:val="ConsPlusNormal"/>
        <w:ind w:firstLine="540"/>
        <w:jc w:val="both"/>
        <w:rPr>
          <w:rFonts w:ascii="Times New Roman" w:hAnsi="Times New Roman" w:cs="Times New Roman"/>
          <w:sz w:val="28"/>
          <w:szCs w:val="28"/>
        </w:rPr>
      </w:pPr>
    </w:p>
    <w:p w:rsidR="0068727A" w:rsidRPr="006D3A5B" w:rsidRDefault="0068727A" w:rsidP="00BC4DAA">
      <w:pPr>
        <w:pStyle w:val="ConsPlusNormal"/>
        <w:jc w:val="center"/>
        <w:outlineLvl w:val="2"/>
        <w:rPr>
          <w:rFonts w:ascii="Times New Roman" w:hAnsi="Times New Roman" w:cs="Times New Roman"/>
          <w:sz w:val="28"/>
          <w:szCs w:val="28"/>
        </w:rPr>
      </w:pPr>
      <w:r w:rsidRPr="006D3A5B">
        <w:rPr>
          <w:rFonts w:ascii="Times New Roman" w:hAnsi="Times New Roman" w:cs="Times New Roman"/>
          <w:sz w:val="28"/>
          <w:szCs w:val="28"/>
        </w:rPr>
        <w:t xml:space="preserve">VI. Полномочия </w:t>
      </w:r>
      <w:r>
        <w:rPr>
          <w:rFonts w:ascii="Times New Roman" w:hAnsi="Times New Roman" w:cs="Times New Roman"/>
          <w:sz w:val="28"/>
          <w:szCs w:val="28"/>
        </w:rPr>
        <w:t xml:space="preserve">администрации и его </w:t>
      </w:r>
      <w:r w:rsidRPr="006D3A5B">
        <w:rPr>
          <w:rFonts w:ascii="Times New Roman" w:hAnsi="Times New Roman" w:cs="Times New Roman"/>
          <w:sz w:val="28"/>
          <w:szCs w:val="28"/>
        </w:rPr>
        <w:t>структурных подразделений</w:t>
      </w:r>
    </w:p>
    <w:p w:rsidR="0068727A" w:rsidRPr="006D3A5B" w:rsidRDefault="0068727A" w:rsidP="00BC4DAA">
      <w:pPr>
        <w:pStyle w:val="ConsPlusNormal"/>
        <w:jc w:val="center"/>
        <w:rPr>
          <w:rFonts w:ascii="Times New Roman" w:hAnsi="Times New Roman" w:cs="Times New Roman"/>
          <w:sz w:val="28"/>
          <w:szCs w:val="28"/>
        </w:rPr>
      </w:pPr>
      <w:r w:rsidRPr="006D3A5B">
        <w:rPr>
          <w:rFonts w:ascii="Times New Roman" w:hAnsi="Times New Roman" w:cs="Times New Roman"/>
          <w:sz w:val="28"/>
          <w:szCs w:val="28"/>
        </w:rPr>
        <w:t>при разработке</w:t>
      </w:r>
      <w:r>
        <w:rPr>
          <w:rFonts w:ascii="Times New Roman" w:hAnsi="Times New Roman" w:cs="Times New Roman"/>
          <w:sz w:val="28"/>
          <w:szCs w:val="28"/>
        </w:rPr>
        <w:t xml:space="preserve"> и</w:t>
      </w:r>
      <w:r w:rsidRPr="006D3A5B">
        <w:rPr>
          <w:rFonts w:ascii="Times New Roman" w:hAnsi="Times New Roman" w:cs="Times New Roman"/>
          <w:sz w:val="28"/>
          <w:szCs w:val="28"/>
        </w:rPr>
        <w:t xml:space="preserve"> реализации программ</w:t>
      </w:r>
    </w:p>
    <w:p w:rsidR="0068727A" w:rsidRDefault="0068727A" w:rsidP="00BC4DAA">
      <w:pPr>
        <w:pStyle w:val="ConsPlusNormal"/>
        <w:ind w:firstLine="540"/>
        <w:jc w:val="both"/>
        <w:rPr>
          <w:rFonts w:ascii="Times New Roman" w:hAnsi="Times New Roman" w:cs="Times New Roman"/>
          <w:sz w:val="28"/>
          <w:szCs w:val="28"/>
        </w:rPr>
      </w:pPr>
    </w:p>
    <w:p w:rsidR="0068727A" w:rsidRPr="006D3A5B" w:rsidRDefault="0068727A" w:rsidP="00BC4DAA">
      <w:pPr>
        <w:pStyle w:val="ConsPlusNormal"/>
        <w:ind w:firstLine="540"/>
        <w:jc w:val="both"/>
        <w:rPr>
          <w:rFonts w:ascii="Times New Roman" w:hAnsi="Times New Roman" w:cs="Times New Roman"/>
          <w:sz w:val="28"/>
          <w:szCs w:val="28"/>
        </w:rPr>
      </w:pPr>
      <w:r w:rsidRPr="00EF6A81">
        <w:rPr>
          <w:rFonts w:ascii="Times New Roman" w:hAnsi="Times New Roman" w:cs="Times New Roman"/>
          <w:sz w:val="28"/>
          <w:szCs w:val="28"/>
        </w:rPr>
        <w:t xml:space="preserve">37. </w:t>
      </w:r>
      <w:r w:rsidRPr="006D3A5B">
        <w:rPr>
          <w:rFonts w:ascii="Times New Roman" w:hAnsi="Times New Roman" w:cs="Times New Roman"/>
          <w:sz w:val="28"/>
          <w:szCs w:val="28"/>
        </w:rPr>
        <w:t>Ответственный исполнитель</w:t>
      </w:r>
      <w:r>
        <w:rPr>
          <w:rFonts w:ascii="Times New Roman" w:hAnsi="Times New Roman" w:cs="Times New Roman"/>
          <w:sz w:val="28"/>
          <w:szCs w:val="28"/>
        </w:rPr>
        <w:t>:</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 xml:space="preserve">1) обеспечивает разработку программы, ее согласование и внесение в установленном порядке в администрацию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r w:rsidRPr="006D3A5B">
        <w:rPr>
          <w:rFonts w:ascii="Times New Roman" w:hAnsi="Times New Roman" w:cs="Times New Roman"/>
          <w:sz w:val="28"/>
          <w:szCs w:val="28"/>
        </w:rPr>
        <w:t>;</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2) организует реализацию программы, подготавливает предложения о внесении изменений в программу в соответствии с установленными настоящим Порядком требованиями и несет ответственность за достижение целевых индикаторов и показателей программы, а также конечных результатов ее реализации;</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3) представляет по запросу отдела экономики и прогнозирования и Финансового управления сведения, необходимые для проведения мониторинга реализации программы;</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4) запрашивает у соисполнителей информацию, необходимую для подготовки ответов на запросы отдела экономики и прогнозирования и Финансового управления;</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5) запрашивает у соисполнителей информацию, необходимую для проведения оценки эффективности программы и подготовки отчета о ходе реализации программы;</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6) подготавливает годовой отчет и представляет его в отдел экономики и прогнозирования и Финансовое управление.</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44. Соисполнители:</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участвуют в разработке и осуществляют реализацию мероприятий программы, в отношении которых они являются соисполнителями;</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представляют в установленный срок ответственному исполнителю необходимую информацию для подготовки ответов на запросы отдела экономки и прогнозирования и Финансового управления, а также отчет о ходе реализации мероприятий программы;</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представляют ответственному исполнителю информацию, необходимую для проведения оценки эффективности программы и подготовки отчета о ходе реализации программы</w:t>
      </w:r>
    </w:p>
    <w:p w:rsidR="0068727A"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w:t>
      </w:r>
      <w:r w:rsidRPr="006D3A5B">
        <w:rPr>
          <w:rFonts w:ascii="Times New Roman" w:hAnsi="Times New Roman" w:cs="Times New Roman"/>
          <w:sz w:val="28"/>
          <w:szCs w:val="28"/>
        </w:rPr>
        <w:lastRenderedPageBreak/>
        <w:t>контрактам в рамках реализации мероприятий программы.</w:t>
      </w:r>
    </w:p>
    <w:p w:rsidR="0068727A" w:rsidRPr="006D3A5B" w:rsidRDefault="0068727A" w:rsidP="00BC4DAA">
      <w:pPr>
        <w:pStyle w:val="ConsPlusNormal"/>
        <w:ind w:firstLine="540"/>
        <w:jc w:val="both"/>
        <w:rPr>
          <w:rFonts w:ascii="Times New Roman" w:hAnsi="Times New Roman" w:cs="Times New Roman"/>
          <w:sz w:val="28"/>
          <w:szCs w:val="28"/>
        </w:rPr>
      </w:pPr>
    </w:p>
    <w:p w:rsidR="0068727A" w:rsidRPr="00EF6A81" w:rsidRDefault="0068727A" w:rsidP="00BC4DAA">
      <w:pPr>
        <w:pStyle w:val="ConsPlusNormal"/>
        <w:ind w:left="567" w:right="566"/>
        <w:jc w:val="center"/>
        <w:outlineLvl w:val="2"/>
        <w:rPr>
          <w:rFonts w:ascii="Times New Roman" w:hAnsi="Times New Roman" w:cs="Times New Roman"/>
          <w:sz w:val="28"/>
          <w:szCs w:val="28"/>
        </w:rPr>
      </w:pPr>
      <w:r w:rsidRPr="006D3A5B">
        <w:rPr>
          <w:rFonts w:ascii="Times New Roman" w:hAnsi="Times New Roman" w:cs="Times New Roman"/>
          <w:sz w:val="28"/>
          <w:szCs w:val="28"/>
        </w:rPr>
        <w:t xml:space="preserve">VII. </w:t>
      </w:r>
      <w:r>
        <w:rPr>
          <w:rFonts w:ascii="Times New Roman" w:hAnsi="Times New Roman" w:cs="Times New Roman"/>
          <w:sz w:val="28"/>
          <w:szCs w:val="28"/>
        </w:rPr>
        <w:t>Порядок проведения</w:t>
      </w:r>
      <w:r w:rsidRPr="00107C5C">
        <w:rPr>
          <w:rFonts w:ascii="Times New Roman" w:hAnsi="Times New Roman" w:cs="Times New Roman"/>
          <w:sz w:val="28"/>
          <w:szCs w:val="28"/>
        </w:rPr>
        <w:t xml:space="preserve"> оценки эффективности </w:t>
      </w:r>
      <w:r>
        <w:rPr>
          <w:rFonts w:ascii="Times New Roman" w:hAnsi="Times New Roman" w:cs="Times New Roman"/>
          <w:sz w:val="28"/>
          <w:szCs w:val="28"/>
        </w:rPr>
        <w:t xml:space="preserve">реализации </w:t>
      </w:r>
      <w:r w:rsidRPr="00107C5C">
        <w:rPr>
          <w:rFonts w:ascii="Times New Roman" w:hAnsi="Times New Roman" w:cs="Times New Roman"/>
          <w:sz w:val="28"/>
          <w:szCs w:val="28"/>
        </w:rPr>
        <w:t xml:space="preserve">муниципальных программ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Республики Тыва</w:t>
      </w:r>
    </w:p>
    <w:p w:rsidR="0068727A" w:rsidRDefault="0068727A" w:rsidP="00BC4DAA">
      <w:pPr>
        <w:ind w:firstLine="851"/>
        <w:jc w:val="both"/>
        <w:rPr>
          <w:rFonts w:ascii="Times New Roman" w:hAnsi="Times New Roman" w:cs="Times New Roman"/>
          <w:sz w:val="28"/>
          <w:szCs w:val="28"/>
        </w:rPr>
      </w:pPr>
    </w:p>
    <w:p w:rsidR="0068727A"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6D3A5B">
        <w:rPr>
          <w:rFonts w:ascii="Times New Roman" w:hAnsi="Times New Roman" w:cs="Times New Roman"/>
          <w:sz w:val="28"/>
          <w:szCs w:val="28"/>
        </w:rPr>
        <w:t>. Оценка эффективности реализации муниципальной программы ежегодно проводится ответственным исполнителем муниципальной программы на основании отчета о реализации муниципальной программы.</w:t>
      </w:r>
    </w:p>
    <w:p w:rsidR="0068727A" w:rsidRPr="006D3A5B"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6D3A5B">
        <w:rPr>
          <w:rFonts w:ascii="Times New Roman" w:hAnsi="Times New Roman" w:cs="Times New Roman"/>
          <w:sz w:val="28"/>
          <w:szCs w:val="28"/>
        </w:rPr>
        <w:t>Оценка эффективности реализации программ основывается на сопоставлении достигнутых результатов с ресурсами, направленными на ее реализацию, и учитывает необходимость проведения оценки следующих критериев:</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1) степень достижения целей и решения задач подпрограмм и программы в целом</w:t>
      </w:r>
      <w:r>
        <w:rPr>
          <w:rFonts w:ascii="Times New Roman" w:hAnsi="Times New Roman" w:cs="Times New Roman"/>
          <w:sz w:val="28"/>
          <w:szCs w:val="28"/>
        </w:rPr>
        <w:t>, на основании сведений о достижении значений целевых индикаторов и показателей муниципальной программы (таблица 15 методических указаний)</w:t>
      </w:r>
      <w:r w:rsidRPr="006D3A5B">
        <w:rPr>
          <w:rFonts w:ascii="Times New Roman" w:hAnsi="Times New Roman" w:cs="Times New Roman"/>
          <w:sz w:val="28"/>
          <w:szCs w:val="28"/>
        </w:rPr>
        <w:t>;</w:t>
      </w:r>
    </w:p>
    <w:p w:rsidR="0068727A"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2) степень выполнения мероприятий программы (достижение ожидаемых непосредственных результатов их реализации)</w:t>
      </w:r>
      <w:r>
        <w:rPr>
          <w:rFonts w:ascii="Times New Roman" w:hAnsi="Times New Roman" w:cs="Times New Roman"/>
          <w:sz w:val="28"/>
          <w:szCs w:val="28"/>
        </w:rPr>
        <w:t>, на основании сведений о степени выполнения основных мероприятий муниципальной программы и его подпрограмм (таблица 16 методических указаний);</w:t>
      </w:r>
    </w:p>
    <w:p w:rsidR="0068727A" w:rsidRPr="006D3A5B"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6D3A5B">
        <w:rPr>
          <w:rFonts w:ascii="Times New Roman" w:hAnsi="Times New Roman" w:cs="Times New Roman"/>
          <w:sz w:val="28"/>
          <w:szCs w:val="28"/>
        </w:rPr>
        <w:t xml:space="preserve">степень соответствия фактического уровня затрат средств </w:t>
      </w:r>
      <w:r>
        <w:rPr>
          <w:rFonts w:ascii="Times New Roman" w:hAnsi="Times New Roman" w:cs="Times New Roman"/>
          <w:sz w:val="28"/>
          <w:szCs w:val="28"/>
        </w:rPr>
        <w:t xml:space="preserve">городского бюджета запланированному, на основании отчета об использовании средств бюджета на реализацию муниципальной программы (таблица 12 методических указаний), </w:t>
      </w:r>
      <w:r w:rsidRPr="006D3A5B">
        <w:rPr>
          <w:rFonts w:ascii="Times New Roman" w:hAnsi="Times New Roman" w:cs="Times New Roman"/>
          <w:sz w:val="28"/>
          <w:szCs w:val="28"/>
        </w:rPr>
        <w:t>и эффективности использования бюджетных средств;</w:t>
      </w:r>
    </w:p>
    <w:p w:rsidR="0068727A" w:rsidRPr="006D3A5B"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6D3A5B">
        <w:rPr>
          <w:rFonts w:ascii="Times New Roman" w:hAnsi="Times New Roman" w:cs="Times New Roman"/>
          <w:sz w:val="28"/>
          <w:szCs w:val="28"/>
        </w:rPr>
        <w:t>Для проведения оценки эффективности реализации муниципальной программы возможно использование индивидуальных методик оценки эффективности, разработанных с учетом специфики соответствующей отрасли. При этом данн</w:t>
      </w:r>
      <w:r>
        <w:rPr>
          <w:rFonts w:ascii="Times New Roman" w:hAnsi="Times New Roman" w:cs="Times New Roman"/>
          <w:sz w:val="28"/>
          <w:szCs w:val="28"/>
        </w:rPr>
        <w:t xml:space="preserve">ый порядок </w:t>
      </w:r>
      <w:r w:rsidRPr="006D3A5B">
        <w:rPr>
          <w:rFonts w:ascii="Times New Roman" w:hAnsi="Times New Roman" w:cs="Times New Roman"/>
          <w:sz w:val="28"/>
          <w:szCs w:val="28"/>
        </w:rPr>
        <w:t>оценки эффективности реализации муниципальной программы должна быть отражена в муниципальной программе.</w:t>
      </w:r>
    </w:p>
    <w:p w:rsidR="0068727A" w:rsidRPr="006D3A5B"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6D3A5B">
        <w:rPr>
          <w:rFonts w:ascii="Times New Roman" w:hAnsi="Times New Roman" w:cs="Times New Roman"/>
          <w:sz w:val="28"/>
          <w:szCs w:val="28"/>
        </w:rPr>
        <w:t xml:space="preserve">. По результатам </w:t>
      </w:r>
      <w:r>
        <w:rPr>
          <w:rFonts w:ascii="Times New Roman" w:hAnsi="Times New Roman" w:cs="Times New Roman"/>
          <w:sz w:val="28"/>
          <w:szCs w:val="28"/>
        </w:rPr>
        <w:t xml:space="preserve">сопоставления фактически достигнутых показателей в отчете о реализации программы и показателей предусмотренных программой </w:t>
      </w:r>
      <w:r w:rsidRPr="006D3A5B">
        <w:rPr>
          <w:rFonts w:ascii="Times New Roman" w:hAnsi="Times New Roman" w:cs="Times New Roman"/>
          <w:sz w:val="28"/>
          <w:szCs w:val="28"/>
        </w:rPr>
        <w:t>формируется пояснительная записка к результатам проведенной оценки эффективности реализации муниципальной программы (далее - пояснительная записка).</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Пояснительная записка должна отражать:</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 вывод об эффективности реализации муниципальной программы;</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 обоснование вывода об эффективности реализации муниципальной программы с раскрытием причин, повлекших за собой тот или иной уровень эффективности реализации муниципальной программы;</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 предложения по повышению эффективности реализации муниципальной программы (при необходимости).</w:t>
      </w:r>
    </w:p>
    <w:p w:rsidR="0068727A" w:rsidRPr="006D3A5B"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6D3A5B">
        <w:rPr>
          <w:rFonts w:ascii="Times New Roman" w:hAnsi="Times New Roman" w:cs="Times New Roman"/>
          <w:sz w:val="28"/>
          <w:szCs w:val="28"/>
        </w:rPr>
        <w:t xml:space="preserve">По результатам оценки эффективности реализации муниципальной </w:t>
      </w:r>
      <w:r w:rsidRPr="006D3A5B">
        <w:rPr>
          <w:rFonts w:ascii="Times New Roman" w:hAnsi="Times New Roman" w:cs="Times New Roman"/>
          <w:sz w:val="28"/>
          <w:szCs w:val="28"/>
        </w:rPr>
        <w:lastRenderedPageBreak/>
        <w:t>программы формируются следующие выводы:</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 реализация муниципальной программы эффективна</w:t>
      </w:r>
      <w:r>
        <w:rPr>
          <w:rFonts w:ascii="Times New Roman" w:hAnsi="Times New Roman" w:cs="Times New Roman"/>
          <w:sz w:val="28"/>
          <w:szCs w:val="28"/>
        </w:rPr>
        <w:t>, выполнена на уровне выше запланированных показателей</w:t>
      </w:r>
      <w:r w:rsidRPr="006D3A5B">
        <w:rPr>
          <w:rFonts w:ascii="Times New Roman" w:hAnsi="Times New Roman" w:cs="Times New Roman"/>
          <w:sz w:val="28"/>
          <w:szCs w:val="28"/>
        </w:rPr>
        <w:t xml:space="preserve"> - в случае, если эффективность составляет более 100 процентов;</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 реализация муниципальной программы обеспечена на уровне запланированных показателей - в случае, если эффективность равна 100 процентам;</w:t>
      </w:r>
    </w:p>
    <w:p w:rsidR="0068727A" w:rsidRPr="006D3A5B" w:rsidRDefault="0068727A" w:rsidP="00BC4DAA">
      <w:pPr>
        <w:pStyle w:val="ConsPlusNormal"/>
        <w:ind w:firstLine="540"/>
        <w:jc w:val="both"/>
        <w:rPr>
          <w:rFonts w:ascii="Times New Roman" w:hAnsi="Times New Roman" w:cs="Times New Roman"/>
          <w:sz w:val="28"/>
          <w:szCs w:val="28"/>
        </w:rPr>
      </w:pPr>
      <w:r w:rsidRPr="006D3A5B">
        <w:rPr>
          <w:rFonts w:ascii="Times New Roman" w:hAnsi="Times New Roman" w:cs="Times New Roman"/>
          <w:sz w:val="28"/>
          <w:szCs w:val="28"/>
        </w:rPr>
        <w:t>- реализация муниципальной программы неэффективна</w:t>
      </w:r>
      <w:r>
        <w:rPr>
          <w:rFonts w:ascii="Times New Roman" w:hAnsi="Times New Roman" w:cs="Times New Roman"/>
          <w:sz w:val="28"/>
          <w:szCs w:val="28"/>
        </w:rPr>
        <w:t>, выполнена на уровне ниже запланированных показателей</w:t>
      </w:r>
      <w:r w:rsidRPr="006D3A5B">
        <w:rPr>
          <w:rFonts w:ascii="Times New Roman" w:hAnsi="Times New Roman" w:cs="Times New Roman"/>
          <w:sz w:val="28"/>
          <w:szCs w:val="28"/>
        </w:rPr>
        <w:t xml:space="preserve"> - в случае, если эффективность менее 100 процентов.</w:t>
      </w:r>
    </w:p>
    <w:p w:rsidR="0068727A" w:rsidRPr="006D3A5B"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6D3A5B">
        <w:rPr>
          <w:rFonts w:ascii="Times New Roman" w:hAnsi="Times New Roman" w:cs="Times New Roman"/>
          <w:sz w:val="28"/>
          <w:szCs w:val="28"/>
        </w:rPr>
        <w:t>. По результатам оценки эффективности реализации программы глава администрации может принять решение о сокращении на очередной финансовый год и плановый период бюджетных ассигнований на ее реализацию и (или) о досрочном прекращении реализации отдельных мероприятий программы или программы в целом, начиная с очередного финансового года.</w:t>
      </w:r>
    </w:p>
    <w:p w:rsidR="0068727A" w:rsidRDefault="0068727A" w:rsidP="00BC4DAA">
      <w:pPr>
        <w:ind w:firstLine="851"/>
        <w:jc w:val="both"/>
        <w:rPr>
          <w:rFonts w:ascii="Times New Roman" w:hAnsi="Times New Roman" w:cs="Times New Roman"/>
          <w:sz w:val="28"/>
          <w:szCs w:val="28"/>
        </w:rPr>
      </w:pPr>
    </w:p>
    <w:p w:rsidR="0068727A" w:rsidRDefault="0068727A" w:rsidP="00BC4DAA">
      <w:pPr>
        <w:ind w:firstLine="851"/>
        <w:jc w:val="both"/>
        <w:rPr>
          <w:rFonts w:ascii="Times New Roman" w:hAnsi="Times New Roman" w:cs="Times New Roman"/>
          <w:sz w:val="28"/>
          <w:szCs w:val="28"/>
        </w:rPr>
        <w:sectPr w:rsidR="0068727A">
          <w:footerReference w:type="default" r:id="rId6"/>
          <w:pgSz w:w="11906" w:h="16838"/>
          <w:pgMar w:top="1134" w:right="850" w:bottom="1134" w:left="1701" w:header="708" w:footer="708" w:gutter="0"/>
          <w:cols w:space="708"/>
          <w:docGrid w:linePitch="360"/>
        </w:sectPr>
      </w:pPr>
    </w:p>
    <w:p w:rsidR="0068727A" w:rsidRDefault="0068727A" w:rsidP="00F13372">
      <w:pPr>
        <w:spacing w:after="0" w:line="240" w:lineRule="auto"/>
        <w:ind w:left="5812"/>
        <w:jc w:val="center"/>
        <w:rPr>
          <w:rFonts w:ascii="Times New Roman" w:hAnsi="Times New Roman" w:cs="Times New Roman"/>
        </w:rPr>
      </w:pPr>
      <w:r>
        <w:rPr>
          <w:rFonts w:ascii="Times New Roman" w:hAnsi="Times New Roman" w:cs="Times New Roman"/>
        </w:rPr>
        <w:lastRenderedPageBreak/>
        <w:t>Приложение №2</w:t>
      </w:r>
    </w:p>
    <w:p w:rsidR="0068727A" w:rsidRDefault="0068727A" w:rsidP="00F13372">
      <w:pPr>
        <w:spacing w:after="0" w:line="240" w:lineRule="auto"/>
        <w:ind w:left="5812"/>
        <w:jc w:val="center"/>
        <w:rPr>
          <w:rFonts w:ascii="Times New Roman" w:hAnsi="Times New Roman" w:cs="Times New Roman"/>
        </w:rPr>
      </w:pPr>
      <w:r>
        <w:rPr>
          <w:rFonts w:ascii="Times New Roman" w:hAnsi="Times New Roman" w:cs="Times New Roman"/>
        </w:rPr>
        <w:t xml:space="preserve">к Постановлению Администрации </w:t>
      </w:r>
      <w:r w:rsidRPr="00F2261A">
        <w:rPr>
          <w:rFonts w:ascii="Times New Roman" w:hAnsi="Times New Roman" w:cs="Times New Roman"/>
        </w:rPr>
        <w:t>Ак-Довурак</w:t>
      </w:r>
      <w:r w:rsidRPr="00107C5C">
        <w:rPr>
          <w:rFonts w:ascii="Times New Roman" w:hAnsi="Times New Roman" w:cs="Times New Roman"/>
          <w:sz w:val="28"/>
          <w:szCs w:val="28"/>
        </w:rPr>
        <w:t xml:space="preserve"> </w:t>
      </w:r>
      <w:r>
        <w:rPr>
          <w:rFonts w:ascii="Times New Roman" w:hAnsi="Times New Roman" w:cs="Times New Roman"/>
        </w:rPr>
        <w:t>Республики Тыва</w:t>
      </w:r>
    </w:p>
    <w:p w:rsidR="0068727A" w:rsidRDefault="0068727A" w:rsidP="00F13372">
      <w:pPr>
        <w:ind w:left="5954"/>
        <w:jc w:val="both"/>
        <w:rPr>
          <w:rFonts w:ascii="Times New Roman" w:hAnsi="Times New Roman" w:cs="Times New Roman"/>
          <w:sz w:val="28"/>
          <w:szCs w:val="28"/>
        </w:rPr>
      </w:pPr>
      <w:r>
        <w:rPr>
          <w:rFonts w:ascii="Times New Roman" w:hAnsi="Times New Roman" w:cs="Times New Roman"/>
        </w:rPr>
        <w:t>от «14» июля 2014г. №  343</w:t>
      </w:r>
    </w:p>
    <w:p w:rsidR="0068727A" w:rsidRDefault="0068727A" w:rsidP="00BC4DAA">
      <w:pPr>
        <w:ind w:firstLine="851"/>
        <w:jc w:val="both"/>
        <w:rPr>
          <w:rFonts w:ascii="Times New Roman" w:hAnsi="Times New Roman" w:cs="Times New Roman"/>
          <w:sz w:val="28"/>
          <w:szCs w:val="28"/>
        </w:rPr>
      </w:pPr>
    </w:p>
    <w:p w:rsidR="0068727A" w:rsidRPr="0078241E" w:rsidRDefault="0068727A" w:rsidP="00DC01AB">
      <w:pPr>
        <w:pStyle w:val="ConsPlusNormal"/>
        <w:ind w:left="567" w:right="708"/>
        <w:jc w:val="center"/>
        <w:outlineLvl w:val="1"/>
        <w:rPr>
          <w:rFonts w:ascii="Times New Roman" w:hAnsi="Times New Roman" w:cs="Times New Roman"/>
          <w:sz w:val="28"/>
          <w:szCs w:val="28"/>
        </w:rPr>
      </w:pPr>
      <w:r w:rsidRPr="0078241E">
        <w:rPr>
          <w:rFonts w:ascii="Times New Roman" w:hAnsi="Times New Roman" w:cs="Times New Roman"/>
          <w:sz w:val="28"/>
          <w:szCs w:val="28"/>
        </w:rPr>
        <w:t>Методические указания по разработке и реализации муниципальных программ</w:t>
      </w:r>
      <w:r w:rsidRPr="00F2261A">
        <w:rPr>
          <w:rFonts w:ascii="Times New Roman" w:hAnsi="Times New Roman" w:cs="Times New Roman"/>
          <w:sz w:val="28"/>
          <w:szCs w:val="28"/>
        </w:rPr>
        <w:t xml:space="preserve"> </w:t>
      </w:r>
      <w:r>
        <w:rPr>
          <w:rFonts w:ascii="Times New Roman" w:hAnsi="Times New Roman" w:cs="Times New Roman"/>
          <w:sz w:val="28"/>
          <w:szCs w:val="28"/>
        </w:rPr>
        <w:t>Ак-Довурак Республики Тыва</w:t>
      </w:r>
    </w:p>
    <w:p w:rsidR="0068727A" w:rsidRPr="00DC01AB" w:rsidRDefault="0068727A" w:rsidP="00DC01AB">
      <w:pPr>
        <w:pStyle w:val="ConsPlusNormal"/>
        <w:ind w:left="284" w:right="850"/>
        <w:jc w:val="center"/>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1" w:name="Par175"/>
      <w:bookmarkEnd w:id="1"/>
      <w:r w:rsidRPr="0078241E">
        <w:rPr>
          <w:rFonts w:ascii="Times New Roman" w:hAnsi="Times New Roman" w:cs="Times New Roman"/>
          <w:sz w:val="28"/>
          <w:szCs w:val="28"/>
        </w:rPr>
        <w:t>1. Общие положения</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 Методические указания по разработке и реализации муниципальных программ (далее соответственно - Методические указания, программы) определяют требования к разработке проектов программ, проведения мониторинга реализации программ, подготовке отчетов о ходе реализации и оценке эффективности 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2. Основные понятия, используемые в Методических указаниях:</w:t>
      </w:r>
    </w:p>
    <w:p w:rsidR="0068727A" w:rsidRPr="0078241E"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78241E">
        <w:rPr>
          <w:rFonts w:ascii="Times New Roman" w:hAnsi="Times New Roman" w:cs="Times New Roman"/>
          <w:sz w:val="28"/>
          <w:szCs w:val="28"/>
        </w:rPr>
        <w:t xml:space="preserve">рограмма - система мероприятий (взаимоувязанных по задачам, срокам осуществления и ресурсам), направленных на решение вопросов местного значения, осуществление отдельных государственных полномочий, переданных органам местного самоуправления законами Российской Федерации и законами Республики </w:t>
      </w:r>
      <w:r>
        <w:rPr>
          <w:rFonts w:ascii="Times New Roman" w:hAnsi="Times New Roman" w:cs="Times New Roman"/>
          <w:sz w:val="28"/>
          <w:szCs w:val="28"/>
        </w:rPr>
        <w:t>Тыва</w:t>
      </w:r>
      <w:r w:rsidRPr="0078241E">
        <w:rPr>
          <w:rFonts w:ascii="Times New Roman" w:hAnsi="Times New Roman" w:cs="Times New Roman"/>
          <w:sz w:val="28"/>
          <w:szCs w:val="28"/>
        </w:rPr>
        <w:t>, обеспечивающих достижение приоритетов и целей в сфере социально-экономического развития муниципального образования;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подпрограмма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сфера реализации программы (подпрограммы) - сфера социально-экономического развития, на решение проблем в которой направлена соответствующая программа (подпрограмма);</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основные параметры программы (подпрограммы) - цели, задачи, система основных мероприятий, контрольные события, целевые индикаторы и показатели программы (подпрограммы), конечные результаты реализации программы (подпрограммы), сроки их достижения, объем ресурсов в разрезе основных мероприятий, необходимый для достижения целей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проблема социально-экономического развития - противоречие между желаемым и текущим (действительным) состоянием сферы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цель - планируемый конечный результат решения проблемы социально-экономического развития посредством реализации комплекса программных мероприятий, достигаемый за период ее реализации;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задача - результат выполнения совокупности взаимосвязанных мероприятий или осуществления государственных и муниципальных функций, направленных на достижение цели (целей) реализации программы </w:t>
      </w:r>
      <w:r w:rsidRPr="0078241E">
        <w:rPr>
          <w:rFonts w:ascii="Times New Roman" w:hAnsi="Times New Roman" w:cs="Times New Roman"/>
          <w:sz w:val="28"/>
          <w:szCs w:val="28"/>
        </w:rPr>
        <w:lastRenderedPageBreak/>
        <w:t>(подпрограммы);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мероприятие - совокупность взаимосвязанных действий, направленных на решение соответствующей задачи;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основное мероприятие - комплекс взаимосвязанных мероприятий, характеризуемый значимым вкладом в достижение целей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целевой индикатор и показатель - количественно выраженная характеристика достижения цели или решения задачи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которое отражает выгоды от реализации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участники программы (подпрограммы) - ответственный исполнитель и соисполнители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ответственный исполнитель программы (подпрограммы) - администрация, структурное подразделение администрации, являющиеся главными распорядителями средств бюджета (далее - администрация и ее структурные подразделения), определенный ответственным за разработку и реализацию программы (подпрограммы) в соответствии с Перечнем муниципальных программ, утверждаемым постановлением главы администрации (далее - Перечень), и обладающее полномочиями, установленными Порядком разработки, реализации и оценки эффективности муниципальных программ, утвержденных настоящим постановлением (далее - Порядок);</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соисполнители программы (подпрограммы) - администрация и ее структурные подразделения, муниципальные учреждения, участвующие в разработке, реализации программы и определенные в качестве соисполнителей программы в Перечне;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факторы риска - вероятные явления, события, процессы, не зависящие от участников программы и негативно влияющие на основные параметры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мониторинг - процесс наблюдения за реализацией основных параметров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Иные понятия, используемые в Методических указаниях, применяются в значениях, установленных Порядком, утверждаемым настоящим постановлением и в значениях, принятых в законодательстве Российской Федерации, в законодательстве Республики Калмыкия.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3. Основанием для разработки программы является Перечень, формируемый в соответствии с Порядком. При этом основные направления реализации могут дополняться, а состав соисполнителей программы может уточняться в процессе подготовки проекта программы и корректировки программы с учетом необходимости реализации тех или иных мероприятий </w:t>
      </w:r>
      <w:r w:rsidRPr="0078241E">
        <w:rPr>
          <w:rFonts w:ascii="Times New Roman" w:hAnsi="Times New Roman" w:cs="Times New Roman"/>
          <w:sz w:val="28"/>
          <w:szCs w:val="28"/>
        </w:rPr>
        <w:lastRenderedPageBreak/>
        <w:t>для достижения целей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4. Ответственный исполнитель программы обеспечивает координацию деятельности соисполнителей программы в процессе ее разработки и реализации.</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2" w:name="Par200"/>
      <w:bookmarkEnd w:id="2"/>
      <w:r w:rsidRPr="0078241E">
        <w:rPr>
          <w:rFonts w:ascii="Times New Roman" w:hAnsi="Times New Roman" w:cs="Times New Roman"/>
          <w:sz w:val="28"/>
          <w:szCs w:val="28"/>
        </w:rPr>
        <w:t>II. Разработка проекта программы и ее структура</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5. Программа имеет следующую структуру:</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 паспорт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2) текстовая часть программы по следующим разделам: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общая характеристика сферы реализации программы, в том числе формулировка основных проблем в указанной сфере и прогноз ее развития;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приоритеты политики администрации в сфере реализации программы, цели, задачи, целевые индикаторы и показатели программы, описание ожидаемых конечных результатов реализации программы и сроки ее реализации;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обобщенная характеристика основных мероприятий программы и подпрограмм;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обобщенная характеристика мер государственного и правового регулирования;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прогноз сводных показателей муниципальных заданий по годам реализации программы (при оказании муниципальными учреждениями муниципальных услуг (работ) в рамках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обобщенная характеристика основных мероприятий, реализуемых органами местного самоуправления сельских поселений в случае их участия в разработке и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в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обоснование объема финансовых ресурсов, необходимых для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анализ рисков реализации программы (вероятных явлений, событий, процессов, не зависящих от участников программы и негативно влияющих на основные параметры программы (подпрограммы) и описание мер управления рисками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методика оценки эффективности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Наличие всех разделов, указанных в настоящем подпункте, является обязательным. В случае отсутствия реализуемых в рамках программы разделов, информация об этом указывается под заголовком раздела.</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3) приложение к программе приводится согласно приложению к настоящим Методическим указаниям (</w:t>
      </w:r>
      <w:r w:rsidRPr="0078241E">
        <w:rPr>
          <w:rFonts w:ascii="Times New Roman" w:hAnsi="Times New Roman" w:cs="Times New Roman"/>
          <w:color w:val="0000FF"/>
          <w:sz w:val="28"/>
          <w:szCs w:val="28"/>
        </w:rPr>
        <w:t xml:space="preserve">таблицы </w:t>
      </w:r>
      <w:r>
        <w:rPr>
          <w:rFonts w:ascii="Times New Roman" w:hAnsi="Times New Roman" w:cs="Times New Roman"/>
          <w:color w:val="0000FF"/>
          <w:sz w:val="28"/>
          <w:szCs w:val="28"/>
        </w:rPr>
        <w:t>3</w:t>
      </w:r>
      <w:r w:rsidRPr="00946BDF">
        <w:rPr>
          <w:rFonts w:ascii="Times New Roman" w:hAnsi="Times New Roman" w:cs="Times New Roman"/>
          <w:color w:val="2E74B5"/>
          <w:sz w:val="28"/>
          <w:szCs w:val="28"/>
        </w:rPr>
        <w:t>-9</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4) подпрограммы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При разработке программы ответственным исполнителем обеспечивается соблюдение требований о проведении антикоррупционной экспертизы нормативных правовых актов.</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lastRenderedPageBreak/>
        <w:t>6. Программа может включать в себя подпрограммы, содержащие отдельные мероприятия в определенных отраслях. Деление программы на подпрограммы осуществляется исходя из масштабности и сложности решаемых в рамках программы задач.</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7. Программа может включать подпрограмму "Обеспечение реализации программы и общепрограммные мероприятия", направленную на создание условий для реализации программы, содержащую отдельные мероприятия, направленные на содержание администрации и ее структурных подразделений, являющихся ответственными исполнителями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Данная подпрограмма также включает реализацию отдельных мероприятий администрации или ее структурного подразделения - ответственного исполнителя, которые направлены на реализацию программы в целом и не могут быть отнесены ни к одной из подпрограмм, в том числе мероприятия, направленные на предоставление муниципальных услуг ответственным исполнителем.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8. Проект программы ответственным исполнителем направляется на согласование соисполнителям программы на бумажных носителях и в электронном виде.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9. Состав материалов, представляемых в отдел экономики администрации </w:t>
      </w:r>
      <w:r>
        <w:rPr>
          <w:rFonts w:ascii="Times New Roman" w:hAnsi="Times New Roman" w:cs="Times New Roman"/>
          <w:sz w:val="28"/>
          <w:szCs w:val="28"/>
        </w:rPr>
        <w:t xml:space="preserve">и </w:t>
      </w:r>
      <w:r w:rsidRPr="0078241E">
        <w:rPr>
          <w:rFonts w:ascii="Times New Roman" w:hAnsi="Times New Roman" w:cs="Times New Roman"/>
          <w:sz w:val="28"/>
          <w:szCs w:val="28"/>
        </w:rPr>
        <w:t xml:space="preserve">Финансовое управление </w:t>
      </w:r>
      <w:r>
        <w:rPr>
          <w:rFonts w:ascii="Times New Roman" w:hAnsi="Times New Roman" w:cs="Times New Roman"/>
          <w:sz w:val="28"/>
          <w:szCs w:val="28"/>
        </w:rPr>
        <w:t xml:space="preserve">администрации Ак-Довурак Республики Тыва </w:t>
      </w:r>
      <w:r w:rsidRPr="0078241E">
        <w:rPr>
          <w:rFonts w:ascii="Times New Roman" w:hAnsi="Times New Roman" w:cs="Times New Roman"/>
          <w:sz w:val="28"/>
          <w:szCs w:val="28"/>
        </w:rPr>
        <w:t>(далее соответственно - отдел экономики, Финансовое управление) ответственным исполнителем программы с проектом программы, включает:</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проект постановления главы администрации об утверждении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обоснование планируемых объемов ресурсов на реализацию программы (подпрограмм);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оценку планируемой эффективности реализации программы (подпрограмм).</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3" w:name="Par228"/>
      <w:bookmarkEnd w:id="3"/>
      <w:r w:rsidRPr="0078241E">
        <w:rPr>
          <w:rFonts w:ascii="Times New Roman" w:hAnsi="Times New Roman" w:cs="Times New Roman"/>
          <w:sz w:val="28"/>
          <w:szCs w:val="28"/>
        </w:rPr>
        <w:t>III. Требования по заполнению паспорта программы</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10. Паспорт программы разрабатывается по форме согласно приложению к настоящим Методическим указаниям (</w:t>
      </w:r>
      <w:hyperlink w:anchor="Par400" w:history="1">
        <w:r w:rsidRPr="00402100">
          <w:rPr>
            <w:rStyle w:val="a9"/>
            <w:rFonts w:ascii="Times New Roman" w:hAnsi="Times New Roman" w:cs="Times New Roman"/>
            <w:sz w:val="28"/>
            <w:szCs w:val="28"/>
            <w:u w:val="none"/>
          </w:rPr>
          <w:t>таблица 1</w:t>
        </w:r>
      </w:hyperlink>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Цели, задачи, целевые индикаторы и показатели программы, а также этапы (в случае необходимости) и сроки реализации программы указываются в соответствии с требованиями Порядка и настоящих Методических указаний.</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Объемы и источники финансирования программы включают в себя средства </w:t>
      </w:r>
      <w:r>
        <w:rPr>
          <w:rFonts w:ascii="Times New Roman" w:hAnsi="Times New Roman" w:cs="Times New Roman"/>
          <w:sz w:val="28"/>
          <w:szCs w:val="28"/>
        </w:rPr>
        <w:t xml:space="preserve">местного </w:t>
      </w:r>
      <w:r w:rsidRPr="0078241E">
        <w:rPr>
          <w:rFonts w:ascii="Times New Roman" w:hAnsi="Times New Roman" w:cs="Times New Roman"/>
          <w:sz w:val="28"/>
          <w:szCs w:val="28"/>
        </w:rPr>
        <w:t xml:space="preserve">бюджета, средства федерального бюджета, бюджета Республики </w:t>
      </w:r>
      <w:r>
        <w:rPr>
          <w:rFonts w:ascii="Times New Roman" w:hAnsi="Times New Roman" w:cs="Times New Roman"/>
          <w:sz w:val="28"/>
          <w:szCs w:val="28"/>
        </w:rPr>
        <w:t>Тыва</w:t>
      </w:r>
      <w:r w:rsidRPr="0078241E">
        <w:rPr>
          <w:rFonts w:ascii="Times New Roman" w:hAnsi="Times New Roman" w:cs="Times New Roman"/>
          <w:sz w:val="28"/>
          <w:szCs w:val="28"/>
        </w:rPr>
        <w:t>, бюджетов сельских поселений, внебюджетных фондов, муниципальных унитарных предприятий, общественных, научных и иных организаций. Объем бюджета по программе включает в себя средства бюджета на реализацию подпрограмм.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Общий объем ресурсного обеспечения за счет всех источников финансирования всего по программе указывается в тысячах рублей, с точностью до второго знака после запятой, в том числе по источникам финансирования и по годам реализации программы без расшифровки по подпрограммам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Ожидаемые конечные результаты реализации программы указываются в виде характеристики основных ожидаемых (планируемых) конечных результатов (изменений, отражающих эффект, вызванный реализацией программы) в сфере реализации программы, сроков их достижения.</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4" w:name="Par236"/>
      <w:bookmarkEnd w:id="4"/>
      <w:r w:rsidRPr="0078241E">
        <w:rPr>
          <w:rFonts w:ascii="Times New Roman" w:hAnsi="Times New Roman" w:cs="Times New Roman"/>
          <w:sz w:val="28"/>
          <w:szCs w:val="28"/>
        </w:rPr>
        <w:t>IV. Требования к содержанию программы</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11. В рамках характеристики текущего состояния и прогноза развития сферы реализации программы предусматривается проведение анализа ее текущего (действительного) состояния, включая выявление основных проблем, прогноз развития сферы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Прогноз развития соответствующей сферы социально-экономического развития </w:t>
      </w:r>
      <w:r>
        <w:rPr>
          <w:rFonts w:ascii="Times New Roman" w:hAnsi="Times New Roman" w:cs="Times New Roman"/>
          <w:sz w:val="28"/>
          <w:szCs w:val="28"/>
        </w:rPr>
        <w:t>(наименование муниципального образования) Республики Тыва</w:t>
      </w:r>
      <w:r w:rsidRPr="0078241E">
        <w:rPr>
          <w:rFonts w:ascii="Times New Roman" w:hAnsi="Times New Roman" w:cs="Times New Roman"/>
          <w:sz w:val="28"/>
          <w:szCs w:val="28"/>
        </w:rPr>
        <w:t xml:space="preserve"> должен определять тенденции ее развития и планируемые макроэкономические показатели по итогам реализации программы. При формировании прогноза развития сферы реализации программы учитываются параметры прогноза социально-экономического развития, стратегические документы в сфере реализации программы и текущее состояние сферы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12. Приоритеты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w:t>
      </w:r>
      <w:r>
        <w:rPr>
          <w:rFonts w:ascii="Times New Roman" w:hAnsi="Times New Roman" w:cs="Times New Roman"/>
          <w:sz w:val="28"/>
          <w:szCs w:val="28"/>
        </w:rPr>
        <w:t>Республики Тыва</w:t>
      </w:r>
      <w:r w:rsidRPr="0078241E">
        <w:rPr>
          <w:rFonts w:ascii="Times New Roman" w:hAnsi="Times New Roman" w:cs="Times New Roman"/>
          <w:sz w:val="28"/>
          <w:szCs w:val="28"/>
        </w:rPr>
        <w:t xml:space="preserve"> определяются исходя программы социально-экономического развития </w:t>
      </w:r>
      <w:r>
        <w:rPr>
          <w:rFonts w:ascii="Times New Roman" w:hAnsi="Times New Roman" w:cs="Times New Roman"/>
          <w:sz w:val="28"/>
          <w:szCs w:val="28"/>
        </w:rPr>
        <w:t>Ак-Довурак</w:t>
      </w:r>
      <w:r w:rsidRPr="00107C5C">
        <w:rPr>
          <w:rFonts w:ascii="Times New Roman" w:hAnsi="Times New Roman" w:cs="Times New Roman"/>
          <w:sz w:val="28"/>
          <w:szCs w:val="28"/>
        </w:rPr>
        <w:t xml:space="preserve"> </w:t>
      </w:r>
      <w:r>
        <w:rPr>
          <w:rFonts w:ascii="Times New Roman" w:hAnsi="Times New Roman" w:cs="Times New Roman"/>
          <w:sz w:val="28"/>
          <w:szCs w:val="28"/>
        </w:rPr>
        <w:t>Республики Тыва</w:t>
      </w:r>
      <w:r w:rsidRPr="0078241E">
        <w:rPr>
          <w:rFonts w:ascii="Times New Roman" w:hAnsi="Times New Roman" w:cs="Times New Roman"/>
          <w:sz w:val="28"/>
          <w:szCs w:val="28"/>
        </w:rPr>
        <w:t xml:space="preserve"> на </w:t>
      </w:r>
      <w:r>
        <w:rPr>
          <w:rFonts w:ascii="Times New Roman" w:hAnsi="Times New Roman" w:cs="Times New Roman"/>
          <w:sz w:val="28"/>
          <w:szCs w:val="28"/>
        </w:rPr>
        <w:t>соответствующий период</w:t>
      </w:r>
      <w:r w:rsidRPr="0078241E">
        <w:rPr>
          <w:rFonts w:ascii="Times New Roman" w:hAnsi="Times New Roman" w:cs="Times New Roman"/>
          <w:sz w:val="28"/>
          <w:szCs w:val="28"/>
        </w:rPr>
        <w:t xml:space="preserve"> и других правовых актов </w:t>
      </w:r>
      <w:r>
        <w:rPr>
          <w:rFonts w:ascii="Times New Roman" w:hAnsi="Times New Roman" w:cs="Times New Roman"/>
          <w:sz w:val="28"/>
          <w:szCs w:val="28"/>
        </w:rPr>
        <w:t>Ак-Довурак Республики Тыва</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13. Цели программы должны соответствовать приоритетам реализуемых мероприятий в сфере реализации программы и отражать конечные результаты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14. Цель программы должна обладать следующими свойствами: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специфичность (цель должна соответствовать сфере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конкретность (не допускаются размытые (нечеткие) формулировки, допускающие произвольное или неоднозначное толкование);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измеримость (достижение цели можно проверить);</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достижимость (цель должна быть достижима за период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релевантность (соответствие формулировки цели ожидаемым конечным результатам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15. Задача программы определяет конечный результат реализации совокупности взаимосвязанных мероприятий или осуществления государственных функций в рамках достижения цели (целей)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Сформулированные задачи программы должны быть необходимы и достаточны для достижения соответствующей цели.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16. При постановке целей и задач программы необходимо обеспечить возможность проверки и подтверждения достижения или решения целей и задач программы. Для этого необходимо сформировать целевые индикаторы и показатели программы, характеризующие достижение целей и решение задач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17. Сведения о составе и значениях целевых индикаторов и показателей программы (подпрограммы) приводятся согласно приложению к настоящим Методическим указаниям (</w:t>
      </w:r>
      <w:hyperlink w:anchor="Par404" w:history="1">
        <w:r w:rsidRPr="00737F01">
          <w:rPr>
            <w:rStyle w:val="a9"/>
            <w:rFonts w:ascii="Times New Roman" w:hAnsi="Times New Roman" w:cs="Times New Roman"/>
            <w:sz w:val="28"/>
            <w:szCs w:val="28"/>
            <w:u w:val="none"/>
          </w:rPr>
          <w:t>таблица 3</w:t>
        </w:r>
      </w:hyperlink>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18. Используемые целевые индикаторы и показатели программы (подпрограммы) (далее - показатели) должны соответствовать следующим требованиям: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точность (погрешности измерения не должны приводить к искаженному представлению о результатах реализации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экономичность (получение отчетных данных должно проводиться с минимально возможными затратами);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применяемые показатели должны в максимальной степени основываться на уже существующих процедурах сбора информации);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прогресса в реализации сходных (смежных) подпрограмм);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своевременность и регулярность проведения мониторинга показателей.</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19. 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68727A" w:rsidRPr="0078241E" w:rsidRDefault="0068727A" w:rsidP="00BC4DAA">
      <w:pPr>
        <w:pStyle w:val="ConsPlusNormal"/>
        <w:ind w:firstLine="540"/>
        <w:jc w:val="both"/>
        <w:rPr>
          <w:rFonts w:ascii="Times New Roman" w:hAnsi="Times New Roman" w:cs="Times New Roman"/>
          <w:sz w:val="28"/>
          <w:szCs w:val="28"/>
        </w:rPr>
      </w:pPr>
      <w:bookmarkStart w:id="5" w:name="Par265"/>
      <w:bookmarkEnd w:id="5"/>
      <w:r w:rsidRPr="0078241E">
        <w:rPr>
          <w:rFonts w:ascii="Times New Roman" w:hAnsi="Times New Roman" w:cs="Times New Roman"/>
          <w:sz w:val="28"/>
          <w:szCs w:val="28"/>
        </w:rPr>
        <w:t>20. Показатели подпрограмм должны быть увязаны с показателями, характеризующими достижение целей и решение задач программы.</w:t>
      </w:r>
    </w:p>
    <w:p w:rsidR="0068727A" w:rsidRPr="00B70D65"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Показатели должны иметь запланированные по годам количественные значения, измеряемые или рассчитываемые по утвержденным методикам</w:t>
      </w:r>
      <w:r w:rsidRPr="00B70D65">
        <w:rPr>
          <w:rFonts w:ascii="Times New Roman" w:hAnsi="Times New Roman" w:cs="Times New Roman"/>
          <w:sz w:val="28"/>
          <w:szCs w:val="28"/>
        </w:rPr>
        <w:t>, значения которых:</w:t>
      </w:r>
    </w:p>
    <w:p w:rsidR="0068727A" w:rsidRPr="00B70D65" w:rsidRDefault="0068727A" w:rsidP="00BC4DAA">
      <w:pPr>
        <w:pStyle w:val="ConsPlusNormal"/>
        <w:ind w:firstLine="540"/>
        <w:jc w:val="both"/>
        <w:rPr>
          <w:rFonts w:ascii="Times New Roman" w:hAnsi="Times New Roman" w:cs="Times New Roman"/>
          <w:sz w:val="28"/>
          <w:szCs w:val="28"/>
        </w:rPr>
      </w:pPr>
      <w:r w:rsidRPr="00B70D65">
        <w:rPr>
          <w:rFonts w:ascii="Times New Roman" w:hAnsi="Times New Roman" w:cs="Times New Roman"/>
          <w:sz w:val="28"/>
          <w:szCs w:val="28"/>
        </w:rPr>
        <w:t>1) рассчитываются по методикам, утвержденным актом Правительства Российской Федерации или федерального органа исполнительной власти;</w:t>
      </w:r>
    </w:p>
    <w:p w:rsidR="0068727A" w:rsidRPr="00B70D65" w:rsidRDefault="0068727A" w:rsidP="00BC4DAA">
      <w:pPr>
        <w:pStyle w:val="ConsPlusNormal"/>
        <w:ind w:firstLine="540"/>
        <w:jc w:val="both"/>
        <w:rPr>
          <w:rFonts w:ascii="Times New Roman" w:hAnsi="Times New Roman" w:cs="Times New Roman"/>
          <w:sz w:val="28"/>
          <w:szCs w:val="28"/>
        </w:rPr>
      </w:pPr>
      <w:r w:rsidRPr="00B70D65">
        <w:rPr>
          <w:rFonts w:ascii="Times New Roman" w:hAnsi="Times New Roman" w:cs="Times New Roman"/>
          <w:sz w:val="28"/>
          <w:szCs w:val="28"/>
        </w:rPr>
        <w:t xml:space="preserve">2) рассчитываются по методикам, утвержденным правовым актом Правительства Республики </w:t>
      </w:r>
      <w:r>
        <w:rPr>
          <w:rFonts w:ascii="Times New Roman" w:hAnsi="Times New Roman" w:cs="Times New Roman"/>
          <w:sz w:val="28"/>
          <w:szCs w:val="28"/>
        </w:rPr>
        <w:t>Тыва;</w:t>
      </w:r>
    </w:p>
    <w:p w:rsidR="0068727A" w:rsidRPr="00B70D65" w:rsidRDefault="0068727A" w:rsidP="00BC4DAA">
      <w:pPr>
        <w:pStyle w:val="ConsPlusNormal"/>
        <w:ind w:firstLine="540"/>
        <w:jc w:val="both"/>
        <w:rPr>
          <w:rFonts w:ascii="Times New Roman" w:hAnsi="Times New Roman" w:cs="Times New Roman"/>
          <w:sz w:val="28"/>
          <w:szCs w:val="28"/>
        </w:rPr>
      </w:pPr>
      <w:r w:rsidRPr="00B70D65">
        <w:rPr>
          <w:rFonts w:ascii="Times New Roman" w:hAnsi="Times New Roman" w:cs="Times New Roman"/>
          <w:sz w:val="28"/>
          <w:szCs w:val="28"/>
        </w:rPr>
        <w:t>3) определяются на основе данных государственного (федерального) статистического наблюдения;</w:t>
      </w:r>
    </w:p>
    <w:p w:rsidR="0068727A" w:rsidRPr="00B70D65" w:rsidRDefault="0068727A" w:rsidP="00BC4DAA">
      <w:pPr>
        <w:pStyle w:val="ConsPlusNormal"/>
        <w:ind w:firstLine="540"/>
        <w:jc w:val="both"/>
        <w:rPr>
          <w:rFonts w:ascii="Times New Roman" w:hAnsi="Times New Roman" w:cs="Times New Roman"/>
          <w:sz w:val="28"/>
          <w:szCs w:val="28"/>
        </w:rPr>
      </w:pPr>
      <w:r w:rsidRPr="00B70D65">
        <w:rPr>
          <w:rFonts w:ascii="Times New Roman" w:hAnsi="Times New Roman" w:cs="Times New Roman"/>
          <w:sz w:val="28"/>
          <w:szCs w:val="28"/>
        </w:rPr>
        <w:t xml:space="preserve">4) рассчитываются по методикам, утвержденным актом администрации </w:t>
      </w:r>
      <w:r>
        <w:rPr>
          <w:rFonts w:ascii="Times New Roman" w:hAnsi="Times New Roman" w:cs="Times New Roman"/>
          <w:sz w:val="28"/>
          <w:szCs w:val="28"/>
        </w:rPr>
        <w:t>(наименование</w:t>
      </w:r>
      <w:r w:rsidRPr="00B70D65">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r w:rsidRPr="00B70D65">
        <w:rPr>
          <w:rFonts w:ascii="Times New Roman" w:hAnsi="Times New Roman" w:cs="Times New Roman"/>
          <w:sz w:val="28"/>
          <w:szCs w:val="28"/>
        </w:rPr>
        <w:t xml:space="preserve"> Республики </w:t>
      </w:r>
      <w:r>
        <w:rPr>
          <w:rFonts w:ascii="Times New Roman" w:hAnsi="Times New Roman" w:cs="Times New Roman"/>
          <w:sz w:val="28"/>
          <w:szCs w:val="28"/>
        </w:rPr>
        <w:t>Тыва</w:t>
      </w:r>
      <w:r w:rsidRPr="00B70D65">
        <w:rPr>
          <w:rFonts w:ascii="Times New Roman" w:hAnsi="Times New Roman" w:cs="Times New Roman"/>
          <w:sz w:val="28"/>
          <w:szCs w:val="28"/>
        </w:rPr>
        <w:t xml:space="preserve"> (далее - администрация) или ответственного исполнителя (соисполнителя);</w:t>
      </w:r>
    </w:p>
    <w:p w:rsidR="0068727A" w:rsidRPr="00B70D65" w:rsidRDefault="0068727A" w:rsidP="00BC4DAA">
      <w:pPr>
        <w:pStyle w:val="ConsPlusNormal"/>
        <w:ind w:firstLine="540"/>
        <w:jc w:val="both"/>
        <w:rPr>
          <w:rFonts w:ascii="Times New Roman" w:hAnsi="Times New Roman" w:cs="Times New Roman"/>
          <w:sz w:val="28"/>
          <w:szCs w:val="28"/>
        </w:rPr>
      </w:pPr>
      <w:r w:rsidRPr="00B70D65">
        <w:rPr>
          <w:rFonts w:ascii="Times New Roman" w:hAnsi="Times New Roman" w:cs="Times New Roman"/>
          <w:sz w:val="28"/>
          <w:szCs w:val="28"/>
        </w:rPr>
        <w:t>5) рассчитываются по методикам ответственного исполнителя (соисполнителя), включенным в состав программы, в соответствии с методическими указаниями.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Если показатель входит в состав данных официальной статистики, необходимо указать форму статистической отчетности, утвержденную Федеральной службой государственной статистики, содержащую значение показателя.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Если показатель рассчитывается по утвержденным методикам, необходимо делать ссылку на правовой акт об утверждении методики расчета показателя.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Если показатель рассчитывается по методике, содержащейся в программе, необходимо делать ссылку на методику расчета показателя, содержащуюся в разделе 2 программы или в приложении к программе.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21. При описании основных ожидаемых конечных результатов реализации программы необходимо делать развернутую характеристику планируемых изменений (конечных результатов) в сфере реализации программы. Такая характеристика должна включать обоснование: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изменения состояния сферы реализации программы, а также в сопряженных сферах при реализации программы (положительные и отрицательные внешние эффекты в сопряженных сферах);</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выгод от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На основе последовательности решения задач программы могут определяться этапы ее реализации. Для каждого из этапов необходимо определить промежуточные результаты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22. Под мерами </w:t>
      </w:r>
      <w:r>
        <w:rPr>
          <w:rFonts w:ascii="Times New Roman" w:hAnsi="Times New Roman" w:cs="Times New Roman"/>
          <w:sz w:val="28"/>
          <w:szCs w:val="28"/>
        </w:rPr>
        <w:t>правового</w:t>
      </w:r>
      <w:r w:rsidRPr="0078241E">
        <w:rPr>
          <w:rFonts w:ascii="Times New Roman" w:hAnsi="Times New Roman" w:cs="Times New Roman"/>
          <w:sz w:val="28"/>
          <w:szCs w:val="28"/>
        </w:rPr>
        <w:t xml:space="preserve"> регулирования понимаются меры налогового, тарифного, кредитного регулирования, муниципальная поддержка субсидирования отраслей экономики и иные меры </w:t>
      </w:r>
      <w:r>
        <w:rPr>
          <w:rFonts w:ascii="Times New Roman" w:hAnsi="Times New Roman" w:cs="Times New Roman"/>
          <w:sz w:val="28"/>
          <w:szCs w:val="28"/>
        </w:rPr>
        <w:t>правового</w:t>
      </w:r>
      <w:r w:rsidRPr="0078241E">
        <w:rPr>
          <w:rFonts w:ascii="Times New Roman" w:hAnsi="Times New Roman" w:cs="Times New Roman"/>
          <w:sz w:val="28"/>
          <w:szCs w:val="28"/>
        </w:rPr>
        <w:t xml:space="preserve"> регулирования. Характеристика мер </w:t>
      </w:r>
      <w:r>
        <w:rPr>
          <w:rFonts w:ascii="Times New Roman" w:hAnsi="Times New Roman" w:cs="Times New Roman"/>
          <w:sz w:val="28"/>
          <w:szCs w:val="28"/>
        </w:rPr>
        <w:t>правового</w:t>
      </w:r>
      <w:r w:rsidRPr="0078241E">
        <w:rPr>
          <w:rFonts w:ascii="Times New Roman" w:hAnsi="Times New Roman" w:cs="Times New Roman"/>
          <w:sz w:val="28"/>
          <w:szCs w:val="28"/>
        </w:rPr>
        <w:t xml:space="preserve"> регулирования в сфере реализации программы включает обоснование необходимости и </w:t>
      </w:r>
      <w:r w:rsidRPr="003241C9">
        <w:rPr>
          <w:rFonts w:ascii="Times New Roman" w:hAnsi="Times New Roman" w:cs="Times New Roman"/>
          <w:sz w:val="28"/>
          <w:szCs w:val="28"/>
        </w:rPr>
        <w:t xml:space="preserve">расходы бюджета по применению меры </w:t>
      </w:r>
      <w:r>
        <w:rPr>
          <w:rFonts w:ascii="Times New Roman" w:hAnsi="Times New Roman" w:cs="Times New Roman"/>
          <w:sz w:val="28"/>
          <w:szCs w:val="28"/>
        </w:rPr>
        <w:t>правового</w:t>
      </w:r>
      <w:r w:rsidRPr="0078241E">
        <w:rPr>
          <w:rFonts w:ascii="Times New Roman" w:hAnsi="Times New Roman" w:cs="Times New Roman"/>
          <w:sz w:val="28"/>
          <w:szCs w:val="28"/>
        </w:rPr>
        <w:t xml:space="preserve"> регулирования. Оценка применения мер </w:t>
      </w:r>
      <w:r>
        <w:rPr>
          <w:rFonts w:ascii="Times New Roman" w:hAnsi="Times New Roman" w:cs="Times New Roman"/>
          <w:sz w:val="28"/>
          <w:szCs w:val="28"/>
        </w:rPr>
        <w:t>правового</w:t>
      </w:r>
      <w:r w:rsidRPr="0078241E">
        <w:rPr>
          <w:rFonts w:ascii="Times New Roman" w:hAnsi="Times New Roman" w:cs="Times New Roman"/>
          <w:sz w:val="28"/>
          <w:szCs w:val="28"/>
        </w:rPr>
        <w:t xml:space="preserve"> регулирования в сфере реализации программы приводится согласно приложению к настоящим Методическим указаниям (</w:t>
      </w:r>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5</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23. Для мер правового регулирования в сфере реализации подпрограммы приводятся обоснование изменений правового регулирования в сфере реализации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 (если такая оценка предусмотрена правовыми актами </w:t>
      </w:r>
      <w:r>
        <w:rPr>
          <w:rFonts w:ascii="Times New Roman" w:hAnsi="Times New Roman" w:cs="Times New Roman"/>
          <w:sz w:val="28"/>
          <w:szCs w:val="28"/>
        </w:rPr>
        <w:t>(наименование муниципального образования) Республики Тыва</w:t>
      </w:r>
      <w:r w:rsidRPr="0078241E">
        <w:rPr>
          <w:rFonts w:ascii="Times New Roman" w:hAnsi="Times New Roman" w:cs="Times New Roman"/>
          <w:sz w:val="28"/>
          <w:szCs w:val="28"/>
        </w:rPr>
        <w:t>). Меры правового регулирования приводятся согласно приложению к настоящим Методическим указаниям (</w:t>
      </w:r>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6</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24. Прогноз сводных показателей муниципальных заданий на оказание муниципальных услуг (выполнение работ) муниципальными учреждениями, в рамках реализации программы, отражается согласно приложению к настоящим Методическим указаниям (</w:t>
      </w:r>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7</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25. Анализ рисков реализации программы и описание мер управления рисками реализации программы предусматривают:</w:t>
      </w:r>
    </w:p>
    <w:p w:rsidR="0068727A" w:rsidRPr="0078241E" w:rsidRDefault="0068727A" w:rsidP="00BC4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78241E">
        <w:rPr>
          <w:rFonts w:ascii="Times New Roman" w:hAnsi="Times New Roman" w:cs="Times New Roman"/>
          <w:sz w:val="28"/>
          <w:szCs w:val="28"/>
        </w:rPr>
        <w:t>дентификацию</w:t>
      </w:r>
      <w:r>
        <w:rPr>
          <w:rFonts w:ascii="Times New Roman" w:hAnsi="Times New Roman" w:cs="Times New Roman"/>
          <w:sz w:val="28"/>
          <w:szCs w:val="28"/>
        </w:rPr>
        <w:t xml:space="preserve"> </w:t>
      </w:r>
      <w:r w:rsidRPr="0078241E">
        <w:rPr>
          <w:rFonts w:ascii="Times New Roman" w:hAnsi="Times New Roman" w:cs="Times New Roman"/>
          <w:sz w:val="28"/>
          <w:szCs w:val="28"/>
        </w:rPr>
        <w:t>факторов риска по источникам возникновения и характеру влияния на ход и результаты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качественную и, по возможности, количественную оценку факторов рисков;</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обоснование предложений по мерам управления рисками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 качестве факторов риска рассматриваются такие события, условия, тенденции, оказывающие существенное влияние на сроки и результаты реализации программы, на которые ответственный исполнитель, соисполнители программы не могут оказать непосредственного влияния. Под существенным влиянием в целях настоящих Методических указаний понимается такое влияние, которое приводит к изменению сроков и/или ожидаемых результатов реализации программы не менее чем на 10 процентов от планового уровня.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 составе обоснования предложений по мерам управления рисками реализации программы приводятся: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меры правового регулирования, направленные на минимизацию негативного влияния рисков (внешних факторов);</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мероприятия подпрограмм, направленные на управление рисками, их своевременное выявление и минимизацию;</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мероприятия по управлению реализацией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программы.</w:t>
      </w:r>
    </w:p>
    <w:p w:rsidR="0068727A" w:rsidRPr="0078241E" w:rsidRDefault="0068727A" w:rsidP="00BC4DAA">
      <w:pPr>
        <w:pStyle w:val="ConsPlusNormal"/>
        <w:jc w:val="center"/>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6" w:name="Par287"/>
      <w:bookmarkEnd w:id="6"/>
      <w:r w:rsidRPr="0078241E">
        <w:rPr>
          <w:rFonts w:ascii="Times New Roman" w:hAnsi="Times New Roman" w:cs="Times New Roman"/>
          <w:sz w:val="28"/>
          <w:szCs w:val="28"/>
        </w:rPr>
        <w:t>V. Требования к отражению информации о расходах</w:t>
      </w:r>
    </w:p>
    <w:p w:rsidR="0068727A" w:rsidRPr="0078241E" w:rsidRDefault="0068727A" w:rsidP="00BC4DAA">
      <w:pPr>
        <w:pStyle w:val="ConsPlusNormal"/>
        <w:jc w:val="center"/>
        <w:rPr>
          <w:rFonts w:ascii="Times New Roman" w:hAnsi="Times New Roman" w:cs="Times New Roman"/>
          <w:sz w:val="28"/>
          <w:szCs w:val="28"/>
        </w:rPr>
      </w:pPr>
      <w:r w:rsidRPr="0078241E">
        <w:rPr>
          <w:rFonts w:ascii="Times New Roman" w:hAnsi="Times New Roman" w:cs="Times New Roman"/>
          <w:sz w:val="28"/>
          <w:szCs w:val="28"/>
        </w:rPr>
        <w:t>федерального бюджета, республиканского бюджета, бюджета</w:t>
      </w:r>
    </w:p>
    <w:p w:rsidR="0068727A" w:rsidRPr="0078241E" w:rsidRDefault="0068727A" w:rsidP="00BC4D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Ак-Довурак Республики Тыва </w:t>
      </w:r>
      <w:r w:rsidRPr="0078241E">
        <w:rPr>
          <w:rFonts w:ascii="Times New Roman" w:hAnsi="Times New Roman" w:cs="Times New Roman"/>
          <w:sz w:val="28"/>
          <w:szCs w:val="28"/>
        </w:rPr>
        <w:t>и иных источниках на реализацию целей программы</w:t>
      </w:r>
    </w:p>
    <w:p w:rsidR="0068727A" w:rsidRPr="0078241E" w:rsidRDefault="0068727A" w:rsidP="00BC4DAA">
      <w:pPr>
        <w:pStyle w:val="ConsPlusNormal"/>
        <w:jc w:val="center"/>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26. Расходы бюджета на реализацию программы указываются в целом с распределением по подпрограммам, основным мероприятиям подпрограмм, по целевым статьям расходов бюджета, по главным распорядителям средств бюджета (по ответственному исполнителю программы и соисполнителям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Информация о расходах бюджета на реализацию программы на очередной финансовый год и плановый период отражается согласно приложению к настоящим Методическим указаниям (</w:t>
      </w:r>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8</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27. Если реализация программы осуществляется с учетом средств федерального бюджета, бюджета Республики </w:t>
      </w:r>
      <w:r>
        <w:rPr>
          <w:rFonts w:ascii="Times New Roman" w:hAnsi="Times New Roman" w:cs="Times New Roman"/>
          <w:sz w:val="28"/>
          <w:szCs w:val="28"/>
        </w:rPr>
        <w:t>Тыва</w:t>
      </w:r>
      <w:r w:rsidRPr="0078241E">
        <w:rPr>
          <w:rFonts w:ascii="Times New Roman" w:hAnsi="Times New Roman" w:cs="Times New Roman"/>
          <w:sz w:val="28"/>
          <w:szCs w:val="28"/>
        </w:rPr>
        <w:t xml:space="preserve">,  государственных внебюджетных фондов, муниципальных унитарных предприятий, общественных, научных и иных организаций, то в программе должна содержаться прогнозная (справочная) оценка расходов федерального бюджета, бюджета Республики </w:t>
      </w:r>
      <w:r>
        <w:rPr>
          <w:rFonts w:ascii="Times New Roman" w:hAnsi="Times New Roman" w:cs="Times New Roman"/>
          <w:sz w:val="28"/>
          <w:szCs w:val="28"/>
        </w:rPr>
        <w:t>Тыва</w:t>
      </w:r>
      <w:r w:rsidRPr="0078241E">
        <w:rPr>
          <w:rFonts w:ascii="Times New Roman" w:hAnsi="Times New Roman" w:cs="Times New Roman"/>
          <w:sz w:val="28"/>
          <w:szCs w:val="28"/>
        </w:rPr>
        <w:t>,  юридических лиц на реализацию целей программы, отражаемая согласно приложению к настоящим Методическим указаниям (</w:t>
      </w:r>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9</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7" w:name="Par296"/>
      <w:bookmarkEnd w:id="7"/>
      <w:r w:rsidRPr="0078241E">
        <w:rPr>
          <w:rFonts w:ascii="Times New Roman" w:hAnsi="Times New Roman" w:cs="Times New Roman"/>
          <w:sz w:val="28"/>
          <w:szCs w:val="28"/>
        </w:rPr>
        <w:t>VI. Требования к разработке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bookmarkStart w:id="8" w:name="Par298"/>
      <w:bookmarkEnd w:id="8"/>
      <w:r w:rsidRPr="0078241E">
        <w:rPr>
          <w:rFonts w:ascii="Times New Roman" w:hAnsi="Times New Roman" w:cs="Times New Roman"/>
          <w:sz w:val="28"/>
          <w:szCs w:val="28"/>
        </w:rPr>
        <w:t>28. Подпрограмма является неотъемлемой частью программы и формируется с учетом согласованности основных параметров подпрограммы и программы.</w:t>
      </w:r>
    </w:p>
    <w:p w:rsidR="0068727A" w:rsidRPr="0078241E" w:rsidRDefault="0068727A" w:rsidP="00BC4DAA">
      <w:pPr>
        <w:pStyle w:val="ConsPlusNormal"/>
        <w:ind w:firstLine="540"/>
        <w:jc w:val="both"/>
        <w:rPr>
          <w:rFonts w:ascii="Times New Roman" w:hAnsi="Times New Roman" w:cs="Times New Roman"/>
          <w:sz w:val="28"/>
          <w:szCs w:val="28"/>
        </w:rPr>
      </w:pPr>
      <w:bookmarkStart w:id="9" w:name="Par299"/>
      <w:bookmarkEnd w:id="9"/>
      <w:r w:rsidRPr="0078241E">
        <w:rPr>
          <w:rFonts w:ascii="Times New Roman" w:hAnsi="Times New Roman" w:cs="Times New Roman"/>
          <w:sz w:val="28"/>
          <w:szCs w:val="28"/>
        </w:rPr>
        <w:t>29. Подпрограмма имеет следующую структуру:</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1) паспорт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2) текстовая часть подпрограммы по следующим разделам: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общая характеристика сферы реализации подпрограммы, в том числе формулировка основных проблем в указанной сфере и прогноз ее развития;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 приоритеты политики администрации </w:t>
      </w:r>
      <w:r>
        <w:rPr>
          <w:rFonts w:ascii="Times New Roman" w:hAnsi="Times New Roman" w:cs="Times New Roman"/>
          <w:sz w:val="28"/>
          <w:szCs w:val="28"/>
        </w:rPr>
        <w:t>Ак-Довурак Республики Тыва</w:t>
      </w:r>
      <w:r w:rsidRPr="0078241E">
        <w:rPr>
          <w:rFonts w:ascii="Times New Roman" w:hAnsi="Times New Roman" w:cs="Times New Roman"/>
          <w:sz w:val="28"/>
          <w:szCs w:val="28"/>
        </w:rPr>
        <w:t xml:space="preserve"> в сфере реализации подпрограммы, цели, задачи, целевые индикаторы и показатели подпрограммы, описание ожидаемых конечных результатов реализации подпрограммы и сроки ее реализации;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обобщенная характеристика основных мероприятий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обобщенная характеристика мер государственного и правового регулирования;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прогноз сводных показателей муниципальных заданий по годам реализации подпрограммы (при оказании муниципальными учреждениями муниципальных услуг (работ) в рамках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обоснование объема финансовых ресурсов, необходимых для реализации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анализ рисков реализации подпрограммы (вероятных явлений, событий, процессов, не зависящих от участников программы и негативно влияющих на основные параметры программы (подпрограммы) и описание мер управления рисками реализации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методика оценки эффективности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Наличие всех разделов, указанных в настоящем подпункте, является обязательным. В случае отсутствия реализуемых в рамках подпрограммы разделов, информация об этом указывается под заголовком раздела.</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30. Требования </w:t>
      </w:r>
      <w:hyperlink w:anchor="Par299" w:tooltip="Ссылка на текущий документ" w:history="1">
        <w:r w:rsidRPr="0078241E">
          <w:rPr>
            <w:rFonts w:ascii="Times New Roman" w:hAnsi="Times New Roman" w:cs="Times New Roman"/>
            <w:color w:val="0000FF"/>
            <w:sz w:val="28"/>
            <w:szCs w:val="28"/>
          </w:rPr>
          <w:t>пункта 29</w:t>
        </w:r>
      </w:hyperlink>
      <w:r w:rsidRPr="0078241E">
        <w:rPr>
          <w:rFonts w:ascii="Times New Roman" w:hAnsi="Times New Roman" w:cs="Times New Roman"/>
          <w:sz w:val="28"/>
          <w:szCs w:val="28"/>
        </w:rPr>
        <w:t xml:space="preserve"> настоящих Методических указаний не распространяются на подпрограмму "Обеспечение реализации программы и общепрограммные мероприятия", которая состоит из текстовой части, содержащей характеристику основных мероприятий подпрограммы, в том числе мероприятий, направленных на совершенствование предоставления муниципальных услуг ответственным исполнителем, в том числе в электронном виде.</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10" w:name="Par315"/>
      <w:bookmarkEnd w:id="10"/>
      <w:r w:rsidRPr="0078241E">
        <w:rPr>
          <w:rFonts w:ascii="Times New Roman" w:hAnsi="Times New Roman" w:cs="Times New Roman"/>
          <w:sz w:val="28"/>
          <w:szCs w:val="28"/>
        </w:rPr>
        <w:t>VII. Требования по заполнению паспорта</w:t>
      </w:r>
    </w:p>
    <w:p w:rsidR="0068727A" w:rsidRPr="0078241E" w:rsidRDefault="0068727A" w:rsidP="00BC4DAA">
      <w:pPr>
        <w:pStyle w:val="ConsPlusNormal"/>
        <w:jc w:val="center"/>
        <w:rPr>
          <w:rFonts w:ascii="Times New Roman" w:hAnsi="Times New Roman" w:cs="Times New Roman"/>
          <w:sz w:val="28"/>
          <w:szCs w:val="28"/>
        </w:rPr>
      </w:pPr>
      <w:r w:rsidRPr="0078241E">
        <w:rPr>
          <w:rFonts w:ascii="Times New Roman" w:hAnsi="Times New Roman" w:cs="Times New Roman"/>
          <w:sz w:val="28"/>
          <w:szCs w:val="28"/>
        </w:rPr>
        <w:t>и содержание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bookmarkStart w:id="11" w:name="Par318"/>
      <w:bookmarkEnd w:id="11"/>
      <w:r w:rsidRPr="0078241E">
        <w:rPr>
          <w:rFonts w:ascii="Times New Roman" w:hAnsi="Times New Roman" w:cs="Times New Roman"/>
          <w:sz w:val="28"/>
          <w:szCs w:val="28"/>
        </w:rPr>
        <w:t>31. Паспорт подпрограммы разрабатывается согласно приложению к настоящим Методическим указаниям (</w:t>
      </w:r>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2</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Требования по заполнению паспорта подпрограммы аналогичны требованиям, предъявляемым к заполнению паспорта программы.</w:t>
      </w:r>
    </w:p>
    <w:p w:rsidR="0068727A" w:rsidRPr="0078241E" w:rsidRDefault="0068727A" w:rsidP="00BC4DAA">
      <w:pPr>
        <w:pStyle w:val="ConsPlusNormal"/>
        <w:ind w:firstLine="540"/>
        <w:jc w:val="both"/>
        <w:rPr>
          <w:rFonts w:ascii="Times New Roman" w:hAnsi="Times New Roman" w:cs="Times New Roman"/>
          <w:sz w:val="28"/>
          <w:szCs w:val="28"/>
        </w:rPr>
      </w:pPr>
      <w:bookmarkStart w:id="12" w:name="Par320"/>
      <w:bookmarkEnd w:id="12"/>
      <w:r w:rsidRPr="0078241E">
        <w:rPr>
          <w:rFonts w:ascii="Times New Roman" w:hAnsi="Times New Roman" w:cs="Times New Roman"/>
          <w:sz w:val="28"/>
          <w:szCs w:val="28"/>
        </w:rPr>
        <w:t>32. Характеристика текущего состояния сферы реализации подпрограммы должна содержать основные показатели уровня развития соответствующей сферы социально-экономического развития, прогноза ее развития, описание приоритетов реализуемых мероприятий в сфере реализации подпрограммы, целям (если сформулированы), задачам и показателям, описанию ожидаемых конечных результатов подпрограммы, сроков и этапов (в случае необходимости) реализации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Анализ текущего (действительного) состояния сферы реализации подпрограммы должен включать характеристику итогов реализации мероприятий в этой сфере, выявление потенциала развития анализируемой сферы и существующих ограничений в сфере реализации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33. Масштаб основного мероприятия должен обеспечивать возможность контроля хода выполнения подпрограммы, но не усложнять систему контроля и отчетности. Наименования основных мероприятий подпрограммы не могут дублировать наименования целей и задач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При формировании набора основных мероприятий учитывается возможность выделения контрольных событий программы в рамках их реализации, позволяющих оценить промежуточные или окончательные результаты выполнения основных мероприятий в течение года.</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подпрограммы и другие).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Если в рамках реализации подпрограммы муниципальными учреждениями предусматривается оказание муниципальных услуг (выполнение работ), сводные показатели муниципальных заданий по этапам реализации подпрограммы могут включаться в состав показателей подпрограммы как показатели непосредственных результатов реализации основных мероприятий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Характеристика основных мероприятий подпрограммы содержит сведения о мероприятиях, конкретных мерах и действиях, запланированных к реализации. Сводная информация о перечне основных мероприятий подпрограммы,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подпрограммы, отражается в </w:t>
      </w:r>
      <w:r w:rsidRPr="0078241E">
        <w:rPr>
          <w:rFonts w:ascii="Times New Roman" w:hAnsi="Times New Roman" w:cs="Times New Roman"/>
          <w:color w:val="0000FF"/>
          <w:sz w:val="28"/>
          <w:szCs w:val="28"/>
        </w:rPr>
        <w:t xml:space="preserve">таблице </w:t>
      </w:r>
      <w:r>
        <w:rPr>
          <w:rFonts w:ascii="Times New Roman" w:hAnsi="Times New Roman" w:cs="Times New Roman"/>
          <w:color w:val="0000FF"/>
          <w:sz w:val="28"/>
          <w:szCs w:val="28"/>
        </w:rPr>
        <w:t>4</w:t>
      </w:r>
      <w:r w:rsidRPr="0078241E">
        <w:rPr>
          <w:rFonts w:ascii="Times New Roman" w:hAnsi="Times New Roman" w:cs="Times New Roman"/>
          <w:sz w:val="28"/>
          <w:szCs w:val="28"/>
        </w:rPr>
        <w:t xml:space="preserve"> согласно приложению к настоящим Методическим указаниям.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34. Информация об участии внебюджетных фондов, сельских поселений, муниципальных унитарных предприятий, общественных, научных и иных организаций в реализации подпрограммы приводится в соответствующей подпрограмме.</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13" w:name="Par330"/>
      <w:bookmarkEnd w:id="13"/>
      <w:r w:rsidRPr="0078241E">
        <w:rPr>
          <w:rFonts w:ascii="Times New Roman" w:hAnsi="Times New Roman" w:cs="Times New Roman"/>
          <w:sz w:val="28"/>
          <w:szCs w:val="28"/>
        </w:rPr>
        <w:t>VIII. Мониторинг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35. </w:t>
      </w:r>
      <w:r>
        <w:rPr>
          <w:rFonts w:ascii="Times New Roman" w:hAnsi="Times New Roman" w:cs="Times New Roman"/>
          <w:sz w:val="28"/>
          <w:szCs w:val="28"/>
        </w:rPr>
        <w:t>По решению администрации, в целях контроля за выполнением мероприятий программы может проводиться мониторинг реализации 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и осуществляется по форме согласно приложению к настоящим Методическим указаниям (</w:t>
      </w:r>
      <w:hyperlink w:anchor="Par1789" w:tooltip="Ссылка на текущий документ" w:history="1">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11</w:t>
        </w:r>
      </w:hyperlink>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36. Объектом мониторинга является выполнение контрольных событий, мероприятий программы в установленные сроки, сведения о кассовых расходах бюджета и объемах заключенных муниципальных контрактов (договоров) по программе на отчетную дату, а также ход реализации мероприятий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37. В соответствии с </w:t>
      </w:r>
      <w:r w:rsidRPr="0078241E">
        <w:rPr>
          <w:rFonts w:ascii="Times New Roman" w:hAnsi="Times New Roman" w:cs="Times New Roman"/>
          <w:color w:val="0000FF"/>
          <w:sz w:val="28"/>
          <w:szCs w:val="28"/>
        </w:rPr>
        <w:t>пунктом 2</w:t>
      </w:r>
      <w:r>
        <w:rPr>
          <w:rFonts w:ascii="Times New Roman" w:hAnsi="Times New Roman" w:cs="Times New Roman"/>
          <w:color w:val="0000FF"/>
          <w:sz w:val="28"/>
          <w:szCs w:val="28"/>
        </w:rPr>
        <w:t>7</w:t>
      </w:r>
      <w:r w:rsidRPr="0078241E">
        <w:rPr>
          <w:rFonts w:ascii="Times New Roman" w:hAnsi="Times New Roman" w:cs="Times New Roman"/>
          <w:sz w:val="28"/>
          <w:szCs w:val="28"/>
        </w:rPr>
        <w:t xml:space="preserve"> Порядка ответственный исполнитель ежегодно, не позднее 15 декабря текущего финансового года, утверждает по согласованию с соисполнителями план реализации программы на очередной финансовый год (далее - план реализации) и направляет его в отдел экономики и Финансовое управление.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38. В плане реализации отражаются: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полный перечень мероприятий программы, сроки начала и окончания их реализации, ожидаемые результаты реализации мероприятий программы на конец очередного финансового года, первого и второго планового периода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контрольные события программы, оказывающие существенное влияние на сроки и результаты реализации программы, с указанием сроков и ожидаемых результатов, позволяющих определить наступление контрольного события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фамилии и должности должностных лиц ответственного исполнителя, соисполнителя программы, ответственных за реализацию мероприятий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39. План реализации разрабатывается в форме графика согласно приложению к настоящим Методическим указаниям (</w:t>
      </w:r>
      <w:hyperlink w:anchor="Par1251" w:tooltip="Ссылка на текущий документ" w:history="1">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10</w:t>
        </w:r>
      </w:hyperlink>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 случае принятия ответственным исполнителем решения о внесении изменений в план реализации ответственный исполнитель в 10-дневный срок со дня подписания соответствующего решения уведомляет о нем отдел экономики и Финансовое управление.</w:t>
      </w:r>
    </w:p>
    <w:p w:rsidR="0068727A" w:rsidRPr="0078241E" w:rsidRDefault="0068727A" w:rsidP="00BC4DAA">
      <w:pPr>
        <w:pStyle w:val="ConsPlusNormal"/>
        <w:ind w:firstLine="540"/>
        <w:jc w:val="both"/>
        <w:rPr>
          <w:rFonts w:ascii="Times New Roman" w:hAnsi="Times New Roman" w:cs="Times New Roman"/>
          <w:sz w:val="28"/>
          <w:szCs w:val="28"/>
        </w:rPr>
      </w:pPr>
      <w:bookmarkStart w:id="14" w:name="Par341"/>
      <w:bookmarkEnd w:id="14"/>
      <w:r w:rsidRPr="0078241E">
        <w:rPr>
          <w:rFonts w:ascii="Times New Roman" w:hAnsi="Times New Roman" w:cs="Times New Roman"/>
          <w:sz w:val="28"/>
          <w:szCs w:val="28"/>
        </w:rPr>
        <w:t>40. Основными характеристиками контрольных событий программы являются общественная, в том числе социально-экономическая значимость (важность) для достижения результата мероприятия и решения соответствующих задач подпрограммы, нулевая длительность, возможность однозначной оценки достижения (0 процентов или 100 процентов), по возможности документальное подтверждение результата мероприятия.</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 качестве формулировок таких контрольных событий программы рекомендуется использовать следующие: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нормативный правовой акт утвержден;</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соглашение заключено;</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объект капитального строительства (реконструкции) введен в эксплуатацию;</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система разработана и введена в эксплуатацию и т.д.</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 плане реализации контрольные события программы выделяются по всем мероприятиям, за исключением случаев, когда мероприятие программы носит длящийся характер, то есть не имеет сроков начала и конца реализации, а также выраженного конечного результата его реализации.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41. </w:t>
      </w:r>
      <w:r>
        <w:rPr>
          <w:rFonts w:ascii="Times New Roman" w:hAnsi="Times New Roman" w:cs="Times New Roman"/>
          <w:sz w:val="28"/>
          <w:szCs w:val="28"/>
        </w:rPr>
        <w:t>М</w:t>
      </w:r>
      <w:r w:rsidRPr="0078241E">
        <w:rPr>
          <w:rFonts w:ascii="Times New Roman" w:hAnsi="Times New Roman" w:cs="Times New Roman"/>
          <w:sz w:val="28"/>
          <w:szCs w:val="28"/>
        </w:rPr>
        <w:t xml:space="preserve">ониторинг реализации программ осуществляется отделом экономики. Результаты мониторинга реализации программ направляются главе администрации </w:t>
      </w:r>
      <w:r>
        <w:rPr>
          <w:rFonts w:ascii="Times New Roman" w:hAnsi="Times New Roman" w:cs="Times New Roman"/>
          <w:sz w:val="28"/>
          <w:szCs w:val="28"/>
        </w:rPr>
        <w:t>(наименование муниципального образования) Республики Тыва</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42. Мониторинг реализации программы проводится на основе данных официального статистического наблюдения, годовых отчетов, иных отчетов и докладов структурных подразделений администрации, подготавливаемых по поручениям главы и заместителей главы администрации </w:t>
      </w:r>
      <w:r>
        <w:rPr>
          <w:rFonts w:ascii="Times New Roman" w:hAnsi="Times New Roman" w:cs="Times New Roman"/>
          <w:sz w:val="28"/>
          <w:szCs w:val="28"/>
        </w:rPr>
        <w:t>(наименование муниципального образования) Республики Тыва</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По запросам отдела экономики ответственный исполнитель и соисполнители программы представляют информацию о ходе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43. Результаты мониторинга реализации программы используются при проведении оценки эффективности ее реализации.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44. По результатам мониторинга реализации программы отделом экономики, при необходимости, готовятся предложения о сокращении или перераспределении между участниками программы на очередной финансовый год и плановый период средств бюджета или о досрочном прекращении реализации как отдельных мероприятий программы, включенных в подпрограмму, так и программы в целом.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45. В </w:t>
      </w:r>
      <w:r>
        <w:rPr>
          <w:rFonts w:ascii="Times New Roman" w:hAnsi="Times New Roman" w:cs="Times New Roman"/>
          <w:sz w:val="28"/>
          <w:szCs w:val="28"/>
        </w:rPr>
        <w:t>случае необходимости проведения мониторинга программ</w:t>
      </w:r>
      <w:r w:rsidRPr="0078241E">
        <w:rPr>
          <w:rFonts w:ascii="Times New Roman" w:hAnsi="Times New Roman" w:cs="Times New Roman"/>
          <w:sz w:val="28"/>
          <w:szCs w:val="28"/>
        </w:rPr>
        <w:t xml:space="preserve"> Финансовое управление ежеквартально в срок до 20 числа месяца, следующего за отчетным кварталом, направляет в отдел экономики информацию о кассовых расходах в разрезе программ и подпрограмм программы для проведения мониторинга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46. Ответственный исполнитель программы на основании форм мониторинга реализации программы согласно приложению к настоящим Методическим указаниям (</w:t>
      </w:r>
      <w:r w:rsidRPr="0078241E">
        <w:rPr>
          <w:rFonts w:ascii="Times New Roman" w:hAnsi="Times New Roman" w:cs="Times New Roman"/>
          <w:color w:val="0000FF"/>
          <w:sz w:val="28"/>
          <w:szCs w:val="28"/>
        </w:rPr>
        <w:t xml:space="preserve">таблица </w:t>
      </w:r>
      <w:r>
        <w:rPr>
          <w:rFonts w:ascii="Times New Roman" w:hAnsi="Times New Roman" w:cs="Times New Roman"/>
          <w:color w:val="0000FF"/>
          <w:sz w:val="28"/>
          <w:szCs w:val="28"/>
        </w:rPr>
        <w:t>11</w:t>
      </w:r>
      <w:r w:rsidRPr="0078241E">
        <w:rPr>
          <w:rFonts w:ascii="Times New Roman" w:hAnsi="Times New Roman" w:cs="Times New Roman"/>
          <w:sz w:val="28"/>
          <w:szCs w:val="28"/>
        </w:rPr>
        <w:t>), представленных соисполнителями программы, ежеквартально, до 25 числа месяца, следующего за отчетным кварталом, направляет информацию о мониторинге реализации программы в отдел экономики.</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47. Отдел экономики ежеквартально, до 15 числа второго месяца, следующего за отчетным кварталом, информирует главу администрации </w:t>
      </w:r>
      <w:r>
        <w:rPr>
          <w:rFonts w:ascii="Times New Roman" w:hAnsi="Times New Roman" w:cs="Times New Roman"/>
          <w:sz w:val="28"/>
          <w:szCs w:val="28"/>
        </w:rPr>
        <w:t>(наименование муниципального образования) Республики Тыва</w:t>
      </w:r>
      <w:r w:rsidRPr="0078241E">
        <w:rPr>
          <w:rFonts w:ascii="Times New Roman" w:hAnsi="Times New Roman" w:cs="Times New Roman"/>
          <w:sz w:val="28"/>
          <w:szCs w:val="28"/>
        </w:rPr>
        <w:t xml:space="preserve"> и Финансовое управление о результатах мониторинга реализации программ в разрезе подпрограмм программ.</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15" w:name="Par357"/>
      <w:bookmarkEnd w:id="15"/>
      <w:r w:rsidRPr="0078241E">
        <w:rPr>
          <w:rFonts w:ascii="Times New Roman" w:hAnsi="Times New Roman" w:cs="Times New Roman"/>
          <w:sz w:val="28"/>
          <w:szCs w:val="28"/>
        </w:rPr>
        <w:t>IX. Подготовка годовых отчетов о ходе реализации</w:t>
      </w:r>
    </w:p>
    <w:p w:rsidR="0068727A" w:rsidRPr="0078241E" w:rsidRDefault="0068727A" w:rsidP="00BC4DAA">
      <w:pPr>
        <w:pStyle w:val="ConsPlusNormal"/>
        <w:jc w:val="center"/>
        <w:rPr>
          <w:rFonts w:ascii="Times New Roman" w:hAnsi="Times New Roman" w:cs="Times New Roman"/>
          <w:sz w:val="28"/>
          <w:szCs w:val="28"/>
        </w:rPr>
      </w:pPr>
      <w:r w:rsidRPr="0078241E">
        <w:rPr>
          <w:rFonts w:ascii="Times New Roman" w:hAnsi="Times New Roman" w:cs="Times New Roman"/>
          <w:sz w:val="28"/>
          <w:szCs w:val="28"/>
        </w:rPr>
        <w:t>и оценке эффективности реализации программы</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48. Годовой отчет о ходе реализации программы (далее - годовой отчет) должен содержать разделы с информацией о:</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конкретных результатах реализации программы, достигнутых за отчетный период, в том числе характеристику вклада основных результатов в решение задач и достижение целей 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результатах реализации основных мероприятий в разрезе подпрограмм с указанием нереализованных или реализованных не в полной мере мероприятий;</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сведениях о достижении значений целевых индикаторов и показателей программы, подпрограмм (указываются согласно приложению к настоящим Методическим указаниям (</w:t>
      </w:r>
      <w:hyperlink w:anchor="Par2299" w:tooltip="Ссылка на текущий документ" w:history="1">
        <w:r w:rsidRPr="0078241E">
          <w:rPr>
            <w:rFonts w:ascii="Times New Roman" w:hAnsi="Times New Roman" w:cs="Times New Roman"/>
            <w:color w:val="0000FF"/>
            <w:sz w:val="28"/>
            <w:szCs w:val="28"/>
          </w:rPr>
          <w:t>таблица 1</w:t>
        </w:r>
        <w:r>
          <w:rPr>
            <w:rFonts w:ascii="Times New Roman" w:hAnsi="Times New Roman" w:cs="Times New Roman"/>
            <w:color w:val="0000FF"/>
            <w:sz w:val="28"/>
            <w:szCs w:val="28"/>
          </w:rPr>
          <w:t>5</w:t>
        </w:r>
      </w:hyperlink>
      <w:r w:rsidRPr="0078241E">
        <w:rPr>
          <w:rFonts w:ascii="Times New Roman" w:hAnsi="Times New Roman" w:cs="Times New Roman"/>
          <w:sz w:val="28"/>
          <w:szCs w:val="28"/>
        </w:rPr>
        <w:t>), с обоснованием отклонений по показателям, плановые значения по которым не достигнуты);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сведениях о степени выполнения основных мероприятий подпрограмм программы (указываются согласно приложению к настоящим Методическим указаниям (</w:t>
      </w:r>
      <w:hyperlink w:anchor="Par2350" w:tooltip="Ссылка на текущий документ" w:history="1">
        <w:r w:rsidRPr="0078241E">
          <w:rPr>
            <w:rFonts w:ascii="Times New Roman" w:hAnsi="Times New Roman" w:cs="Times New Roman"/>
            <w:color w:val="0000FF"/>
            <w:sz w:val="28"/>
            <w:szCs w:val="28"/>
          </w:rPr>
          <w:t>таблица 1</w:t>
        </w:r>
        <w:r>
          <w:rPr>
            <w:rFonts w:ascii="Times New Roman" w:hAnsi="Times New Roman" w:cs="Times New Roman"/>
            <w:color w:val="0000FF"/>
            <w:sz w:val="28"/>
            <w:szCs w:val="28"/>
          </w:rPr>
          <w:t>6</w:t>
        </w:r>
      </w:hyperlink>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результатах реализации мер государственного и правового регулирования, в том числе оценка эффективности мер государственного регулирования указываются согласно приложению к настоящим Методическим указаниям (</w:t>
      </w:r>
      <w:hyperlink w:anchor="Par2465" w:tooltip="Ссылка на текущий документ" w:history="1">
        <w:r w:rsidRPr="0078241E">
          <w:rPr>
            <w:rFonts w:ascii="Times New Roman" w:hAnsi="Times New Roman" w:cs="Times New Roman"/>
            <w:color w:val="0000FF"/>
            <w:sz w:val="28"/>
            <w:szCs w:val="28"/>
          </w:rPr>
          <w:t>таблица 1</w:t>
        </w:r>
        <w:r>
          <w:rPr>
            <w:rFonts w:ascii="Times New Roman" w:hAnsi="Times New Roman" w:cs="Times New Roman"/>
            <w:color w:val="0000FF"/>
            <w:sz w:val="28"/>
            <w:szCs w:val="28"/>
          </w:rPr>
          <w:t>7</w:t>
        </w:r>
      </w:hyperlink>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результатах использования средств бюджета и иных средств на реализацию мероприятий программы (подпрограмм);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внесенных изменениях в программу;</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анализе факторов, повлиявших на ход реализации программы (подпрограмм);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анализе фактических и вероятных последствиях влияния указанных факторов на основные параметры программы (подпрограмм);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предложениях по дальнейшей реализации программы (подпрограмм).</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49. При предоставлении ответственным исполнителем сведений об использовании средств бюджета и иных средств на реализацию мероприятий программы в разрезе подпрограмм, реализация которых предусмотрена в отчетном году, необходимо представлять:</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а) данные о кассовых расходах федерального бюджета, бюджета Республики </w:t>
      </w:r>
      <w:r>
        <w:rPr>
          <w:rFonts w:ascii="Times New Roman" w:hAnsi="Times New Roman" w:cs="Times New Roman"/>
          <w:sz w:val="28"/>
          <w:szCs w:val="28"/>
        </w:rPr>
        <w:t>Тыва</w:t>
      </w:r>
      <w:r w:rsidRPr="0078241E">
        <w:rPr>
          <w:rFonts w:ascii="Times New Roman" w:hAnsi="Times New Roman" w:cs="Times New Roman"/>
          <w:sz w:val="28"/>
          <w:szCs w:val="28"/>
        </w:rPr>
        <w:t>, бюджетов сельских поселений и фактических расходах муниципальных унитарных предприятий, общественных, научных и иных организаций (представляются ответственным исполнителем в составе годового отчета о ходе реализации программы согласно приложению к настоящим Методическим указаниям (</w:t>
      </w:r>
      <w:hyperlink w:anchor="Par1913" w:tooltip="Ссылка на текущий документ" w:history="1">
        <w:r w:rsidRPr="0078241E">
          <w:rPr>
            <w:rFonts w:ascii="Times New Roman" w:hAnsi="Times New Roman" w:cs="Times New Roman"/>
            <w:color w:val="0000FF"/>
            <w:sz w:val="28"/>
            <w:szCs w:val="28"/>
          </w:rPr>
          <w:t>таблицы 1</w:t>
        </w:r>
        <w:r>
          <w:rPr>
            <w:rFonts w:ascii="Times New Roman" w:hAnsi="Times New Roman" w:cs="Times New Roman"/>
            <w:color w:val="0000FF"/>
            <w:sz w:val="28"/>
            <w:szCs w:val="28"/>
          </w:rPr>
          <w:t>2</w:t>
        </w:r>
      </w:hyperlink>
      <w:r w:rsidRPr="0078241E">
        <w:rPr>
          <w:rFonts w:ascii="Times New Roman" w:hAnsi="Times New Roman" w:cs="Times New Roman"/>
          <w:sz w:val="28"/>
          <w:szCs w:val="28"/>
        </w:rPr>
        <w:t xml:space="preserve"> и </w:t>
      </w:r>
      <w:hyperlink w:anchor="Par2050" w:tooltip="Ссылка на текущий документ" w:history="1">
        <w:r w:rsidRPr="0078241E">
          <w:rPr>
            <w:rFonts w:ascii="Times New Roman" w:hAnsi="Times New Roman" w:cs="Times New Roman"/>
            <w:color w:val="0000FF"/>
            <w:sz w:val="28"/>
            <w:szCs w:val="28"/>
          </w:rPr>
          <w:t>1</w:t>
        </w:r>
      </w:hyperlink>
      <w:r>
        <w:rPr>
          <w:rFonts w:ascii="Times New Roman" w:hAnsi="Times New Roman" w:cs="Times New Roman"/>
          <w:color w:val="0000FF"/>
          <w:sz w:val="28"/>
          <w:szCs w:val="28"/>
        </w:rPr>
        <w:t>3</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б) фактические сводные показатели муниципальных заданий представляются согласно приложению к настоящим Методическим указаниям (</w:t>
      </w:r>
      <w:hyperlink w:anchor="Par2213" w:tooltip="Ссылка на текущий документ" w:history="1">
        <w:r w:rsidRPr="0078241E">
          <w:rPr>
            <w:rFonts w:ascii="Times New Roman" w:hAnsi="Times New Roman" w:cs="Times New Roman"/>
            <w:color w:val="0000FF"/>
            <w:sz w:val="28"/>
            <w:szCs w:val="28"/>
          </w:rPr>
          <w:t>таблица 1</w:t>
        </w:r>
      </w:hyperlink>
      <w:r>
        <w:rPr>
          <w:rFonts w:ascii="Times New Roman" w:hAnsi="Times New Roman" w:cs="Times New Roman"/>
          <w:color w:val="0000FF"/>
          <w:sz w:val="28"/>
          <w:szCs w:val="28"/>
        </w:rPr>
        <w:t>4</w:t>
      </w:r>
      <w:r w:rsidRPr="0078241E">
        <w:rPr>
          <w:rFonts w:ascii="Times New Roman" w:hAnsi="Times New Roman" w:cs="Times New Roman"/>
          <w:sz w:val="28"/>
          <w:szCs w:val="28"/>
        </w:rPr>
        <w:t>).</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50. В случае выявления отклонений фактических результатов реализации мероприятий программы (подпрограммы) в отчетном году от запланированных на этот год по всем вышеуказанным направлениям, ответственному исполнителю программы рекомендуется с указанием нереализованных или реализованных не в полной мере основных мероприятий подпрограммы, представлять в отдел экономики и прогнозирования и Финансовое управление аргументированное обоснование причин:</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возникновения экономии средств бюджета на реализацию программы (подпрограммы) в отчетном году;</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перераспределения средств бюджета между основными мероприятиями программы (подпрограммы) в отчетном году;</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исполнения плана реализации в отчетном периоде с нарушением запланированных сроков.</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51. Информация об изменениях, содержащаяся в годовом отчете, внесенных ответственным исполнителем в программу, должна содержать перечень изменений, внесенных ответственным исполнителем в программу, их обоснование и реквизиты соответствующих постановлений администрации района.</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52. В случае отклонений от плановой динамики реализации программы или воздействия факторов риска, оказывающих негативное влияние на основные параметры программы, в годовой отчет включаются предложения по дальнейшей реализации программы и их обоснование.</w:t>
      </w:r>
    </w:p>
    <w:p w:rsidR="0068727A" w:rsidRPr="0078241E" w:rsidRDefault="0068727A" w:rsidP="00BC4DAA">
      <w:pPr>
        <w:pStyle w:val="ConsPlusNormal"/>
        <w:ind w:firstLine="540"/>
        <w:jc w:val="both"/>
        <w:rPr>
          <w:rFonts w:ascii="Times New Roman" w:hAnsi="Times New Roman" w:cs="Times New Roman"/>
          <w:sz w:val="28"/>
          <w:szCs w:val="28"/>
        </w:rPr>
      </w:pPr>
    </w:p>
    <w:p w:rsidR="0068727A" w:rsidRPr="0078241E" w:rsidRDefault="0068727A" w:rsidP="00BC4DAA">
      <w:pPr>
        <w:pStyle w:val="ConsPlusNormal"/>
        <w:jc w:val="center"/>
        <w:outlineLvl w:val="2"/>
        <w:rPr>
          <w:rFonts w:ascii="Times New Roman" w:hAnsi="Times New Roman" w:cs="Times New Roman"/>
          <w:sz w:val="28"/>
          <w:szCs w:val="28"/>
        </w:rPr>
      </w:pPr>
      <w:bookmarkStart w:id="16" w:name="Par383"/>
      <w:bookmarkEnd w:id="16"/>
      <w:r w:rsidRPr="0078241E">
        <w:rPr>
          <w:rFonts w:ascii="Times New Roman" w:hAnsi="Times New Roman" w:cs="Times New Roman"/>
          <w:sz w:val="28"/>
          <w:szCs w:val="28"/>
        </w:rPr>
        <w:t>X. Управление, контроль реализации и оценка</w:t>
      </w:r>
    </w:p>
    <w:p w:rsidR="0068727A" w:rsidRPr="0078241E" w:rsidRDefault="0068727A" w:rsidP="00BC4DAA">
      <w:pPr>
        <w:pStyle w:val="ConsPlusNormal"/>
        <w:jc w:val="center"/>
        <w:rPr>
          <w:rFonts w:ascii="Times New Roman" w:hAnsi="Times New Roman" w:cs="Times New Roman"/>
          <w:sz w:val="28"/>
          <w:szCs w:val="28"/>
        </w:rPr>
      </w:pPr>
      <w:r w:rsidRPr="0078241E">
        <w:rPr>
          <w:rFonts w:ascii="Times New Roman" w:hAnsi="Times New Roman" w:cs="Times New Roman"/>
          <w:sz w:val="28"/>
          <w:szCs w:val="28"/>
        </w:rPr>
        <w:t>эффективности реализации программы</w:t>
      </w:r>
    </w:p>
    <w:p w:rsidR="0068727A" w:rsidRPr="0078241E" w:rsidRDefault="0068727A" w:rsidP="00BC4DAA">
      <w:pPr>
        <w:pStyle w:val="ConsPlusNormal"/>
        <w:jc w:val="center"/>
        <w:rPr>
          <w:rFonts w:ascii="Times New Roman" w:hAnsi="Times New Roman" w:cs="Times New Roman"/>
          <w:sz w:val="28"/>
          <w:szCs w:val="28"/>
        </w:rPr>
      </w:pP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53. Управление и контроль реализации программы осуществляется в соответствии с требованиями </w:t>
      </w:r>
      <w:hyperlink w:anchor="Par287" w:tooltip="Ссылка на текущий документ" w:history="1">
        <w:r w:rsidRPr="0078241E">
          <w:rPr>
            <w:rFonts w:ascii="Times New Roman" w:hAnsi="Times New Roman" w:cs="Times New Roman"/>
            <w:color w:val="0000FF"/>
            <w:sz w:val="28"/>
            <w:szCs w:val="28"/>
          </w:rPr>
          <w:t>раздела V</w:t>
        </w:r>
      </w:hyperlink>
      <w:r w:rsidRPr="0078241E">
        <w:rPr>
          <w:rFonts w:ascii="Times New Roman" w:hAnsi="Times New Roman" w:cs="Times New Roman"/>
          <w:sz w:val="28"/>
          <w:szCs w:val="28"/>
        </w:rPr>
        <w:t xml:space="preserve"> Порядка.</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Основные мероприятия программы реализуются в соответствии с планом реализации, сроками, установленными программой. Изменение сроков и стоимости реализации мероприятий, влияющее на реализацию основных параметров программы (подпрограммы), требует корректировки программы (подпрограммы).</w:t>
      </w:r>
    </w:p>
    <w:p w:rsidR="0068727A" w:rsidRPr="0078241E" w:rsidRDefault="0068727A" w:rsidP="00BC4DAA">
      <w:pPr>
        <w:pStyle w:val="ConsPlusNormal"/>
        <w:ind w:firstLine="540"/>
        <w:jc w:val="both"/>
        <w:rPr>
          <w:rFonts w:ascii="Times New Roman" w:hAnsi="Times New Roman" w:cs="Times New Roman"/>
          <w:sz w:val="28"/>
          <w:szCs w:val="28"/>
        </w:rPr>
      </w:pPr>
      <w:r w:rsidRPr="0078241E">
        <w:rPr>
          <w:rFonts w:ascii="Times New Roman" w:hAnsi="Times New Roman" w:cs="Times New Roman"/>
          <w:sz w:val="28"/>
          <w:szCs w:val="28"/>
        </w:rPr>
        <w:t xml:space="preserve">54. Оценка эффективности реализации программы (подпрограммы) осуществляется </w:t>
      </w:r>
      <w:r>
        <w:rPr>
          <w:rFonts w:ascii="Times New Roman" w:hAnsi="Times New Roman" w:cs="Times New Roman"/>
          <w:sz w:val="28"/>
          <w:szCs w:val="28"/>
        </w:rPr>
        <w:t>отделом экономики</w:t>
      </w:r>
      <w:r w:rsidRPr="0078241E">
        <w:rPr>
          <w:rFonts w:ascii="Times New Roman" w:hAnsi="Times New Roman" w:cs="Times New Roman"/>
          <w:sz w:val="28"/>
          <w:szCs w:val="28"/>
        </w:rPr>
        <w:t xml:space="preserve"> в срок до 1 мая года, следующего за отчетным, в соответствии с требованиями </w:t>
      </w:r>
      <w:r w:rsidRPr="0078241E">
        <w:rPr>
          <w:rFonts w:ascii="Times New Roman" w:hAnsi="Times New Roman" w:cs="Times New Roman"/>
          <w:color w:val="0000FF"/>
          <w:sz w:val="28"/>
          <w:szCs w:val="28"/>
        </w:rPr>
        <w:t>раздела V</w:t>
      </w:r>
      <w:r>
        <w:rPr>
          <w:rFonts w:ascii="Times New Roman" w:hAnsi="Times New Roman" w:cs="Times New Roman"/>
          <w:color w:val="0000FF"/>
          <w:sz w:val="28"/>
          <w:szCs w:val="28"/>
          <w:lang w:val="en-US"/>
        </w:rPr>
        <w:t>II</w:t>
      </w:r>
      <w:r w:rsidRPr="0078241E">
        <w:rPr>
          <w:rFonts w:ascii="Times New Roman" w:hAnsi="Times New Roman" w:cs="Times New Roman"/>
          <w:sz w:val="28"/>
          <w:szCs w:val="28"/>
        </w:rPr>
        <w:t xml:space="preserve"> Порядка.</w:t>
      </w:r>
    </w:p>
    <w:p w:rsidR="0068727A" w:rsidRPr="001E7B1F" w:rsidRDefault="0068727A" w:rsidP="00BC4DAA">
      <w:pPr>
        <w:ind w:firstLine="851"/>
        <w:jc w:val="both"/>
        <w:rPr>
          <w:rFonts w:ascii="Times New Roman" w:hAnsi="Times New Roman" w:cs="Times New Roman"/>
          <w:sz w:val="28"/>
          <w:szCs w:val="28"/>
        </w:rPr>
      </w:pPr>
    </w:p>
    <w:p w:rsidR="0068727A" w:rsidRDefault="0068727A" w:rsidP="00BC4DAA">
      <w:pPr>
        <w:sectPr w:rsidR="0068727A">
          <w:pgSz w:w="11906" w:h="16838"/>
          <w:pgMar w:top="1134" w:right="850" w:bottom="1134" w:left="1701" w:header="708" w:footer="708" w:gutter="0"/>
          <w:cols w:space="708"/>
          <w:docGrid w:linePitch="360"/>
        </w:sectPr>
      </w:pPr>
    </w:p>
    <w:p w:rsidR="0068727A" w:rsidRDefault="0068727A" w:rsidP="00BC4DAA">
      <w:pPr>
        <w:pStyle w:val="ConsPlusNormal"/>
        <w:jc w:val="right"/>
        <w:outlineLvl w:val="2"/>
      </w:pPr>
      <w:bookmarkStart w:id="17" w:name="Par394"/>
      <w:bookmarkEnd w:id="17"/>
      <w:r>
        <w:t>Приложение</w:t>
      </w:r>
    </w:p>
    <w:p w:rsidR="0068727A" w:rsidRDefault="0068727A" w:rsidP="00BC4DAA">
      <w:pPr>
        <w:pStyle w:val="ConsPlusNormal"/>
        <w:jc w:val="right"/>
      </w:pPr>
      <w:r>
        <w:t>к Методическим указаниям по разработке и</w:t>
      </w:r>
    </w:p>
    <w:p w:rsidR="0068727A" w:rsidRDefault="0068727A" w:rsidP="00BC4DAA">
      <w:pPr>
        <w:pStyle w:val="ConsPlusNormal"/>
        <w:jc w:val="right"/>
      </w:pPr>
      <w:r>
        <w:t>реализации муниципальных программ</w:t>
      </w:r>
    </w:p>
    <w:p w:rsidR="0068727A" w:rsidRDefault="0068727A" w:rsidP="00BC4DAA">
      <w:pPr>
        <w:pStyle w:val="ConsPlusNormal"/>
        <w:jc w:val="right"/>
      </w:pPr>
      <w:r w:rsidRPr="005C078B">
        <w:rPr>
          <w:rFonts w:ascii="Times New Roman" w:hAnsi="Times New Roman" w:cs="Times New Roman"/>
          <w:sz w:val="22"/>
          <w:szCs w:val="22"/>
        </w:rPr>
        <w:t>Ак-Довурак</w:t>
      </w:r>
      <w:r w:rsidRPr="00107C5C">
        <w:rPr>
          <w:rFonts w:ascii="Times New Roman" w:hAnsi="Times New Roman" w:cs="Times New Roman"/>
          <w:sz w:val="28"/>
          <w:szCs w:val="28"/>
        </w:rPr>
        <w:t xml:space="preserve"> </w:t>
      </w:r>
      <w:r>
        <w:t>Республики Тыва</w:t>
      </w:r>
    </w:p>
    <w:p w:rsidR="0068727A" w:rsidRDefault="0068727A" w:rsidP="00BC4DAA">
      <w:pPr>
        <w:pStyle w:val="ConsPlusNormal"/>
        <w:jc w:val="right"/>
      </w:pPr>
    </w:p>
    <w:p w:rsidR="0068727A" w:rsidRDefault="0068727A" w:rsidP="00BC4DAA">
      <w:pPr>
        <w:pStyle w:val="ConsPlusNormal"/>
        <w:jc w:val="right"/>
        <w:outlineLvl w:val="3"/>
      </w:pPr>
      <w:bookmarkStart w:id="18" w:name="Par400"/>
      <w:bookmarkEnd w:id="18"/>
      <w:r>
        <w:t>Таблица 1</w:t>
      </w:r>
    </w:p>
    <w:p w:rsidR="0068727A" w:rsidRDefault="0068727A" w:rsidP="00BC4DAA">
      <w:pPr>
        <w:pStyle w:val="ConsPlusNormal"/>
        <w:jc w:val="right"/>
        <w:rPr>
          <w:rFonts w:cs="Times New Roman"/>
        </w:rPr>
      </w:pP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19" w:name="Par2566"/>
      <w:bookmarkEnd w:id="19"/>
      <w:r>
        <w:rPr>
          <w:b/>
          <w:bCs/>
        </w:rPr>
        <w:t>ПАСПОРТ</w:t>
      </w:r>
    </w:p>
    <w:p w:rsidR="0068727A" w:rsidRDefault="0068727A" w:rsidP="00BC4DAA">
      <w:pPr>
        <w:pStyle w:val="ConsPlusNormal"/>
        <w:jc w:val="center"/>
        <w:rPr>
          <w:b/>
          <w:bCs/>
        </w:rPr>
      </w:pPr>
      <w:r>
        <w:rPr>
          <w:b/>
          <w:bCs/>
        </w:rPr>
        <w:t xml:space="preserve">МУНИЦИПАЛЬНОЙ ПРОГРАММЫ </w:t>
      </w:r>
    </w:p>
    <w:p w:rsidR="0068727A" w:rsidRDefault="0068727A" w:rsidP="00BC4DAA">
      <w:pPr>
        <w:pStyle w:val="ConsPlusNormal"/>
        <w:jc w:val="right"/>
        <w:rPr>
          <w:rFonts w:cs="Times New Roman"/>
        </w:rPr>
      </w:pPr>
    </w:p>
    <w:tbl>
      <w:tblPr>
        <w:tblW w:w="0" w:type="auto"/>
        <w:tblCellSpacing w:w="5" w:type="nil"/>
        <w:tblInd w:w="-73" w:type="dxa"/>
        <w:tblLayout w:type="fixed"/>
        <w:tblCellMar>
          <w:left w:w="75" w:type="dxa"/>
          <w:right w:w="75" w:type="dxa"/>
        </w:tblCellMar>
        <w:tblLook w:val="0000"/>
      </w:tblPr>
      <w:tblGrid>
        <w:gridCol w:w="7800"/>
        <w:gridCol w:w="5580"/>
      </w:tblGrid>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Наименование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Соисполнители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Подпрограммы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Цели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Задачи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 xml:space="preserve">Целевые индикаторы и показатели программы  </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Сроки реализации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Объемы и источники финансового обеспечения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80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Ожидаемые конечные результаты реализации 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bl>
    <w:p w:rsidR="0068727A" w:rsidRDefault="0068727A" w:rsidP="00BC4DAA">
      <w:pPr>
        <w:pStyle w:val="ConsPlusNormal"/>
        <w:ind w:firstLine="540"/>
        <w:jc w:val="both"/>
        <w:rPr>
          <w:rFonts w:cs="Times New Roman"/>
        </w:rPr>
      </w:pPr>
    </w:p>
    <w:p w:rsidR="0068727A" w:rsidRDefault="0068727A" w:rsidP="00BC4DAA">
      <w:pPr>
        <w:pStyle w:val="ConsPlusNormal"/>
        <w:jc w:val="right"/>
        <w:outlineLvl w:val="3"/>
      </w:pPr>
      <w:r>
        <w:t>Таблица 2</w:t>
      </w:r>
    </w:p>
    <w:p w:rsidR="0068727A" w:rsidRDefault="0068727A" w:rsidP="00BC4DAA">
      <w:pPr>
        <w:pStyle w:val="ConsPlusNormal"/>
        <w:jc w:val="right"/>
        <w:rPr>
          <w:rFonts w:cs="Times New Roman"/>
        </w:rPr>
      </w:pP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20" w:name="Par2594"/>
      <w:bookmarkEnd w:id="20"/>
      <w:r>
        <w:rPr>
          <w:b/>
          <w:bCs/>
        </w:rPr>
        <w:t>ПАСПОРТ</w:t>
      </w:r>
    </w:p>
    <w:p w:rsidR="0068727A" w:rsidRDefault="0068727A" w:rsidP="00BC4DAA">
      <w:pPr>
        <w:pStyle w:val="ConsPlusNormal"/>
        <w:jc w:val="center"/>
        <w:rPr>
          <w:b/>
          <w:bCs/>
        </w:rPr>
      </w:pPr>
      <w:r>
        <w:rPr>
          <w:b/>
          <w:bCs/>
        </w:rPr>
        <w:t xml:space="preserve">ПОДПРОГРАММЫ МУНИЦИПАЛЬНОЙ ПРОГРАММЫ </w:t>
      </w:r>
    </w:p>
    <w:p w:rsidR="0068727A" w:rsidRDefault="0068727A" w:rsidP="00BC4DAA">
      <w:pPr>
        <w:pStyle w:val="ConsPlusNormal"/>
        <w:jc w:val="center"/>
        <w:rPr>
          <w:rFonts w:cs="Times New Roman"/>
        </w:rPr>
      </w:pPr>
    </w:p>
    <w:tbl>
      <w:tblPr>
        <w:tblW w:w="0" w:type="auto"/>
        <w:tblCellSpacing w:w="5" w:type="nil"/>
        <w:tblInd w:w="-73" w:type="dxa"/>
        <w:tblLayout w:type="fixed"/>
        <w:tblCellMar>
          <w:left w:w="75" w:type="dxa"/>
          <w:right w:w="75" w:type="dxa"/>
        </w:tblCellMar>
        <w:tblLook w:val="0000"/>
      </w:tblPr>
      <w:tblGrid>
        <w:gridCol w:w="7680"/>
        <w:gridCol w:w="5580"/>
      </w:tblGrid>
      <w:tr w:rsidR="0068727A" w:rsidRPr="009F51D7">
        <w:trPr>
          <w:tblCellSpacing w:w="5" w:type="nil"/>
        </w:trPr>
        <w:tc>
          <w:tcPr>
            <w:tcW w:w="76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Наименование подпрограммы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6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 подпрограммы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6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Соисполнители подпрограммы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6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Цели подпрограммы (при необходимости)</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6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Задачи подпрограммы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6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Целевые индикаторы и показатели подпрограммы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6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Объемы и источники финансового обеспечения подпрограммы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6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Ожидаемые конечные результаты реализации подпрограммы</w:t>
            </w:r>
          </w:p>
        </w:tc>
        <w:tc>
          <w:tcPr>
            <w:tcW w:w="55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bl>
    <w:p w:rsidR="0068727A" w:rsidRDefault="0068727A" w:rsidP="00BC4DAA">
      <w:pPr>
        <w:ind w:firstLine="567"/>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3</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21" w:name="Par404"/>
      <w:bookmarkEnd w:id="21"/>
      <w:r>
        <w:rPr>
          <w:b/>
          <w:bCs/>
        </w:rPr>
        <w:t>СВЕДЕНИЯ</w:t>
      </w:r>
    </w:p>
    <w:p w:rsidR="0068727A" w:rsidRDefault="0068727A" w:rsidP="00BC4DAA">
      <w:pPr>
        <w:pStyle w:val="ConsPlusNormal"/>
        <w:jc w:val="center"/>
        <w:rPr>
          <w:b/>
          <w:bCs/>
        </w:rPr>
      </w:pPr>
      <w:r>
        <w:rPr>
          <w:b/>
          <w:bCs/>
        </w:rPr>
        <w:t>О ЦЕЛЕВЫХ ИНДИКАТОРАХ И ПОКАЗАТЕЛЯХ МУНИЦИПАЛЬНОЙ</w:t>
      </w:r>
    </w:p>
    <w:p w:rsidR="0068727A" w:rsidRDefault="0068727A" w:rsidP="00BC4DAA">
      <w:pPr>
        <w:pStyle w:val="ConsPlusNormal"/>
        <w:jc w:val="center"/>
        <w:rPr>
          <w:b/>
          <w:bCs/>
        </w:rPr>
      </w:pPr>
      <w:r>
        <w:rPr>
          <w:b/>
          <w:bCs/>
        </w:rPr>
        <w:t>ПРОГРАММЫ, ПОДПРОГРАММ И ИХ ЗНАЧЕНИЯХ</w:t>
      </w:r>
    </w:p>
    <w:p w:rsidR="0068727A" w:rsidRDefault="0068727A" w:rsidP="00BC4DAA">
      <w:pPr>
        <w:pStyle w:val="ConsPlusNormal"/>
        <w:ind w:firstLine="540"/>
        <w:jc w:val="both"/>
        <w:rPr>
          <w:rFonts w:cs="Times New Roman"/>
        </w:rPr>
      </w:pPr>
    </w:p>
    <w:tbl>
      <w:tblPr>
        <w:tblW w:w="14589" w:type="dxa"/>
        <w:tblCellSpacing w:w="5" w:type="nil"/>
        <w:tblInd w:w="-73" w:type="dxa"/>
        <w:tblLayout w:type="fixed"/>
        <w:tblCellMar>
          <w:left w:w="75" w:type="dxa"/>
          <w:right w:w="75" w:type="dxa"/>
        </w:tblCellMar>
        <w:tblLook w:val="0000"/>
      </w:tblPr>
      <w:tblGrid>
        <w:gridCol w:w="851"/>
        <w:gridCol w:w="1763"/>
        <w:gridCol w:w="3260"/>
        <w:gridCol w:w="1276"/>
        <w:gridCol w:w="850"/>
        <w:gridCol w:w="851"/>
        <w:gridCol w:w="850"/>
        <w:gridCol w:w="992"/>
        <w:gridCol w:w="851"/>
        <w:gridCol w:w="992"/>
        <w:gridCol w:w="2053"/>
      </w:tblGrid>
      <w:tr w:rsidR="0068727A" w:rsidRPr="009F51D7">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N п/п</w:t>
            </w:r>
          </w:p>
        </w:tc>
        <w:tc>
          <w:tcPr>
            <w:tcW w:w="1763"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jc w:val="center"/>
            </w:pPr>
            <w:r w:rsidRPr="009F51D7">
              <w:t>Наименование цели, задачи</w:t>
            </w:r>
          </w:p>
        </w:tc>
        <w:tc>
          <w:tcPr>
            <w:tcW w:w="3260" w:type="dxa"/>
            <w:vMerge w:val="restart"/>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Наименование целевого индикатора и показателя программы, подпрограммы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Единица измерения</w:t>
            </w:r>
          </w:p>
        </w:tc>
        <w:tc>
          <w:tcPr>
            <w:tcW w:w="5386"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Значение целевого индикатора и показателя программы по годам</w:t>
            </w:r>
          </w:p>
          <w:p w:rsidR="0068727A" w:rsidRPr="009F51D7" w:rsidRDefault="0068727A" w:rsidP="00BC4DAA">
            <w:pPr>
              <w:pStyle w:val="ConsPlusNormal"/>
              <w:jc w:val="center"/>
            </w:pPr>
          </w:p>
        </w:tc>
        <w:tc>
          <w:tcPr>
            <w:tcW w:w="2053"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Источник</w:t>
            </w:r>
          </w:p>
          <w:p w:rsidR="0068727A" w:rsidRPr="009F51D7" w:rsidRDefault="0068727A" w:rsidP="00BC4DAA">
            <w:pPr>
              <w:pStyle w:val="ConsPlusNormal"/>
              <w:jc w:val="center"/>
            </w:pPr>
            <w:r w:rsidRPr="009F51D7">
              <w:t>информации</w:t>
            </w:r>
          </w:p>
          <w:p w:rsidR="0068727A" w:rsidRPr="009F51D7" w:rsidRDefault="0068727A" w:rsidP="00BC4DAA">
            <w:pPr>
              <w:pStyle w:val="ConsPlusNormal"/>
              <w:jc w:val="center"/>
              <w:rPr>
                <w:rFonts w:cs="Times New Roman"/>
              </w:rPr>
            </w:pPr>
            <w:r w:rsidRPr="009F51D7">
              <w:t xml:space="preserve">(методика расчета) </w:t>
            </w:r>
            <w:hyperlink w:anchor="Par500" w:tooltip="Ссылка на текущий документ" w:history="1">
              <w:r w:rsidRPr="009F51D7">
                <w:rPr>
                  <w:color w:val="0000FF"/>
                </w:rPr>
                <w:t>&lt;*&gt;</w:t>
              </w:r>
            </w:hyperlink>
          </w:p>
        </w:tc>
      </w:tr>
      <w:tr w:rsidR="0068727A" w:rsidRPr="009F51D7">
        <w:trPr>
          <w:tblCellSpacing w:w="5" w:type="nil"/>
        </w:trPr>
        <w:tc>
          <w:tcPr>
            <w:tcW w:w="851"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1763" w:type="dxa"/>
            <w:vMerge/>
            <w:tcBorders>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3260"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2013</w:t>
            </w:r>
          </w:p>
        </w:tc>
        <w:tc>
          <w:tcPr>
            <w:tcW w:w="851"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2014</w:t>
            </w:r>
          </w:p>
        </w:tc>
        <w:tc>
          <w:tcPr>
            <w:tcW w:w="850"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2015</w:t>
            </w:r>
          </w:p>
        </w:tc>
        <w:tc>
          <w:tcPr>
            <w:tcW w:w="992"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2016</w:t>
            </w:r>
          </w:p>
        </w:tc>
        <w:tc>
          <w:tcPr>
            <w:tcW w:w="851"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2017</w:t>
            </w:r>
          </w:p>
        </w:tc>
        <w:tc>
          <w:tcPr>
            <w:tcW w:w="992"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2018</w:t>
            </w:r>
          </w:p>
        </w:tc>
        <w:tc>
          <w:tcPr>
            <w:tcW w:w="2053"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176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8</w:t>
            </w: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9</w:t>
            </w: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10</w:t>
            </w:r>
          </w:p>
        </w:tc>
      </w:tr>
      <w:tr w:rsidR="0068727A" w:rsidRPr="009F51D7">
        <w:trPr>
          <w:tblCellSpacing w:w="5" w:type="nil"/>
        </w:trPr>
        <w:tc>
          <w:tcPr>
            <w:tcW w:w="14589" w:type="dxa"/>
            <w:gridSpan w:val="11"/>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 xml:space="preserve">I. Муниципальная программа </w:t>
            </w: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1763"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Цель</w:t>
            </w: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763"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w:t>
            </w:r>
          </w:p>
        </w:tc>
        <w:tc>
          <w:tcPr>
            <w:tcW w:w="1763"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Задача</w:t>
            </w: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763"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vAlign w:val="bottom"/>
          </w:tcPr>
          <w:p w:rsidR="0068727A" w:rsidRPr="009F51D7" w:rsidRDefault="0068727A" w:rsidP="00BC4DAA">
            <w:pPr>
              <w:pStyle w:val="ConsPlusNormal"/>
            </w:pPr>
            <w:r w:rsidRPr="009F51D7">
              <w:t>….</w:t>
            </w:r>
          </w:p>
        </w:tc>
        <w:tc>
          <w:tcPr>
            <w:tcW w:w="176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3260" w:type="dxa"/>
            <w:tcBorders>
              <w:top w:val="single" w:sz="4" w:space="0" w:color="auto"/>
              <w:left w:val="single" w:sz="4" w:space="0" w:color="auto"/>
              <w:bottom w:val="single" w:sz="4" w:space="0" w:color="auto"/>
              <w:right w:val="single" w:sz="4" w:space="0" w:color="auto"/>
            </w:tcBorders>
            <w:vAlign w:val="bottom"/>
          </w:tcPr>
          <w:p w:rsidR="0068727A" w:rsidRPr="009F51D7" w:rsidRDefault="0068727A" w:rsidP="00BC4DAA">
            <w:pPr>
              <w:pStyle w:val="ConsPlusNormal"/>
            </w:pPr>
            <w:r w:rsidRPr="009F51D7">
              <w:t>....</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4589" w:type="dxa"/>
            <w:gridSpan w:val="11"/>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 Подпрограмма 1</w:t>
            </w: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w:t>
            </w:r>
          </w:p>
        </w:tc>
        <w:tc>
          <w:tcPr>
            <w:tcW w:w="1763"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Цель</w:t>
            </w: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763"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2.1.</w:t>
            </w:r>
          </w:p>
        </w:tc>
        <w:tc>
          <w:tcPr>
            <w:tcW w:w="1763"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Задача</w:t>
            </w: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763"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76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4589" w:type="dxa"/>
            <w:gridSpan w:val="11"/>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III. Подпрограмма 2</w:t>
            </w: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76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Цель</w:t>
            </w: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76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Задача</w:t>
            </w: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76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32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05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bl>
    <w:p w:rsidR="0068727A" w:rsidRDefault="0068727A" w:rsidP="00BC4DAA">
      <w:pPr>
        <w:pStyle w:val="ConsPlusNormal"/>
        <w:ind w:firstLine="540"/>
        <w:jc w:val="both"/>
        <w:rPr>
          <w:rFonts w:cs="Times New Roman"/>
        </w:rPr>
      </w:pPr>
    </w:p>
    <w:p w:rsidR="0068727A" w:rsidRDefault="0068727A" w:rsidP="00BC4DAA">
      <w:pPr>
        <w:pStyle w:val="ConsPlusNormal"/>
        <w:ind w:firstLine="540"/>
        <w:jc w:val="both"/>
      </w:pPr>
      <w:r>
        <w:t>--------------------------------</w:t>
      </w:r>
    </w:p>
    <w:p w:rsidR="0068727A" w:rsidRDefault="0068727A" w:rsidP="00BC4DAA">
      <w:pPr>
        <w:pStyle w:val="ConsPlusNormal"/>
        <w:ind w:firstLine="540"/>
        <w:jc w:val="both"/>
      </w:pPr>
      <w:bookmarkStart w:id="22" w:name="Par500"/>
      <w:bookmarkEnd w:id="22"/>
      <w:r>
        <w:t>&lt;*&gt; - Указывается источник информации или методика расчета:</w:t>
      </w:r>
    </w:p>
    <w:p w:rsidR="0068727A" w:rsidRDefault="0068727A" w:rsidP="00BC4DAA">
      <w:pPr>
        <w:pStyle w:val="ConsPlusNormal"/>
        <w:ind w:firstLine="540"/>
        <w:jc w:val="both"/>
      </w:pPr>
      <w:r>
        <w:t>утвержденная правовым актом Правительства Российской Федерации или федерального органа исполнительной власти;</w:t>
      </w:r>
    </w:p>
    <w:p w:rsidR="0068727A" w:rsidRDefault="0068727A" w:rsidP="00BC4DAA">
      <w:pPr>
        <w:pStyle w:val="ConsPlusNormal"/>
        <w:ind w:firstLine="540"/>
        <w:jc w:val="both"/>
      </w:pPr>
      <w:r>
        <w:t>утвержденная правовым актом Правительства Республики Тыва</w:t>
      </w:r>
    </w:p>
    <w:p w:rsidR="0068727A" w:rsidRDefault="0068727A" w:rsidP="00BC4DAA">
      <w:pPr>
        <w:pStyle w:val="ConsPlusNormal"/>
        <w:ind w:firstLine="540"/>
        <w:jc w:val="both"/>
      </w:pPr>
      <w:r>
        <w:t>утвержденная правовым актом органа местного самоуправления или ответственного исполнителя (соисполнителя) муниципальной программы;</w:t>
      </w:r>
    </w:p>
    <w:p w:rsidR="0068727A" w:rsidRDefault="0068727A" w:rsidP="00BC4DAA">
      <w:pPr>
        <w:pStyle w:val="ConsPlusNormal"/>
        <w:ind w:firstLine="540"/>
        <w:jc w:val="both"/>
      </w:pPr>
      <w:r>
        <w:t>форма государственного (федерального) статистического наблюдения;</w:t>
      </w:r>
    </w:p>
    <w:p w:rsidR="0068727A" w:rsidRDefault="0068727A" w:rsidP="00BC4DAA">
      <w:pPr>
        <w:ind w:firstLine="567"/>
      </w:pPr>
      <w:r>
        <w:t>раздел программы или приложение к программе, содержащие методику ответственного исполнителя (соисполнителя) муниципальной программы.</w:t>
      </w:r>
    </w:p>
    <w:p w:rsidR="0068727A" w:rsidRDefault="0068727A" w:rsidP="00BC4DAA">
      <w:pPr>
        <w:ind w:firstLine="567"/>
        <w:sectPr w:rsidR="0068727A" w:rsidSect="00344133">
          <w:pgSz w:w="16838" w:h="11906" w:orient="landscape"/>
          <w:pgMar w:top="993" w:right="1134" w:bottom="850" w:left="1134" w:header="708" w:footer="708" w:gutter="0"/>
          <w:cols w:space="708"/>
          <w:docGrid w:linePitch="360"/>
        </w:sectPr>
      </w:pPr>
    </w:p>
    <w:p w:rsidR="0068727A" w:rsidRDefault="0068727A" w:rsidP="00BC4DAA">
      <w:pPr>
        <w:ind w:firstLine="567"/>
      </w:pPr>
    </w:p>
    <w:p w:rsidR="0068727A" w:rsidRDefault="0068727A" w:rsidP="00BC4DAA">
      <w:pPr>
        <w:pStyle w:val="ConsPlusNormal"/>
        <w:jc w:val="right"/>
        <w:outlineLvl w:val="3"/>
      </w:pPr>
      <w:r>
        <w:t>Таблица 4</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23" w:name="Par511"/>
      <w:bookmarkEnd w:id="23"/>
      <w:r>
        <w:rPr>
          <w:b/>
          <w:bCs/>
        </w:rPr>
        <w:t>ПЕРЕЧЕНЬ</w:t>
      </w:r>
    </w:p>
    <w:p w:rsidR="0068727A" w:rsidRDefault="0068727A" w:rsidP="00BC4DAA">
      <w:pPr>
        <w:pStyle w:val="ConsPlusNormal"/>
        <w:jc w:val="center"/>
        <w:rPr>
          <w:b/>
          <w:bCs/>
        </w:rPr>
      </w:pPr>
      <w:r>
        <w:rPr>
          <w:b/>
          <w:bCs/>
        </w:rPr>
        <w:t>ОСНОВНЫХ МЕРОПРИЯТИЙ ПОДПРОГРАММ МУНИЦИПАЛЬНОЙ ПРОГРАММЫ</w:t>
      </w:r>
    </w:p>
    <w:p w:rsidR="0068727A" w:rsidRDefault="0068727A" w:rsidP="00BC4DAA">
      <w:pPr>
        <w:pStyle w:val="ConsPlusNormal"/>
        <w:jc w:val="center"/>
        <w:rPr>
          <w:rFonts w:cs="Times New Roman"/>
        </w:rPr>
      </w:pPr>
    </w:p>
    <w:tbl>
      <w:tblPr>
        <w:tblW w:w="14614" w:type="dxa"/>
        <w:tblCellSpacing w:w="5" w:type="nil"/>
        <w:tblInd w:w="-73" w:type="dxa"/>
        <w:tblLayout w:type="fixed"/>
        <w:tblCellMar>
          <w:left w:w="75" w:type="dxa"/>
          <w:right w:w="75" w:type="dxa"/>
        </w:tblCellMar>
        <w:tblLook w:val="0000"/>
      </w:tblPr>
      <w:tblGrid>
        <w:gridCol w:w="1196"/>
        <w:gridCol w:w="2929"/>
        <w:gridCol w:w="2835"/>
        <w:gridCol w:w="1134"/>
        <w:gridCol w:w="992"/>
        <w:gridCol w:w="2977"/>
        <w:gridCol w:w="2551"/>
      </w:tblGrid>
      <w:tr w:rsidR="0068727A" w:rsidRPr="009F51D7">
        <w:trPr>
          <w:tblCellSpacing w:w="5" w:type="nil"/>
        </w:trPr>
        <w:tc>
          <w:tcPr>
            <w:tcW w:w="1196"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2929"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подпрограммы программы, основного мероприятия подпрограммы 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Ответственный исполнитель подпрограммы программы, основного мероприятия подпрограммы программы</w:t>
            </w:r>
          </w:p>
        </w:tc>
        <w:tc>
          <w:tcPr>
            <w:tcW w:w="2126"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Срок</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Ожидаемый непосредственный результат основного мероприятия подпрограммы программы (краткое описание)</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Связь с целевыми индикаторами и показателями программы (подпрограммы программы)</w:t>
            </w:r>
          </w:p>
        </w:tc>
      </w:tr>
      <w:tr w:rsidR="0068727A" w:rsidRPr="009F51D7">
        <w:trPr>
          <w:tblCellSpacing w:w="5" w:type="nil"/>
        </w:trPr>
        <w:tc>
          <w:tcPr>
            <w:tcW w:w="1196"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p>
        </w:tc>
        <w:tc>
          <w:tcPr>
            <w:tcW w:w="2929"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начала</w:t>
            </w:r>
          </w:p>
          <w:p w:rsidR="0068727A" w:rsidRPr="009F51D7" w:rsidRDefault="0068727A" w:rsidP="00BC4DAA">
            <w:pPr>
              <w:pStyle w:val="ConsPlusNormal"/>
              <w:jc w:val="center"/>
            </w:pPr>
            <w:r w:rsidRPr="009F51D7">
              <w:t>реализации</w:t>
            </w:r>
          </w:p>
        </w:tc>
        <w:tc>
          <w:tcPr>
            <w:tcW w:w="992"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окончания реализации</w:t>
            </w:r>
          </w:p>
        </w:tc>
        <w:tc>
          <w:tcPr>
            <w:tcW w:w="2977"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Программа</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1.1.</w:t>
            </w: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Цель 1:</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1.1.1.</w:t>
            </w: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Задача 1:</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1.1.1.1.</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1.1.1.2.</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1.1.1.</w:t>
            </w: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Задача 2:</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1.1.1.1.</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1.1.1.2.</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2.1.</w:t>
            </w: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Цель 2:</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2.1.1.</w:t>
            </w: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Задача 1:</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2.1.1.1.</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2.1.1.2.</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Подпрограмма 1</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3.1.</w:t>
            </w: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Цель 1:</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3.1.1.</w:t>
            </w: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Задача 1:</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3.1.1.1.</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3.1.1.2.</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41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Подпрограмма 2</w:t>
            </w: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4.1.</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Цель 1:</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4.1.1.</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Задача 1:</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4.1.1.1.</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4.1.1.2.</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19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w:t>
            </w:r>
          </w:p>
        </w:tc>
        <w:tc>
          <w:tcPr>
            <w:tcW w:w="292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bl>
    <w:p w:rsidR="0068727A" w:rsidRDefault="0068727A" w:rsidP="00BC4DAA">
      <w:pPr>
        <w:pStyle w:val="ConsPlusNormal"/>
        <w:jc w:val="right"/>
        <w:outlineLvl w:val="3"/>
        <w:rPr>
          <w:rFonts w:cs="Times New Roman"/>
        </w:rPr>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5</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24" w:name="Par573"/>
      <w:bookmarkEnd w:id="24"/>
      <w:r>
        <w:rPr>
          <w:b/>
          <w:bCs/>
        </w:rPr>
        <w:t>ОЦЕНКА</w:t>
      </w:r>
    </w:p>
    <w:p w:rsidR="0068727A" w:rsidRDefault="0068727A" w:rsidP="00BC4DAA">
      <w:pPr>
        <w:pStyle w:val="ConsPlusNormal"/>
        <w:jc w:val="center"/>
        <w:rPr>
          <w:rFonts w:cs="Times New Roman"/>
          <w:b/>
          <w:bCs/>
        </w:rPr>
      </w:pPr>
      <w:r>
        <w:rPr>
          <w:b/>
          <w:bCs/>
        </w:rPr>
        <w:t xml:space="preserve">ПРИМЕНЕНИЯ МЕР ПРАВОВОГО РЕГУЛИРОВАНИЯ </w:t>
      </w:r>
      <w:hyperlink w:anchor="Par609" w:tooltip="Ссылка на текущий документ" w:history="1">
        <w:r>
          <w:rPr>
            <w:b/>
            <w:bCs/>
            <w:color w:val="0000FF"/>
          </w:rPr>
          <w:t>&lt;*&gt;</w:t>
        </w:r>
      </w:hyperlink>
    </w:p>
    <w:p w:rsidR="0068727A" w:rsidRDefault="0068727A" w:rsidP="00BC4DAA">
      <w:pPr>
        <w:pStyle w:val="ConsPlusNormal"/>
        <w:jc w:val="center"/>
        <w:rPr>
          <w:b/>
          <w:bCs/>
        </w:rPr>
      </w:pPr>
      <w:r>
        <w:rPr>
          <w:b/>
          <w:bCs/>
        </w:rPr>
        <w:t>В СФЕРЕ РЕАЛИЗАЦИИ МУНИЦИПАЛЬНОЙ ПРОГРАММЫ</w:t>
      </w:r>
    </w:p>
    <w:p w:rsidR="0068727A" w:rsidRDefault="0068727A" w:rsidP="00BC4DAA">
      <w:pPr>
        <w:pStyle w:val="ConsPlusNormal"/>
        <w:jc w:val="center"/>
        <w:rPr>
          <w:rFonts w:cs="Times New Roman"/>
        </w:rPr>
      </w:pPr>
    </w:p>
    <w:tbl>
      <w:tblPr>
        <w:tblW w:w="13956" w:type="dxa"/>
        <w:tblCellSpacing w:w="5" w:type="nil"/>
        <w:tblInd w:w="-73" w:type="dxa"/>
        <w:tblLayout w:type="fixed"/>
        <w:tblCellMar>
          <w:left w:w="75" w:type="dxa"/>
          <w:right w:w="75" w:type="dxa"/>
        </w:tblCellMar>
        <w:tblLook w:val="0000"/>
      </w:tblPr>
      <w:tblGrid>
        <w:gridCol w:w="960"/>
        <w:gridCol w:w="3780"/>
        <w:gridCol w:w="2127"/>
        <w:gridCol w:w="1275"/>
        <w:gridCol w:w="1276"/>
        <w:gridCol w:w="1418"/>
        <w:gridCol w:w="3120"/>
      </w:tblGrid>
      <w:tr w:rsidR="0068727A" w:rsidRPr="009F51D7">
        <w:trPr>
          <w:tblCellSpacing w:w="5" w:type="nil"/>
        </w:trPr>
        <w:tc>
          <w:tcPr>
            <w:tcW w:w="960" w:type="dxa"/>
            <w:vMerge w:val="restart"/>
            <w:tcBorders>
              <w:top w:val="single" w:sz="4" w:space="0" w:color="auto"/>
              <w:left w:val="single" w:sz="4" w:space="0" w:color="auto"/>
              <w:bottom w:val="single" w:sz="4" w:space="0" w:color="auto"/>
            </w:tcBorders>
            <w:vAlign w:val="center"/>
          </w:tcPr>
          <w:p w:rsidR="0068727A" w:rsidRPr="009F51D7" w:rsidRDefault="0068727A" w:rsidP="00BC4DAA">
            <w:pPr>
              <w:pStyle w:val="ConsPlusNormal"/>
              <w:jc w:val="center"/>
            </w:pPr>
            <w:r w:rsidRPr="009F51D7">
              <w:t>N</w:t>
            </w:r>
          </w:p>
          <w:p w:rsidR="0068727A" w:rsidRPr="009F51D7" w:rsidRDefault="0068727A" w:rsidP="00BC4DAA">
            <w:pPr>
              <w:pStyle w:val="ConsPlusNormal"/>
              <w:jc w:val="center"/>
            </w:pPr>
            <w:r w:rsidRPr="009F51D7">
              <w:t>п/п</w:t>
            </w:r>
          </w:p>
        </w:tc>
        <w:tc>
          <w:tcPr>
            <w:tcW w:w="3780" w:type="dxa"/>
            <w:vMerge w:val="restart"/>
            <w:tcBorders>
              <w:top w:val="single" w:sz="4" w:space="0" w:color="auto"/>
              <w:left w:val="single" w:sz="4" w:space="0" w:color="auto"/>
              <w:bottom w:val="single" w:sz="4" w:space="0" w:color="auto"/>
            </w:tcBorders>
            <w:vAlign w:val="center"/>
          </w:tcPr>
          <w:p w:rsidR="0068727A" w:rsidRPr="009F51D7" w:rsidRDefault="0068727A" w:rsidP="00BC4DAA">
            <w:pPr>
              <w:pStyle w:val="ConsPlusNormal"/>
              <w:jc w:val="center"/>
            </w:pPr>
            <w:r w:rsidRPr="009F51D7">
              <w:t>Наименование меры правового регулирования и нормативного правового акта, устанавливающего эту меру</w:t>
            </w:r>
          </w:p>
        </w:tc>
        <w:tc>
          <w:tcPr>
            <w:tcW w:w="2127" w:type="dxa"/>
            <w:vMerge w:val="restart"/>
            <w:tcBorders>
              <w:top w:val="single" w:sz="4" w:space="0" w:color="auto"/>
              <w:left w:val="single" w:sz="4" w:space="0" w:color="auto"/>
              <w:bottom w:val="single" w:sz="4" w:space="0" w:color="auto"/>
            </w:tcBorders>
            <w:vAlign w:val="center"/>
          </w:tcPr>
          <w:p w:rsidR="0068727A" w:rsidRPr="009F51D7" w:rsidRDefault="0068727A" w:rsidP="00BC4DAA">
            <w:pPr>
              <w:pStyle w:val="ConsPlusNormal"/>
              <w:jc w:val="center"/>
              <w:rPr>
                <w:rFonts w:cs="Times New Roman"/>
              </w:rPr>
            </w:pPr>
            <w:r w:rsidRPr="009F51D7">
              <w:t xml:space="preserve">Показатель применения меры правового регулирования </w:t>
            </w:r>
            <w:hyperlink w:anchor="Par610" w:tooltip="Ссылка на текущий документ" w:history="1">
              <w:r w:rsidRPr="009F51D7">
                <w:rPr>
                  <w:color w:val="0000FF"/>
                </w:rPr>
                <w:t>&lt;**&gt;</w:t>
              </w:r>
            </w:hyperlink>
          </w:p>
        </w:tc>
        <w:tc>
          <w:tcPr>
            <w:tcW w:w="3969" w:type="dxa"/>
            <w:gridSpan w:val="3"/>
            <w:tcBorders>
              <w:top w:val="single" w:sz="4" w:space="0" w:color="auto"/>
              <w:left w:val="single" w:sz="4" w:space="0" w:color="auto"/>
              <w:bottom w:val="single" w:sz="4" w:space="0" w:color="auto"/>
            </w:tcBorders>
            <w:vAlign w:val="center"/>
          </w:tcPr>
          <w:p w:rsidR="0068727A" w:rsidRPr="009F51D7" w:rsidRDefault="0068727A" w:rsidP="00BC4DAA">
            <w:pPr>
              <w:pStyle w:val="ConsPlusNormal"/>
              <w:jc w:val="center"/>
            </w:pPr>
            <w:r w:rsidRPr="009F51D7">
              <w:t>Финансовая оценка применения меры правового регулирования по годам (тыс. руб.)</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r w:rsidRPr="009F51D7">
              <w:t xml:space="preserve">Краткое обоснование необходимости применения меры правового регулирования для достижения цели программы </w:t>
            </w:r>
            <w:hyperlink w:anchor="Par611" w:tooltip="Ссылка на текущий документ" w:history="1">
              <w:r w:rsidRPr="009F51D7">
                <w:rPr>
                  <w:color w:val="0000FF"/>
                </w:rPr>
                <w:t>&lt;***&gt;</w:t>
              </w:r>
            </w:hyperlink>
          </w:p>
          <w:p w:rsidR="0068727A" w:rsidRPr="009F51D7" w:rsidRDefault="0068727A" w:rsidP="00BC4DAA">
            <w:pPr>
              <w:pStyle w:val="ConsPlusNormal"/>
              <w:jc w:val="center"/>
              <w:rPr>
                <w:rFonts w:cs="Times New Roman"/>
              </w:rPr>
            </w:pPr>
          </w:p>
        </w:tc>
      </w:tr>
      <w:tr w:rsidR="0068727A" w:rsidRPr="009F51D7">
        <w:trPr>
          <w:tblCellSpacing w:w="5" w:type="nil"/>
        </w:trPr>
        <w:tc>
          <w:tcPr>
            <w:tcW w:w="960"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3780"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127"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1275" w:type="dxa"/>
            <w:tcBorders>
              <w:top w:val="single" w:sz="4" w:space="0" w:color="auto"/>
              <w:left w:val="single" w:sz="4" w:space="0" w:color="auto"/>
              <w:bottom w:val="single" w:sz="4" w:space="0" w:color="auto"/>
            </w:tcBorders>
            <w:vAlign w:val="center"/>
          </w:tcPr>
          <w:p w:rsidR="0068727A" w:rsidRPr="009F51D7" w:rsidRDefault="0068727A" w:rsidP="00BC4DAA">
            <w:pPr>
              <w:pStyle w:val="ConsPlusNormal"/>
              <w:jc w:val="center"/>
            </w:pPr>
            <w:r w:rsidRPr="009F51D7">
              <w:t>2014</w:t>
            </w:r>
          </w:p>
        </w:tc>
        <w:tc>
          <w:tcPr>
            <w:tcW w:w="1276" w:type="dxa"/>
            <w:tcBorders>
              <w:top w:val="single" w:sz="4" w:space="0" w:color="auto"/>
              <w:left w:val="single" w:sz="4" w:space="0" w:color="auto"/>
              <w:bottom w:val="single" w:sz="4" w:space="0" w:color="auto"/>
            </w:tcBorders>
            <w:vAlign w:val="center"/>
          </w:tcPr>
          <w:p w:rsidR="0068727A" w:rsidRPr="009F51D7" w:rsidRDefault="0068727A" w:rsidP="00BC4DAA">
            <w:pPr>
              <w:pStyle w:val="ConsPlusNormal"/>
              <w:jc w:val="center"/>
            </w:pPr>
            <w:r w:rsidRPr="009F51D7">
              <w:t>2015</w:t>
            </w:r>
          </w:p>
        </w:tc>
        <w:tc>
          <w:tcPr>
            <w:tcW w:w="1418" w:type="dxa"/>
            <w:tcBorders>
              <w:top w:val="single" w:sz="4" w:space="0" w:color="auto"/>
              <w:left w:val="single" w:sz="4" w:space="0" w:color="auto"/>
              <w:bottom w:val="single" w:sz="4" w:space="0" w:color="auto"/>
            </w:tcBorders>
            <w:vAlign w:val="center"/>
          </w:tcPr>
          <w:p w:rsidR="0068727A" w:rsidRPr="009F51D7" w:rsidRDefault="0068727A" w:rsidP="00BC4DAA">
            <w:pPr>
              <w:pStyle w:val="ConsPlusNormal"/>
              <w:jc w:val="center"/>
            </w:pPr>
            <w:r w:rsidRPr="009F51D7">
              <w:t>2016</w:t>
            </w:r>
          </w:p>
        </w:tc>
        <w:tc>
          <w:tcPr>
            <w:tcW w:w="3120"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r>
      <w:tr w:rsidR="0068727A" w:rsidRPr="009F51D7">
        <w:trPr>
          <w:tblCellSpacing w:w="5" w:type="nil"/>
        </w:trPr>
        <w:tc>
          <w:tcPr>
            <w:tcW w:w="96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w:t>
            </w:r>
          </w:p>
        </w:tc>
        <w:tc>
          <w:tcPr>
            <w:tcW w:w="378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2</w:t>
            </w:r>
          </w:p>
        </w:tc>
        <w:tc>
          <w:tcPr>
            <w:tcW w:w="2127"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3</w:t>
            </w:r>
          </w:p>
        </w:tc>
        <w:tc>
          <w:tcPr>
            <w:tcW w:w="1275"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4</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5</w:t>
            </w:r>
          </w:p>
        </w:tc>
        <w:tc>
          <w:tcPr>
            <w:tcW w:w="1418"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6</w:t>
            </w:r>
          </w:p>
        </w:tc>
        <w:tc>
          <w:tcPr>
            <w:tcW w:w="31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r>
      <w:tr w:rsidR="0068727A" w:rsidRPr="009F51D7">
        <w:trPr>
          <w:tblCellSpacing w:w="5" w:type="nil"/>
        </w:trPr>
        <w:tc>
          <w:tcPr>
            <w:tcW w:w="960"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12996"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 Подпрограмма 1</w:t>
            </w:r>
          </w:p>
        </w:tc>
      </w:tr>
      <w:tr w:rsidR="0068727A" w:rsidRPr="009F51D7">
        <w:trPr>
          <w:tblCellSpacing w:w="5" w:type="nil"/>
        </w:trPr>
        <w:tc>
          <w:tcPr>
            <w:tcW w:w="960"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12996"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w:t>
            </w:r>
          </w:p>
        </w:tc>
        <w:tc>
          <w:tcPr>
            <w:tcW w:w="12996"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w:t>
            </w:r>
          </w:p>
        </w:tc>
        <w:tc>
          <w:tcPr>
            <w:tcW w:w="12996"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r>
    </w:tbl>
    <w:p w:rsidR="0068727A" w:rsidRDefault="0068727A" w:rsidP="00BC4DAA">
      <w:pPr>
        <w:pStyle w:val="ConsPlusNormal"/>
        <w:ind w:firstLine="540"/>
        <w:jc w:val="both"/>
      </w:pPr>
      <w:r>
        <w:t>--------------------------------</w:t>
      </w:r>
    </w:p>
    <w:p w:rsidR="0068727A" w:rsidRDefault="0068727A" w:rsidP="00BC4DAA">
      <w:pPr>
        <w:pStyle w:val="ConsPlusNormal"/>
        <w:ind w:firstLine="540"/>
        <w:jc w:val="both"/>
      </w:pPr>
      <w:bookmarkStart w:id="25" w:name="Par609"/>
      <w:bookmarkEnd w:id="25"/>
      <w:r>
        <w:t>&lt;*&gt; - Налоговые, тарифные, кредитные и иные меры правового регулирования.</w:t>
      </w:r>
    </w:p>
    <w:p w:rsidR="0068727A" w:rsidRDefault="0068727A" w:rsidP="00BC4DAA">
      <w:pPr>
        <w:pStyle w:val="ConsPlusNormal"/>
        <w:ind w:firstLine="540"/>
        <w:jc w:val="both"/>
      </w:pPr>
      <w:bookmarkStart w:id="26" w:name="Par610"/>
      <w:bookmarkEnd w:id="26"/>
      <w:r>
        <w:t>&lt;**&gt; - Налоговая льгота, предоставление государственных гарантий и т.п.</w:t>
      </w:r>
    </w:p>
    <w:p w:rsidR="0068727A" w:rsidRDefault="0068727A" w:rsidP="00BC4DAA">
      <w:pPr>
        <w:pStyle w:val="ConsPlusNormal"/>
        <w:ind w:firstLine="540"/>
        <w:jc w:val="both"/>
      </w:pPr>
      <w:bookmarkStart w:id="27" w:name="Par611"/>
      <w:bookmarkEnd w:id="27"/>
      <w:r>
        <w:t>&lt;***&gt; - Объем выпадающих доходов бюджета, увеличение обязательств (тыс. рублей).</w:t>
      </w:r>
    </w:p>
    <w:p w:rsidR="0068727A" w:rsidRDefault="0068727A" w:rsidP="00BC4DAA">
      <w:pPr>
        <w:pStyle w:val="ConsPlusNormal"/>
        <w:ind w:firstLine="540"/>
        <w:jc w:val="both"/>
      </w:pPr>
      <w:r>
        <w:t>&lt;****&gt; - Для целей обоснования применения налоговых, тарифных, кредитных и иных мер правового регулирования следует привести сроки действия, а также прогнозную оценку объема выпадающих либо дополнительно полученных доходов бюджета при использовании указанных мер.</w:t>
      </w:r>
    </w:p>
    <w:p w:rsidR="0068727A" w:rsidRDefault="0068727A" w:rsidP="00BC4DAA">
      <w:pPr>
        <w:pStyle w:val="ConsPlusNormal"/>
        <w:jc w:val="right"/>
        <w:rPr>
          <w:rFonts w:cs="Times New Roman"/>
        </w:rPr>
      </w:pPr>
    </w:p>
    <w:p w:rsidR="0068727A" w:rsidRDefault="0068727A" w:rsidP="00BC4DAA">
      <w:pPr>
        <w:pStyle w:val="ConsPlusNormal"/>
        <w:jc w:val="right"/>
        <w:outlineLvl w:val="3"/>
      </w:pPr>
      <w:bookmarkStart w:id="28" w:name="Par614"/>
      <w:bookmarkEnd w:id="28"/>
      <w:r>
        <w:t>Таблица 6</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29" w:name="Par618"/>
      <w:bookmarkEnd w:id="29"/>
      <w:r>
        <w:rPr>
          <w:b/>
          <w:bCs/>
        </w:rPr>
        <w:t>СВЕДЕНИЯ</w:t>
      </w:r>
    </w:p>
    <w:p w:rsidR="0068727A" w:rsidRDefault="0068727A" w:rsidP="00BC4DAA">
      <w:pPr>
        <w:pStyle w:val="ConsPlusNormal"/>
        <w:jc w:val="center"/>
        <w:rPr>
          <w:b/>
          <w:bCs/>
        </w:rPr>
      </w:pPr>
      <w:r>
        <w:rPr>
          <w:b/>
          <w:bCs/>
        </w:rPr>
        <w:t>ОБ ОСНОВНЫХ МЕРАХ ПРАВОВОГО РЕГУЛИРОВАНИЯ В СФЕРЕ</w:t>
      </w:r>
    </w:p>
    <w:p w:rsidR="0068727A" w:rsidRDefault="0068727A" w:rsidP="00BC4DAA">
      <w:pPr>
        <w:pStyle w:val="ConsPlusNormal"/>
        <w:jc w:val="center"/>
        <w:rPr>
          <w:b/>
          <w:bCs/>
        </w:rPr>
      </w:pPr>
      <w:r>
        <w:rPr>
          <w:b/>
          <w:bCs/>
        </w:rPr>
        <w:t>РЕАЛИЗАЦИИ МУНИЦИПАЛЬНОЙ ПРОГРАММЫ</w:t>
      </w:r>
    </w:p>
    <w:p w:rsidR="0068727A" w:rsidRDefault="0068727A" w:rsidP="00BC4DAA">
      <w:pPr>
        <w:pStyle w:val="ConsPlusNormal"/>
        <w:ind w:firstLine="540"/>
        <w:jc w:val="both"/>
        <w:rPr>
          <w:rFonts w:cs="Times New Roman"/>
        </w:rPr>
      </w:pPr>
    </w:p>
    <w:tbl>
      <w:tblPr>
        <w:tblW w:w="0" w:type="auto"/>
        <w:tblCellSpacing w:w="5" w:type="nil"/>
        <w:tblInd w:w="-73" w:type="dxa"/>
        <w:tblLayout w:type="fixed"/>
        <w:tblCellMar>
          <w:left w:w="75" w:type="dxa"/>
          <w:right w:w="75" w:type="dxa"/>
        </w:tblCellMar>
        <w:tblLook w:val="0000"/>
      </w:tblPr>
      <w:tblGrid>
        <w:gridCol w:w="1140"/>
        <w:gridCol w:w="2880"/>
        <w:gridCol w:w="2520"/>
        <w:gridCol w:w="3780"/>
        <w:gridCol w:w="3060"/>
      </w:tblGrid>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2880"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Вид нормативного правового акта</w:t>
            </w:r>
          </w:p>
        </w:tc>
        <w:tc>
          <w:tcPr>
            <w:tcW w:w="2520"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Основные положения нормативного правового акта</w:t>
            </w:r>
          </w:p>
        </w:tc>
        <w:tc>
          <w:tcPr>
            <w:tcW w:w="37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Ответственный исполнитель, соисполнитель программы, подпрограммы программы</w:t>
            </w:r>
          </w:p>
        </w:tc>
        <w:tc>
          <w:tcPr>
            <w:tcW w:w="30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Ожидаемые сроки принятия нормативного правового акта</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28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25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37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30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2240" w:type="dxa"/>
            <w:gridSpan w:val="4"/>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 Подпрограмма 1</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2240" w:type="dxa"/>
            <w:gridSpan w:val="4"/>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28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5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7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240" w:type="dxa"/>
            <w:gridSpan w:val="4"/>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28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5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78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w:t>
            </w:r>
          </w:p>
        </w:tc>
        <w:tc>
          <w:tcPr>
            <w:tcW w:w="12240" w:type="dxa"/>
            <w:gridSpan w:val="4"/>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r>
    </w:tbl>
    <w:p w:rsidR="0068727A" w:rsidRDefault="0068727A" w:rsidP="00BC4DAA">
      <w:pPr>
        <w:pStyle w:val="ConsPlusNormal"/>
        <w:ind w:firstLine="540"/>
        <w:jc w:val="both"/>
        <w:rPr>
          <w:rFonts w:cs="Times New Roman"/>
        </w:rPr>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7</w:t>
      </w:r>
    </w:p>
    <w:p w:rsidR="0068727A" w:rsidRDefault="0068727A" w:rsidP="00BC4DAA">
      <w:pPr>
        <w:pStyle w:val="ConsPlusNormal"/>
        <w:jc w:val="right"/>
        <w:rPr>
          <w:rFonts w:cs="Times New Roman"/>
        </w:rPr>
      </w:pP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30" w:name="Par655"/>
      <w:bookmarkEnd w:id="30"/>
      <w:r>
        <w:rPr>
          <w:b/>
          <w:bCs/>
        </w:rPr>
        <w:t>ПРОГНОЗ</w:t>
      </w:r>
    </w:p>
    <w:p w:rsidR="0068727A" w:rsidRDefault="0068727A" w:rsidP="00BC4DAA">
      <w:pPr>
        <w:pStyle w:val="ConsPlusNormal"/>
        <w:jc w:val="center"/>
        <w:rPr>
          <w:b/>
          <w:bCs/>
        </w:rPr>
      </w:pPr>
      <w:r>
        <w:rPr>
          <w:b/>
          <w:bCs/>
        </w:rPr>
        <w:t>СВОДНЫХ ПОКАЗАТЕЛЕЙ МУНИЦИПАЛЬНЫХ ЗАДАНИЙ НА ОКАЗАНИЕ</w:t>
      </w:r>
    </w:p>
    <w:p w:rsidR="0068727A" w:rsidRDefault="0068727A" w:rsidP="00BC4DAA">
      <w:pPr>
        <w:pStyle w:val="ConsPlusNormal"/>
        <w:jc w:val="center"/>
        <w:rPr>
          <w:b/>
          <w:bCs/>
        </w:rPr>
      </w:pPr>
      <w:r>
        <w:rPr>
          <w:b/>
          <w:bCs/>
        </w:rPr>
        <w:t xml:space="preserve">МУНИЦИПАЛЬНЫХ УСЛУГ (ВЫПОЛНЕНИЕ РАБОТ) МУНИЦИПАЛЬНЫМИ УЧРЕЖДЕНИЯМИ ПО МУНИЦИПАЛЬНОЙ ПРОГРАММЕ </w:t>
      </w:r>
    </w:p>
    <w:p w:rsidR="0068727A" w:rsidRDefault="0068727A" w:rsidP="00BC4DAA">
      <w:pPr>
        <w:pStyle w:val="ConsPlusNormal"/>
        <w:ind w:firstLine="540"/>
        <w:jc w:val="both"/>
        <w:rPr>
          <w:rFonts w:cs="Times New Roman"/>
        </w:rPr>
      </w:pPr>
    </w:p>
    <w:tbl>
      <w:tblPr>
        <w:tblW w:w="14095" w:type="dxa"/>
        <w:tblCellSpacing w:w="5" w:type="nil"/>
        <w:tblInd w:w="-73" w:type="dxa"/>
        <w:tblLayout w:type="fixed"/>
        <w:tblCellMar>
          <w:left w:w="75" w:type="dxa"/>
          <w:right w:w="75" w:type="dxa"/>
        </w:tblCellMar>
        <w:tblLook w:val="0000"/>
      </w:tblPr>
      <w:tblGrid>
        <w:gridCol w:w="1140"/>
        <w:gridCol w:w="4025"/>
        <w:gridCol w:w="1276"/>
        <w:gridCol w:w="1276"/>
        <w:gridCol w:w="1417"/>
        <w:gridCol w:w="1559"/>
        <w:gridCol w:w="1418"/>
        <w:gridCol w:w="1984"/>
      </w:tblGrid>
      <w:tr w:rsidR="0068727A" w:rsidRPr="009F51D7">
        <w:trPr>
          <w:tblCellSpacing w:w="5" w:type="nil"/>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основного мероприятия, муниципальной услуги (работы), показателя объема услуги</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Значение показателя объема муниципальной услуги (работы) по годам</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Расходы бюджета на оказание муниципальной услуги (выполнение работ) по годам (тыс. рублей)</w:t>
            </w:r>
          </w:p>
        </w:tc>
      </w:tr>
      <w:tr w:rsidR="0068727A" w:rsidRPr="009F51D7">
        <w:trPr>
          <w:tblCellSpacing w:w="5" w:type="nil"/>
        </w:trPr>
        <w:tc>
          <w:tcPr>
            <w:tcW w:w="1140"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4025"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2014</w:t>
            </w:r>
          </w:p>
        </w:tc>
        <w:tc>
          <w:tcPr>
            <w:tcW w:w="1276"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2015</w:t>
            </w:r>
          </w:p>
        </w:tc>
        <w:tc>
          <w:tcPr>
            <w:tcW w:w="1417"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2016</w:t>
            </w:r>
          </w:p>
        </w:tc>
        <w:tc>
          <w:tcPr>
            <w:tcW w:w="1559"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2014</w:t>
            </w:r>
          </w:p>
        </w:tc>
        <w:tc>
          <w:tcPr>
            <w:tcW w:w="1418"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2015</w:t>
            </w:r>
          </w:p>
        </w:tc>
        <w:tc>
          <w:tcPr>
            <w:tcW w:w="1984"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2016</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402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8</w:t>
            </w: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9</w:t>
            </w:r>
          </w:p>
        </w:tc>
      </w:tr>
      <w:tr w:rsidR="0068727A" w:rsidRPr="009F51D7">
        <w:trPr>
          <w:tblCellSpacing w:w="5" w:type="nil"/>
        </w:trPr>
        <w:tc>
          <w:tcPr>
            <w:tcW w:w="14095" w:type="dxa"/>
            <w:gridSpan w:val="8"/>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Муниципальная программа</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12955"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 Подпрограмма 1</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w:t>
            </w:r>
          </w:p>
        </w:tc>
        <w:tc>
          <w:tcPr>
            <w:tcW w:w="12955"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1.1.1.</w:t>
            </w:r>
          </w:p>
        </w:tc>
        <w:tc>
          <w:tcPr>
            <w:tcW w:w="12955"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 xml:space="preserve">Муниципальная услуга </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402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1.1.2.</w:t>
            </w:r>
          </w:p>
        </w:tc>
        <w:tc>
          <w:tcPr>
            <w:tcW w:w="12955"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 xml:space="preserve">Муниципальная услуга </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402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w:t>
            </w:r>
          </w:p>
        </w:tc>
        <w:tc>
          <w:tcPr>
            <w:tcW w:w="402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2955"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 Подпрограмма 2</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w:t>
            </w:r>
          </w:p>
        </w:tc>
        <w:tc>
          <w:tcPr>
            <w:tcW w:w="12955"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2.1.1.</w:t>
            </w:r>
          </w:p>
        </w:tc>
        <w:tc>
          <w:tcPr>
            <w:tcW w:w="12955"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 xml:space="preserve">Муниципальная услуга </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402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2.1.2.</w:t>
            </w:r>
          </w:p>
        </w:tc>
        <w:tc>
          <w:tcPr>
            <w:tcW w:w="12955"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Муниципальная услуга</w:t>
            </w: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402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Показатель объема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14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w:t>
            </w:r>
          </w:p>
        </w:tc>
        <w:tc>
          <w:tcPr>
            <w:tcW w:w="402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bl>
    <w:p w:rsidR="0068727A" w:rsidRDefault="0068727A" w:rsidP="00BC4DAA">
      <w:pPr>
        <w:ind w:firstLine="567"/>
      </w:pPr>
    </w:p>
    <w:p w:rsidR="0068727A" w:rsidRDefault="0068727A" w:rsidP="00BC4DAA">
      <w:pPr>
        <w:ind w:firstLine="567"/>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8</w:t>
      </w:r>
    </w:p>
    <w:p w:rsidR="0068727A" w:rsidRDefault="0068727A" w:rsidP="00BC4DAA">
      <w:pPr>
        <w:pStyle w:val="ConsPlusNormal"/>
        <w:jc w:val="right"/>
        <w:rPr>
          <w:rFonts w:cs="Times New Roman"/>
        </w:rPr>
      </w:pP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31" w:name="Par726"/>
      <w:bookmarkEnd w:id="31"/>
      <w:r>
        <w:rPr>
          <w:b/>
          <w:bCs/>
        </w:rPr>
        <w:t>РЕСУРСНОЕ ОБЕСПЕЧЕНИЕ</w:t>
      </w:r>
    </w:p>
    <w:p w:rsidR="0068727A" w:rsidRDefault="0068727A" w:rsidP="00BC4DAA">
      <w:pPr>
        <w:pStyle w:val="ConsPlusNormal"/>
        <w:jc w:val="center"/>
        <w:rPr>
          <w:b/>
          <w:bCs/>
        </w:rPr>
      </w:pPr>
      <w:r>
        <w:rPr>
          <w:b/>
          <w:bCs/>
        </w:rPr>
        <w:t xml:space="preserve">РЕАЛИЗАЦИИ МУНИЦИПАЛЬНОЙ ПРОГРАММЫ ЗА СЧЕТ СРЕДСТВ БЮДЖЕТА </w:t>
      </w:r>
    </w:p>
    <w:p w:rsidR="0068727A" w:rsidRDefault="0068727A" w:rsidP="00BC4DAA">
      <w:pPr>
        <w:pStyle w:val="ConsPlusNormal"/>
        <w:jc w:val="center"/>
        <w:rPr>
          <w:rFonts w:cs="Times New Roman"/>
        </w:rPr>
      </w:pPr>
    </w:p>
    <w:tbl>
      <w:tblPr>
        <w:tblW w:w="14379" w:type="dxa"/>
        <w:tblCellSpacing w:w="5" w:type="nil"/>
        <w:tblInd w:w="-73" w:type="dxa"/>
        <w:tblLayout w:type="fixed"/>
        <w:tblCellMar>
          <w:left w:w="75" w:type="dxa"/>
          <w:right w:w="75" w:type="dxa"/>
        </w:tblCellMar>
        <w:tblLook w:val="0000"/>
      </w:tblPr>
      <w:tblGrid>
        <w:gridCol w:w="913"/>
        <w:gridCol w:w="3402"/>
        <w:gridCol w:w="1417"/>
        <w:gridCol w:w="1276"/>
        <w:gridCol w:w="1559"/>
        <w:gridCol w:w="2835"/>
        <w:gridCol w:w="851"/>
        <w:gridCol w:w="992"/>
        <w:gridCol w:w="1134"/>
      </w:tblGrid>
      <w:tr w:rsidR="0068727A" w:rsidRPr="009F51D7">
        <w:trPr>
          <w:tblCellSpacing w:w="5" w:type="nil"/>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w:t>
            </w:r>
          </w:p>
          <w:p w:rsidR="0068727A" w:rsidRPr="009F51D7" w:rsidRDefault="0068727A" w:rsidP="00BC4DAA">
            <w:pPr>
              <w:pStyle w:val="ConsPlusNormal"/>
              <w:jc w:val="center"/>
            </w:pPr>
            <w:r w:rsidRPr="009F51D7">
              <w:t>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программы, подпрограммы программы, основного мероприятия подпрограммы программы</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Целевая статья расходов</w:t>
            </w:r>
          </w:p>
        </w:tc>
        <w:tc>
          <w:tcPr>
            <w:tcW w:w="2835" w:type="dxa"/>
            <w:vMerge w:val="restart"/>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Ответственный исполнитель,</w:t>
            </w:r>
          </w:p>
          <w:p w:rsidR="0068727A" w:rsidRPr="009F51D7" w:rsidRDefault="0068727A" w:rsidP="00BC4DAA">
            <w:pPr>
              <w:pStyle w:val="ConsPlusNormal"/>
              <w:jc w:val="center"/>
            </w:pPr>
            <w:r w:rsidRPr="009F51D7">
              <w:t>соисполнитель программы,</w:t>
            </w:r>
          </w:p>
          <w:p w:rsidR="0068727A" w:rsidRPr="009F51D7" w:rsidRDefault="0068727A" w:rsidP="00BC4DAA">
            <w:pPr>
              <w:pStyle w:val="ConsPlusNormal"/>
              <w:jc w:val="center"/>
            </w:pPr>
            <w:r w:rsidRPr="009F51D7">
              <w:t>подпрограммы программы</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Расходы по годам</w:t>
            </w:r>
          </w:p>
          <w:p w:rsidR="0068727A" w:rsidRPr="009F51D7" w:rsidRDefault="0068727A" w:rsidP="00BC4DAA">
            <w:pPr>
              <w:pStyle w:val="ConsPlusNormal"/>
              <w:jc w:val="center"/>
            </w:pPr>
            <w:r w:rsidRPr="009F51D7">
              <w:t>(тыс. рублей)</w:t>
            </w:r>
          </w:p>
        </w:tc>
      </w:tr>
      <w:tr w:rsidR="0068727A" w:rsidRPr="009F51D7">
        <w:trPr>
          <w:tblCellSpacing w:w="5" w:type="nil"/>
        </w:trPr>
        <w:tc>
          <w:tcPr>
            <w:tcW w:w="913"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Программа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Подпрограмма</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Направление расходов</w:t>
            </w:r>
          </w:p>
        </w:tc>
        <w:tc>
          <w:tcPr>
            <w:tcW w:w="2835"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2014</w:t>
            </w:r>
          </w:p>
        </w:tc>
        <w:tc>
          <w:tcPr>
            <w:tcW w:w="992"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2015</w:t>
            </w:r>
          </w:p>
        </w:tc>
        <w:tc>
          <w:tcPr>
            <w:tcW w:w="1134"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2016</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8</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9</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Программа, всего</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2</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Подпрограмма 1, всего</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2</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в том числе следующие основные мероприятия подпрограммы:</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1.1</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w:t>
            </w:r>
          </w:p>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2</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Подпрограмма 2, всего</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в том числе следующие основные мероприятия подпрограммы:</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3.1.</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2.1</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2</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3.2.</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2.2</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Подпрограмма "Обеспечение реализации программы и общепрограммные мероприятия"</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 программы</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в том числе следующие основные мероприятия подпрограммы:</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4.1.</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1</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4.2.</w:t>
            </w:r>
          </w:p>
        </w:tc>
        <w:tc>
          <w:tcPr>
            <w:tcW w:w="340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2</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bl>
    <w:p w:rsidR="0068727A" w:rsidRDefault="0068727A" w:rsidP="00BC4DAA">
      <w:pPr>
        <w:pStyle w:val="ConsPlusNormal"/>
        <w:jc w:val="center"/>
        <w:rPr>
          <w:rFonts w:cs="Times New Roman"/>
        </w:rPr>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9</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32" w:name="Par986"/>
      <w:bookmarkEnd w:id="32"/>
      <w:r>
        <w:rPr>
          <w:b/>
          <w:bCs/>
        </w:rPr>
        <w:t>РЕСУРСНОЕ ОБЕСПЕЧЕНИЕ И ПРОГНОЗНАЯ (СПРАВОЧНАЯ) ОЦЕНКА РАСХОДОВ ФЕДЕРАЛЬНОГО БЮДЖЕТА, БЮДЖЕТА РЕСПУБЛИКИ ТЫВА,</w:t>
      </w:r>
    </w:p>
    <w:p w:rsidR="0068727A" w:rsidRDefault="0068727A" w:rsidP="00BC4DAA">
      <w:pPr>
        <w:pStyle w:val="ConsPlusNormal"/>
        <w:jc w:val="center"/>
        <w:rPr>
          <w:b/>
          <w:bCs/>
        </w:rPr>
      </w:pPr>
      <w:r>
        <w:rPr>
          <w:b/>
          <w:bCs/>
        </w:rPr>
        <w:t>МЕСТНЫХ БЮДЖЕТОВ, ВНЕБЮДЖЕТНЫХ ФОНДОВ И ЮРИДИЧЕСКИХ ЛИЦ НА РЕАЛИЗАЦИЮ ЦЕЛЕЙ МУНИЦИПАЛЬНОЙ ПРОГРАММЫ</w:t>
      </w:r>
    </w:p>
    <w:p w:rsidR="0068727A" w:rsidRDefault="0068727A" w:rsidP="00BC4DAA">
      <w:pPr>
        <w:pStyle w:val="ConsPlusNormal"/>
        <w:ind w:firstLine="540"/>
        <w:jc w:val="both"/>
        <w:rPr>
          <w:rFonts w:cs="Times New Roman"/>
        </w:rPr>
      </w:pPr>
    </w:p>
    <w:tbl>
      <w:tblPr>
        <w:tblW w:w="0" w:type="auto"/>
        <w:tblCellSpacing w:w="5" w:type="nil"/>
        <w:tblInd w:w="-73" w:type="dxa"/>
        <w:tblLayout w:type="fixed"/>
        <w:tblCellMar>
          <w:left w:w="75" w:type="dxa"/>
          <w:right w:w="75" w:type="dxa"/>
        </w:tblCellMar>
        <w:tblLook w:val="0000"/>
      </w:tblPr>
      <w:tblGrid>
        <w:gridCol w:w="960"/>
        <w:gridCol w:w="3638"/>
        <w:gridCol w:w="6804"/>
        <w:gridCol w:w="957"/>
        <w:gridCol w:w="992"/>
        <w:gridCol w:w="1134"/>
      </w:tblGrid>
      <w:tr w:rsidR="0068727A" w:rsidRPr="009F51D7">
        <w:trPr>
          <w:tblCellSpacing w:w="5" w:type="nil"/>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3638"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программы, подпрограммы программы, основного мероприятия подпрограммы программы</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Источники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3083" w:type="dxa"/>
            <w:gridSpan w:val="3"/>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Прогнозная (справочная) оценка расходов по годам (тыс. рублей)</w:t>
            </w:r>
          </w:p>
        </w:tc>
      </w:tr>
      <w:tr w:rsidR="0068727A" w:rsidRPr="009F51D7">
        <w:trPr>
          <w:tblCellSpacing w:w="5" w:type="nil"/>
        </w:trPr>
        <w:tc>
          <w:tcPr>
            <w:tcW w:w="960"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3638"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957"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2014</w:t>
            </w:r>
          </w:p>
        </w:tc>
        <w:tc>
          <w:tcPr>
            <w:tcW w:w="992"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2015</w:t>
            </w:r>
          </w:p>
        </w:tc>
        <w:tc>
          <w:tcPr>
            <w:tcW w:w="1134"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2016</w:t>
            </w: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Программа, всего</w:t>
            </w: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федерального бюджета</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бюджета Республики Тыва (далее - республиканский бюджет)</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rPr>
                <w:rFonts w:cs="Times New Roman"/>
              </w:rPr>
            </w:pPr>
            <w:r w:rsidRPr="009F51D7">
              <w:t xml:space="preserve">Средства местного бюджета (далее - районный бюджет) </w:t>
            </w:r>
            <w:hyperlink w:anchor="Par1244" w:tooltip="Ссылка на текущий документ" w:history="1">
              <w:r w:rsidRPr="009F51D7">
                <w:rPr>
                  <w:color w:val="0000FF"/>
                </w:rPr>
                <w:t>&lt;*&gt;</w:t>
              </w:r>
            </w:hyperlink>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в т.ч. предусмотренные:</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ответственному исполнителю</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соисполнителю 1</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бюджетов сельских поселений</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государственного внебюджетного фонда</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rPr>
                <w:rFonts w:cs="Times New Roman"/>
              </w:rPr>
            </w:pPr>
            <w:r w:rsidRPr="009F51D7">
              <w:t xml:space="preserve">средства юридических лиц </w:t>
            </w:r>
            <w:hyperlink w:anchor="Par1245" w:tooltip="Ссылка на текущий документ" w:history="1">
              <w:r w:rsidRPr="009F51D7">
                <w:rPr>
                  <w:color w:val="0000FF"/>
                </w:rPr>
                <w:t>&lt;**&gt;</w:t>
              </w:r>
            </w:hyperlink>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w:t>
            </w: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Подпрограмма 1, всего</w:t>
            </w: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федерального бюджета</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республиканского бюджета</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районного бюджета</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в т.ч. предусмотренные:</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ответственному исполнителю</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соисполнителю 1</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государственного внебюджетного фонда</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бюджеты сельских поселений</w:t>
            </w: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юридических лиц</w:t>
            </w:r>
          </w:p>
          <w:p w:rsidR="0068727A" w:rsidRPr="009F51D7" w:rsidRDefault="0068727A" w:rsidP="00BC4DAA">
            <w:pPr>
              <w:pStyle w:val="ConsPlusNormal"/>
              <w:jc w:val="both"/>
            </w:pP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в том числе следующие основные мероприятия Подпрограммы 1:</w:t>
            </w: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2.1.</w:t>
            </w: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6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2.2.</w:t>
            </w:r>
          </w:p>
        </w:tc>
        <w:tc>
          <w:tcPr>
            <w:tcW w:w="363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680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bl>
    <w:p w:rsidR="0068727A" w:rsidRDefault="0068727A" w:rsidP="00BC4DAA">
      <w:pPr>
        <w:pStyle w:val="ConsPlusNormal"/>
        <w:ind w:firstLine="540"/>
        <w:jc w:val="both"/>
      </w:pPr>
      <w:r>
        <w:t>--------------------------------</w:t>
      </w:r>
    </w:p>
    <w:p w:rsidR="0068727A" w:rsidRDefault="0068727A" w:rsidP="00BC4DAA">
      <w:pPr>
        <w:pStyle w:val="ConsPlusNormal"/>
        <w:ind w:firstLine="540"/>
        <w:jc w:val="both"/>
      </w:pPr>
      <w:bookmarkStart w:id="33" w:name="Par1244"/>
      <w:bookmarkEnd w:id="33"/>
      <w:r>
        <w:t>&lt;*&gt; - Здесь и далее в таблице - "районный бюджет" указывается в соответствии с ресурсным обеспечением реализации программы за счет средств бюджета (наименование муниципального образования) Республики Тыва.</w:t>
      </w:r>
    </w:p>
    <w:p w:rsidR="0068727A" w:rsidRDefault="0068727A" w:rsidP="00BC4DAA">
      <w:pPr>
        <w:pStyle w:val="ConsPlusNormal"/>
        <w:ind w:firstLine="540"/>
        <w:jc w:val="both"/>
        <w:sectPr w:rsidR="0068727A" w:rsidSect="00344133">
          <w:pgSz w:w="16838" w:h="11906" w:orient="landscape"/>
          <w:pgMar w:top="993" w:right="1134" w:bottom="850" w:left="1134" w:header="708" w:footer="708" w:gutter="0"/>
          <w:cols w:space="708"/>
          <w:docGrid w:linePitch="360"/>
        </w:sectPr>
      </w:pPr>
      <w:bookmarkStart w:id="34" w:name="Par1245"/>
      <w:bookmarkEnd w:id="34"/>
      <w:r>
        <w:t>&lt;**&gt; - Здесь и далее в таблице - муниципальные унитарные предприятия, общественные, научные и иные организации.</w:t>
      </w:r>
    </w:p>
    <w:p w:rsidR="0068727A" w:rsidRDefault="0068727A" w:rsidP="00BC4DAA">
      <w:pPr>
        <w:pStyle w:val="ConsPlusNormal"/>
        <w:jc w:val="right"/>
        <w:outlineLvl w:val="3"/>
      </w:pPr>
      <w:r>
        <w:t>таблица 10</w:t>
      </w:r>
    </w:p>
    <w:p w:rsidR="0068727A" w:rsidRDefault="0068727A" w:rsidP="00BC4DAA">
      <w:pPr>
        <w:pStyle w:val="ConsPlusNormal"/>
        <w:jc w:val="right"/>
        <w:rPr>
          <w:rFonts w:cs="Times New Roman"/>
        </w:rPr>
      </w:pPr>
    </w:p>
    <w:p w:rsidR="0068727A" w:rsidRDefault="0068727A" w:rsidP="00BC4DAA">
      <w:pPr>
        <w:pStyle w:val="ConsPlusNormal"/>
        <w:jc w:val="center"/>
        <w:rPr>
          <w:rFonts w:cs="Times New Roman"/>
          <w:b/>
          <w:bCs/>
        </w:rPr>
      </w:pPr>
      <w:bookmarkStart w:id="35" w:name="Par1251"/>
      <w:bookmarkEnd w:id="35"/>
    </w:p>
    <w:p w:rsidR="0068727A" w:rsidRDefault="0068727A" w:rsidP="00BC4DAA">
      <w:pPr>
        <w:pStyle w:val="ConsPlusNormal"/>
        <w:jc w:val="center"/>
        <w:rPr>
          <w:b/>
          <w:bCs/>
        </w:rPr>
      </w:pPr>
      <w:r>
        <w:rPr>
          <w:b/>
          <w:bCs/>
        </w:rPr>
        <w:t>ПЛАН РЕАЛИЗАЦИИ</w:t>
      </w:r>
    </w:p>
    <w:p w:rsidR="0068727A" w:rsidRDefault="0068727A" w:rsidP="00BC4DAA">
      <w:pPr>
        <w:pStyle w:val="ConsPlusNormal"/>
        <w:jc w:val="center"/>
        <w:rPr>
          <w:b/>
          <w:bCs/>
        </w:rPr>
      </w:pPr>
      <w:r>
        <w:rPr>
          <w:b/>
          <w:bCs/>
        </w:rPr>
        <w:t>МУНИЦИПАЛЬНОЙ ПРОГРАММЫ НА ОЧЕРЕДНОЙ ФИНАНСОВЫЙ ГОД И ПЛАНОВЫЙ ПЕРИОД</w:t>
      </w:r>
    </w:p>
    <w:p w:rsidR="0068727A" w:rsidRDefault="0068727A" w:rsidP="00BC4DAA">
      <w:pPr>
        <w:pStyle w:val="ConsPlusNormal"/>
        <w:jc w:val="right"/>
        <w:rPr>
          <w:rFonts w:cs="Times New Roman"/>
        </w:rPr>
      </w:pPr>
    </w:p>
    <w:tbl>
      <w:tblPr>
        <w:tblW w:w="14381" w:type="dxa"/>
        <w:tblCellSpacing w:w="5" w:type="nil"/>
        <w:tblInd w:w="-73" w:type="dxa"/>
        <w:tblLayout w:type="fixed"/>
        <w:tblCellMar>
          <w:left w:w="75" w:type="dxa"/>
          <w:right w:w="75" w:type="dxa"/>
        </w:tblCellMar>
        <w:tblLook w:val="0000"/>
      </w:tblPr>
      <w:tblGrid>
        <w:gridCol w:w="913"/>
        <w:gridCol w:w="2693"/>
        <w:gridCol w:w="1276"/>
        <w:gridCol w:w="850"/>
        <w:gridCol w:w="1276"/>
        <w:gridCol w:w="1134"/>
        <w:gridCol w:w="567"/>
        <w:gridCol w:w="567"/>
        <w:gridCol w:w="567"/>
        <w:gridCol w:w="567"/>
        <w:gridCol w:w="568"/>
        <w:gridCol w:w="567"/>
        <w:gridCol w:w="567"/>
        <w:gridCol w:w="426"/>
        <w:gridCol w:w="426"/>
        <w:gridCol w:w="414"/>
        <w:gridCol w:w="436"/>
        <w:gridCol w:w="567"/>
      </w:tblGrid>
      <w:tr w:rsidR="0068727A" w:rsidRPr="009F51D7">
        <w:trPr>
          <w:tblCellSpacing w:w="5" w:type="nil"/>
        </w:trPr>
        <w:tc>
          <w:tcPr>
            <w:tcW w:w="913" w:type="dxa"/>
            <w:vMerge w:val="restart"/>
            <w:tcBorders>
              <w:top w:val="single" w:sz="4" w:space="0" w:color="auto"/>
              <w:left w:val="single" w:sz="4" w:space="0" w:color="auto"/>
            </w:tcBorders>
            <w:vAlign w:val="center"/>
          </w:tcPr>
          <w:p w:rsidR="0068727A" w:rsidRPr="009F51D7" w:rsidRDefault="0068727A" w:rsidP="00BC4DAA">
            <w:pPr>
              <w:pStyle w:val="ConsPlusNormal"/>
              <w:jc w:val="center"/>
            </w:pPr>
            <w:r w:rsidRPr="009F51D7">
              <w:t>N</w:t>
            </w:r>
          </w:p>
          <w:p w:rsidR="0068727A" w:rsidRPr="009F51D7" w:rsidRDefault="0068727A" w:rsidP="00BC4DAA">
            <w:pPr>
              <w:pStyle w:val="ConsPlusNormal"/>
              <w:jc w:val="center"/>
            </w:pPr>
            <w:r w:rsidRPr="009F51D7">
              <w:t>п/п</w:t>
            </w:r>
          </w:p>
        </w:tc>
        <w:tc>
          <w:tcPr>
            <w:tcW w:w="2693" w:type="dxa"/>
            <w:vMerge w:val="restart"/>
            <w:tcBorders>
              <w:top w:val="single" w:sz="4" w:space="0" w:color="auto"/>
              <w:left w:val="single" w:sz="4" w:space="0" w:color="auto"/>
            </w:tcBorders>
            <w:vAlign w:val="center"/>
          </w:tcPr>
          <w:p w:rsidR="0068727A" w:rsidRPr="009F51D7" w:rsidRDefault="0068727A" w:rsidP="00BC4DAA">
            <w:pPr>
              <w:pStyle w:val="ConsPlusNormal"/>
              <w:jc w:val="center"/>
            </w:pPr>
            <w:r w:rsidRPr="009F51D7">
              <w:t>Наименование основного мероприятия подпрограммы программы, контрольного события мероприятия подпрограммы</w:t>
            </w:r>
          </w:p>
        </w:tc>
        <w:tc>
          <w:tcPr>
            <w:tcW w:w="1276" w:type="dxa"/>
            <w:vMerge w:val="restart"/>
            <w:tcBorders>
              <w:top w:val="single" w:sz="4" w:space="0" w:color="auto"/>
              <w:left w:val="single" w:sz="4" w:space="0" w:color="auto"/>
            </w:tcBorders>
            <w:vAlign w:val="center"/>
          </w:tcPr>
          <w:p w:rsidR="0068727A" w:rsidRPr="009F51D7" w:rsidRDefault="0068727A" w:rsidP="00BC4DAA">
            <w:pPr>
              <w:pStyle w:val="ConsPlusNormal"/>
              <w:jc w:val="center"/>
            </w:pPr>
            <w:r w:rsidRPr="009F51D7">
              <w:t>Ответст-венный исполнитель (должность/ Ф.И.О.)</w:t>
            </w:r>
          </w:p>
        </w:tc>
        <w:tc>
          <w:tcPr>
            <w:tcW w:w="850" w:type="dxa"/>
            <w:vMerge w:val="restart"/>
            <w:tcBorders>
              <w:top w:val="single" w:sz="4" w:space="0" w:color="auto"/>
              <w:left w:val="single" w:sz="4" w:space="0" w:color="auto"/>
            </w:tcBorders>
            <w:vAlign w:val="center"/>
          </w:tcPr>
          <w:p w:rsidR="0068727A" w:rsidRPr="009F51D7" w:rsidRDefault="0068727A" w:rsidP="00BC4DAA">
            <w:pPr>
              <w:pStyle w:val="ConsPlusNormal"/>
              <w:jc w:val="center"/>
            </w:pPr>
            <w:r w:rsidRPr="009F51D7">
              <w:t>Срок начала реализации</w:t>
            </w:r>
          </w:p>
        </w:tc>
        <w:tc>
          <w:tcPr>
            <w:tcW w:w="1276" w:type="dxa"/>
            <w:vMerge w:val="restart"/>
            <w:tcBorders>
              <w:top w:val="single" w:sz="4" w:space="0" w:color="auto"/>
              <w:left w:val="single" w:sz="4" w:space="0" w:color="auto"/>
            </w:tcBorders>
            <w:vAlign w:val="center"/>
          </w:tcPr>
          <w:p w:rsidR="0068727A" w:rsidRPr="009F51D7" w:rsidRDefault="0068727A" w:rsidP="00BC4DAA">
            <w:pPr>
              <w:pStyle w:val="ConsPlusNormal"/>
              <w:jc w:val="center"/>
            </w:pPr>
            <w:r w:rsidRPr="009F51D7">
              <w:t>Срок окончания реализации (дата контрольного события мероприятия подпрограммы)</w:t>
            </w:r>
          </w:p>
        </w:tc>
        <w:tc>
          <w:tcPr>
            <w:tcW w:w="1134" w:type="dxa"/>
            <w:vMerge w:val="restart"/>
            <w:tcBorders>
              <w:top w:val="single" w:sz="4" w:space="0" w:color="auto"/>
              <w:left w:val="single" w:sz="4" w:space="0" w:color="auto"/>
            </w:tcBorders>
            <w:vAlign w:val="center"/>
          </w:tcPr>
          <w:p w:rsidR="0068727A" w:rsidRPr="009F51D7" w:rsidRDefault="0068727A" w:rsidP="00BC4DAA">
            <w:pPr>
              <w:pStyle w:val="ConsPlusNormal"/>
              <w:jc w:val="center"/>
            </w:pPr>
            <w:r w:rsidRPr="009F51D7">
              <w:t>Ожидаемый результат реализации мероприятия</w:t>
            </w:r>
          </w:p>
        </w:tc>
        <w:tc>
          <w:tcPr>
            <w:tcW w:w="6239" w:type="dxa"/>
            <w:gridSpan w:val="1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График реализации (месяц/квартал)</w:t>
            </w:r>
          </w:p>
        </w:tc>
      </w:tr>
      <w:tr w:rsidR="0068727A" w:rsidRPr="009F51D7">
        <w:trPr>
          <w:tblCellSpacing w:w="5" w:type="nil"/>
        </w:trPr>
        <w:tc>
          <w:tcPr>
            <w:tcW w:w="913"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right"/>
              <w:rPr>
                <w:rFonts w:cs="Times New Roman"/>
              </w:rPr>
            </w:pPr>
          </w:p>
        </w:tc>
        <w:tc>
          <w:tcPr>
            <w:tcW w:w="2693"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right"/>
              <w:rPr>
                <w:rFonts w:cs="Times New Roman"/>
              </w:rPr>
            </w:pPr>
          </w:p>
        </w:tc>
        <w:tc>
          <w:tcPr>
            <w:tcW w:w="1276"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right"/>
              <w:rPr>
                <w:rFonts w:cs="Times New Roman"/>
              </w:rPr>
            </w:pPr>
          </w:p>
        </w:tc>
        <w:tc>
          <w:tcPr>
            <w:tcW w:w="850"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right"/>
              <w:rPr>
                <w:rFonts w:cs="Times New Roman"/>
              </w:rPr>
            </w:pPr>
          </w:p>
        </w:tc>
        <w:tc>
          <w:tcPr>
            <w:tcW w:w="1276"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right"/>
              <w:rPr>
                <w:rFonts w:cs="Times New Roman"/>
              </w:rPr>
            </w:pPr>
          </w:p>
        </w:tc>
        <w:tc>
          <w:tcPr>
            <w:tcW w:w="1134" w:type="dxa"/>
            <w:vMerge/>
            <w:tcBorders>
              <w:top w:val="single" w:sz="4" w:space="0" w:color="auto"/>
              <w:left w:val="single" w:sz="4" w:space="0" w:color="auto"/>
              <w:bottom w:val="single" w:sz="4" w:space="0" w:color="auto"/>
            </w:tcBorders>
          </w:tcPr>
          <w:p w:rsidR="0068727A" w:rsidRPr="009F51D7" w:rsidRDefault="0068727A" w:rsidP="00BC4DAA">
            <w:pPr>
              <w:pStyle w:val="ConsPlusNormal"/>
              <w:jc w:val="right"/>
              <w:rPr>
                <w:rFonts w:cs="Times New Roman"/>
              </w:rPr>
            </w:pPr>
          </w:p>
        </w:tc>
        <w:tc>
          <w:tcPr>
            <w:tcW w:w="2268" w:type="dxa"/>
            <w:gridSpan w:val="4"/>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очередной финансовый год (N), квартал</w:t>
            </w:r>
          </w:p>
        </w:tc>
        <w:tc>
          <w:tcPr>
            <w:tcW w:w="2128" w:type="dxa"/>
            <w:gridSpan w:val="4"/>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N + 1, квартал</w:t>
            </w:r>
          </w:p>
        </w:tc>
        <w:tc>
          <w:tcPr>
            <w:tcW w:w="1843" w:type="dxa"/>
            <w:gridSpan w:val="4"/>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N + 2, квартал</w:t>
            </w:r>
          </w:p>
        </w:tc>
      </w:tr>
      <w:tr w:rsidR="0068727A" w:rsidRPr="009F51D7">
        <w:trPr>
          <w:tblCellSpacing w:w="5" w:type="nil"/>
        </w:trPr>
        <w:tc>
          <w:tcPr>
            <w:tcW w:w="913" w:type="dxa"/>
            <w:vMerge/>
            <w:tcBorders>
              <w:left w:val="single" w:sz="4" w:space="0" w:color="auto"/>
            </w:tcBorders>
          </w:tcPr>
          <w:p w:rsidR="0068727A" w:rsidRPr="009F51D7" w:rsidRDefault="0068727A" w:rsidP="00BC4DAA">
            <w:pPr>
              <w:pStyle w:val="ConsPlusNormal"/>
              <w:jc w:val="right"/>
              <w:rPr>
                <w:rFonts w:cs="Times New Roman"/>
              </w:rPr>
            </w:pPr>
          </w:p>
        </w:tc>
        <w:tc>
          <w:tcPr>
            <w:tcW w:w="2693" w:type="dxa"/>
            <w:vMerge/>
            <w:tcBorders>
              <w:left w:val="single" w:sz="4" w:space="0" w:color="auto"/>
            </w:tcBorders>
          </w:tcPr>
          <w:p w:rsidR="0068727A" w:rsidRPr="009F51D7" w:rsidRDefault="0068727A" w:rsidP="00BC4DAA">
            <w:pPr>
              <w:pStyle w:val="ConsPlusNormal"/>
              <w:jc w:val="right"/>
              <w:rPr>
                <w:rFonts w:cs="Times New Roman"/>
              </w:rPr>
            </w:pPr>
          </w:p>
        </w:tc>
        <w:tc>
          <w:tcPr>
            <w:tcW w:w="1276" w:type="dxa"/>
            <w:vMerge/>
            <w:tcBorders>
              <w:left w:val="single" w:sz="4" w:space="0" w:color="auto"/>
            </w:tcBorders>
          </w:tcPr>
          <w:p w:rsidR="0068727A" w:rsidRPr="009F51D7" w:rsidRDefault="0068727A" w:rsidP="00BC4DAA">
            <w:pPr>
              <w:pStyle w:val="ConsPlusNormal"/>
              <w:jc w:val="right"/>
              <w:rPr>
                <w:rFonts w:cs="Times New Roman"/>
              </w:rPr>
            </w:pPr>
          </w:p>
        </w:tc>
        <w:tc>
          <w:tcPr>
            <w:tcW w:w="850" w:type="dxa"/>
            <w:vMerge/>
            <w:tcBorders>
              <w:left w:val="single" w:sz="4" w:space="0" w:color="auto"/>
            </w:tcBorders>
          </w:tcPr>
          <w:p w:rsidR="0068727A" w:rsidRPr="009F51D7" w:rsidRDefault="0068727A" w:rsidP="00BC4DAA">
            <w:pPr>
              <w:pStyle w:val="ConsPlusNormal"/>
              <w:jc w:val="right"/>
              <w:rPr>
                <w:rFonts w:cs="Times New Roman"/>
              </w:rPr>
            </w:pPr>
          </w:p>
        </w:tc>
        <w:tc>
          <w:tcPr>
            <w:tcW w:w="1276" w:type="dxa"/>
            <w:vMerge/>
            <w:tcBorders>
              <w:left w:val="single" w:sz="4" w:space="0" w:color="auto"/>
            </w:tcBorders>
          </w:tcPr>
          <w:p w:rsidR="0068727A" w:rsidRPr="009F51D7" w:rsidRDefault="0068727A" w:rsidP="00BC4DAA">
            <w:pPr>
              <w:pStyle w:val="ConsPlusNormal"/>
              <w:jc w:val="right"/>
              <w:rPr>
                <w:rFonts w:cs="Times New Roman"/>
              </w:rPr>
            </w:pPr>
          </w:p>
        </w:tc>
        <w:tc>
          <w:tcPr>
            <w:tcW w:w="1134" w:type="dxa"/>
            <w:vMerge/>
            <w:tcBorders>
              <w:left w:val="single" w:sz="4" w:space="0" w:color="auto"/>
            </w:tcBorders>
          </w:tcPr>
          <w:p w:rsidR="0068727A" w:rsidRPr="009F51D7" w:rsidRDefault="0068727A" w:rsidP="00BC4DAA">
            <w:pPr>
              <w:pStyle w:val="ConsPlusNormal"/>
              <w:jc w:val="right"/>
              <w:rPr>
                <w:rFonts w:cs="Times New Roman"/>
              </w:rPr>
            </w:pPr>
          </w:p>
        </w:tc>
        <w:tc>
          <w:tcPr>
            <w:tcW w:w="567" w:type="dxa"/>
            <w:tcBorders>
              <w:top w:val="single" w:sz="4" w:space="0" w:color="auto"/>
              <w:left w:val="single" w:sz="4" w:space="0" w:color="auto"/>
            </w:tcBorders>
          </w:tcPr>
          <w:p w:rsidR="0068727A" w:rsidRPr="009F51D7" w:rsidRDefault="0068727A" w:rsidP="00BC4DAA">
            <w:pPr>
              <w:pStyle w:val="ConsPlusNormal"/>
              <w:jc w:val="center"/>
            </w:pPr>
            <w:r w:rsidRPr="009F51D7">
              <w:t>1</w:t>
            </w:r>
          </w:p>
        </w:tc>
        <w:tc>
          <w:tcPr>
            <w:tcW w:w="567" w:type="dxa"/>
            <w:tcBorders>
              <w:top w:val="single" w:sz="4" w:space="0" w:color="auto"/>
              <w:left w:val="single" w:sz="4" w:space="0" w:color="auto"/>
            </w:tcBorders>
          </w:tcPr>
          <w:p w:rsidR="0068727A" w:rsidRPr="009F51D7" w:rsidRDefault="0068727A" w:rsidP="00BC4DAA">
            <w:pPr>
              <w:pStyle w:val="ConsPlusNormal"/>
              <w:jc w:val="center"/>
            </w:pPr>
            <w:r w:rsidRPr="009F51D7">
              <w:t>2</w:t>
            </w:r>
          </w:p>
        </w:tc>
        <w:tc>
          <w:tcPr>
            <w:tcW w:w="567" w:type="dxa"/>
            <w:tcBorders>
              <w:top w:val="single" w:sz="4" w:space="0" w:color="auto"/>
              <w:left w:val="single" w:sz="4" w:space="0" w:color="auto"/>
            </w:tcBorders>
          </w:tcPr>
          <w:p w:rsidR="0068727A" w:rsidRPr="009F51D7" w:rsidRDefault="0068727A" w:rsidP="00BC4DAA">
            <w:pPr>
              <w:pStyle w:val="ConsPlusNormal"/>
              <w:jc w:val="center"/>
            </w:pPr>
            <w:r w:rsidRPr="009F51D7">
              <w:t>3</w:t>
            </w:r>
          </w:p>
        </w:tc>
        <w:tc>
          <w:tcPr>
            <w:tcW w:w="567" w:type="dxa"/>
            <w:tcBorders>
              <w:top w:val="single" w:sz="4" w:space="0" w:color="auto"/>
              <w:left w:val="single" w:sz="4" w:space="0" w:color="auto"/>
            </w:tcBorders>
          </w:tcPr>
          <w:p w:rsidR="0068727A" w:rsidRPr="009F51D7" w:rsidRDefault="0068727A" w:rsidP="00BC4DAA">
            <w:pPr>
              <w:pStyle w:val="ConsPlusNormal"/>
              <w:jc w:val="center"/>
            </w:pPr>
            <w:r w:rsidRPr="009F51D7">
              <w:t>4</w:t>
            </w:r>
          </w:p>
        </w:tc>
        <w:tc>
          <w:tcPr>
            <w:tcW w:w="568" w:type="dxa"/>
            <w:tcBorders>
              <w:top w:val="single" w:sz="4" w:space="0" w:color="auto"/>
              <w:left w:val="single" w:sz="4" w:space="0" w:color="auto"/>
            </w:tcBorders>
          </w:tcPr>
          <w:p w:rsidR="0068727A" w:rsidRPr="009F51D7" w:rsidRDefault="0068727A" w:rsidP="00BC4DAA">
            <w:pPr>
              <w:pStyle w:val="ConsPlusNormal"/>
              <w:jc w:val="center"/>
            </w:pPr>
            <w:r w:rsidRPr="009F51D7">
              <w:t>1</w:t>
            </w:r>
          </w:p>
        </w:tc>
        <w:tc>
          <w:tcPr>
            <w:tcW w:w="567" w:type="dxa"/>
            <w:tcBorders>
              <w:top w:val="single" w:sz="4" w:space="0" w:color="auto"/>
              <w:left w:val="single" w:sz="4" w:space="0" w:color="auto"/>
            </w:tcBorders>
          </w:tcPr>
          <w:p w:rsidR="0068727A" w:rsidRPr="009F51D7" w:rsidRDefault="0068727A" w:rsidP="00BC4DAA">
            <w:pPr>
              <w:pStyle w:val="ConsPlusNormal"/>
              <w:jc w:val="center"/>
            </w:pPr>
            <w:r w:rsidRPr="009F51D7">
              <w:t>2</w:t>
            </w:r>
          </w:p>
        </w:tc>
        <w:tc>
          <w:tcPr>
            <w:tcW w:w="567" w:type="dxa"/>
            <w:tcBorders>
              <w:top w:val="single" w:sz="4" w:space="0" w:color="auto"/>
              <w:left w:val="single" w:sz="4" w:space="0" w:color="auto"/>
            </w:tcBorders>
          </w:tcPr>
          <w:p w:rsidR="0068727A" w:rsidRPr="009F51D7" w:rsidRDefault="0068727A" w:rsidP="00BC4DAA">
            <w:pPr>
              <w:pStyle w:val="ConsPlusNormal"/>
              <w:jc w:val="center"/>
            </w:pPr>
            <w:r w:rsidRPr="009F51D7">
              <w:t>3</w:t>
            </w:r>
          </w:p>
        </w:tc>
        <w:tc>
          <w:tcPr>
            <w:tcW w:w="426" w:type="dxa"/>
            <w:tcBorders>
              <w:top w:val="single" w:sz="4" w:space="0" w:color="auto"/>
              <w:left w:val="single" w:sz="4" w:space="0" w:color="auto"/>
            </w:tcBorders>
          </w:tcPr>
          <w:p w:rsidR="0068727A" w:rsidRPr="009F51D7" w:rsidRDefault="0068727A" w:rsidP="00BC4DAA">
            <w:pPr>
              <w:pStyle w:val="ConsPlusNormal"/>
              <w:jc w:val="center"/>
            </w:pPr>
            <w:r w:rsidRPr="009F51D7">
              <w:t>4</w:t>
            </w:r>
          </w:p>
        </w:tc>
        <w:tc>
          <w:tcPr>
            <w:tcW w:w="426" w:type="dxa"/>
            <w:tcBorders>
              <w:top w:val="single" w:sz="4" w:space="0" w:color="auto"/>
              <w:left w:val="single" w:sz="4" w:space="0" w:color="auto"/>
            </w:tcBorders>
          </w:tcPr>
          <w:p w:rsidR="0068727A" w:rsidRPr="009F51D7" w:rsidRDefault="0068727A" w:rsidP="00BC4DAA">
            <w:pPr>
              <w:pStyle w:val="ConsPlusNormal"/>
              <w:jc w:val="center"/>
            </w:pPr>
            <w:r w:rsidRPr="009F51D7">
              <w:t>1</w:t>
            </w:r>
          </w:p>
        </w:tc>
        <w:tc>
          <w:tcPr>
            <w:tcW w:w="414" w:type="dxa"/>
            <w:tcBorders>
              <w:top w:val="single" w:sz="4" w:space="0" w:color="auto"/>
              <w:left w:val="single" w:sz="4" w:space="0" w:color="auto"/>
            </w:tcBorders>
          </w:tcPr>
          <w:p w:rsidR="0068727A" w:rsidRPr="009F51D7" w:rsidRDefault="0068727A" w:rsidP="00BC4DAA">
            <w:pPr>
              <w:pStyle w:val="ConsPlusNormal"/>
              <w:jc w:val="center"/>
            </w:pPr>
            <w:r w:rsidRPr="009F51D7">
              <w:t>2</w:t>
            </w:r>
          </w:p>
        </w:tc>
        <w:tc>
          <w:tcPr>
            <w:tcW w:w="436" w:type="dxa"/>
            <w:tcBorders>
              <w:top w:val="single" w:sz="4" w:space="0" w:color="auto"/>
              <w:left w:val="single" w:sz="4" w:space="0" w:color="auto"/>
            </w:tcBorders>
          </w:tcPr>
          <w:p w:rsidR="0068727A" w:rsidRPr="009F51D7" w:rsidRDefault="0068727A" w:rsidP="00BC4DAA">
            <w:pPr>
              <w:pStyle w:val="ConsPlusNormal"/>
              <w:jc w:val="center"/>
            </w:pPr>
            <w:r w:rsidRPr="009F51D7">
              <w:t>3</w:t>
            </w:r>
          </w:p>
        </w:tc>
        <w:tc>
          <w:tcPr>
            <w:tcW w:w="567" w:type="dxa"/>
            <w:tcBorders>
              <w:top w:val="single" w:sz="4" w:space="0" w:color="auto"/>
              <w:left w:val="single" w:sz="4" w:space="0" w:color="auto"/>
              <w:right w:val="single" w:sz="4" w:space="0" w:color="auto"/>
            </w:tcBorders>
          </w:tcPr>
          <w:p w:rsidR="0068727A" w:rsidRPr="009F51D7" w:rsidRDefault="0068727A" w:rsidP="00BC4DAA">
            <w:pPr>
              <w:pStyle w:val="ConsPlusNormal"/>
              <w:jc w:val="center"/>
            </w:pPr>
            <w:r w:rsidRPr="009F51D7">
              <w:t>4</w:t>
            </w: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2</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3</w:t>
            </w: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4</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5</w:t>
            </w: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6</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7</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8</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9</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10</w:t>
            </w: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11</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12</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13</w:t>
            </w: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14</w:t>
            </w: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15</w:t>
            </w: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16</w:t>
            </w: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17</w:t>
            </w: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18</w:t>
            </w:r>
          </w:p>
        </w:tc>
      </w:tr>
      <w:tr w:rsidR="0068727A" w:rsidRPr="009F51D7">
        <w:trPr>
          <w:tblCellSpacing w:w="5" w:type="nil"/>
        </w:trPr>
        <w:tc>
          <w:tcPr>
            <w:tcW w:w="14381" w:type="dxa"/>
            <w:gridSpan w:val="18"/>
            <w:tcBorders>
              <w:top w:val="single" w:sz="4" w:space="0" w:color="auto"/>
              <w:left w:val="single" w:sz="4" w:space="0" w:color="auto"/>
              <w:bottom w:val="single" w:sz="4" w:space="0" w:color="auto"/>
              <w:right w:val="single" w:sz="4" w:space="0" w:color="auto"/>
            </w:tcBorders>
            <w:vAlign w:val="bottom"/>
          </w:tcPr>
          <w:p w:rsidR="0068727A" w:rsidRPr="009F51D7" w:rsidRDefault="0068727A" w:rsidP="00BC4DAA">
            <w:pPr>
              <w:pStyle w:val="ConsPlusNormal"/>
              <w:jc w:val="center"/>
            </w:pPr>
            <w:r w:rsidRPr="009F51D7">
              <w:t>1. Подпрограмма 1</w:t>
            </w: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1.1</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Основное мероприятие 1</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1.1.1</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Мероприятие 1.1.1</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ind w:left="-44" w:firstLine="44"/>
              <w:rPr>
                <w:rFonts w:cs="Times New Roman"/>
              </w:rPr>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1.1.2</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Мероприятие 1.1.2</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Контрольное событие 1</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х</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х</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1.2</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Основное мероприятие 2</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1.2.1</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Мероприятие 1.2.1</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Контрольное событие 2</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х</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х</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1.2.2</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Мероприятие 1.2.2</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Контрольное событие 3</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х</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х</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1.2.2</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Мероприятие 1.2.2</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1.3</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Основное мероприятие</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Мероприятие 1</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4381" w:type="dxa"/>
            <w:gridSpan w:val="18"/>
            <w:tcBorders>
              <w:top w:val="single" w:sz="4" w:space="0" w:color="auto"/>
              <w:left w:val="single" w:sz="4" w:space="0" w:color="auto"/>
              <w:bottom w:val="single" w:sz="4" w:space="0" w:color="auto"/>
              <w:right w:val="single" w:sz="4" w:space="0" w:color="auto"/>
            </w:tcBorders>
            <w:vAlign w:val="bottom"/>
          </w:tcPr>
          <w:p w:rsidR="0068727A" w:rsidRPr="009F51D7" w:rsidRDefault="0068727A" w:rsidP="00BC4DAA">
            <w:pPr>
              <w:pStyle w:val="ConsPlusNormal"/>
              <w:jc w:val="center"/>
            </w:pPr>
            <w:r w:rsidRPr="009F51D7">
              <w:t>2. Подпрограмма 2</w:t>
            </w: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2.1</w:t>
            </w: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Мероприятие 2.1</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rPr>
                <w:rFonts w:cs="Times New Roman"/>
              </w:rPr>
            </w:pPr>
          </w:p>
        </w:tc>
        <w:tc>
          <w:tcPr>
            <w:tcW w:w="2693" w:type="dxa"/>
            <w:tcBorders>
              <w:top w:val="single" w:sz="4" w:space="0" w:color="auto"/>
              <w:left w:val="single" w:sz="4" w:space="0" w:color="auto"/>
              <w:bottom w:val="single" w:sz="4" w:space="0" w:color="auto"/>
            </w:tcBorders>
          </w:tcPr>
          <w:p w:rsidR="0068727A" w:rsidRPr="009F51D7" w:rsidRDefault="0068727A" w:rsidP="00BC4DAA">
            <w:pPr>
              <w:pStyle w:val="ConsPlusNormal"/>
            </w:pPr>
            <w:r w:rsidRPr="009F51D7">
              <w:t>Контрольное событие 4</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pPr>
          </w:p>
        </w:tc>
        <w:tc>
          <w:tcPr>
            <w:tcW w:w="850"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х</w:t>
            </w:r>
          </w:p>
        </w:tc>
        <w:tc>
          <w:tcPr>
            <w:tcW w:w="1276"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p>
        </w:tc>
        <w:tc>
          <w:tcPr>
            <w:tcW w:w="1134" w:type="dxa"/>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х</w:t>
            </w: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8"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2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14"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436" w:type="dxa"/>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bl>
    <w:p w:rsidR="0068727A" w:rsidRDefault="0068727A" w:rsidP="00BC4DAA">
      <w:pPr>
        <w:pStyle w:val="ConsPlusNormal"/>
        <w:jc w:val="right"/>
        <w:rPr>
          <w:rFonts w:cs="Times New Roman"/>
        </w:rPr>
      </w:pPr>
    </w:p>
    <w:p w:rsidR="0068727A" w:rsidRDefault="0068727A" w:rsidP="00BC4DAA">
      <w:pPr>
        <w:pStyle w:val="ConsPlusNormal"/>
        <w:ind w:firstLine="540"/>
        <w:jc w:val="both"/>
        <w:rPr>
          <w:rFonts w:cs="Times New Roman"/>
        </w:rPr>
      </w:pPr>
    </w:p>
    <w:p w:rsidR="0068727A" w:rsidRDefault="0068727A" w:rsidP="00BC4DAA">
      <w:pPr>
        <w:pStyle w:val="ConsPlusNormal"/>
        <w:ind w:firstLine="540"/>
        <w:jc w:val="both"/>
        <w:rPr>
          <w:rFonts w:cs="Times New Roman"/>
        </w:rPr>
      </w:pPr>
    </w:p>
    <w:p w:rsidR="0068727A" w:rsidRDefault="0068727A" w:rsidP="00BC4DAA">
      <w:pPr>
        <w:pStyle w:val="ConsPlusNormal"/>
        <w:jc w:val="center"/>
        <w:rPr>
          <w:rFonts w:cs="Times New Roman"/>
        </w:rPr>
      </w:pPr>
    </w:p>
    <w:p w:rsidR="0068727A" w:rsidRDefault="0068727A" w:rsidP="00BC4DAA">
      <w:pPr>
        <w:ind w:firstLine="567"/>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11</w:t>
      </w:r>
    </w:p>
    <w:p w:rsidR="0068727A" w:rsidRDefault="0068727A" w:rsidP="00BC4DAA">
      <w:pPr>
        <w:pStyle w:val="ConsPlusNormal"/>
        <w:jc w:val="right"/>
        <w:rPr>
          <w:rFonts w:cs="Times New Roman"/>
        </w:rPr>
      </w:pPr>
    </w:p>
    <w:p w:rsidR="0068727A" w:rsidRDefault="0068727A" w:rsidP="00BC4DAA">
      <w:pPr>
        <w:pStyle w:val="ConsPlusNormal"/>
        <w:jc w:val="center"/>
        <w:rPr>
          <w:rFonts w:cs="Times New Roman"/>
        </w:rPr>
      </w:pPr>
    </w:p>
    <w:p w:rsidR="0068727A" w:rsidRDefault="0068727A" w:rsidP="00BC4DAA">
      <w:pPr>
        <w:pStyle w:val="ConsPlusNormal"/>
        <w:jc w:val="center"/>
        <w:rPr>
          <w:b/>
          <w:bCs/>
        </w:rPr>
      </w:pPr>
      <w:bookmarkStart w:id="36" w:name="Par1789"/>
      <w:bookmarkEnd w:id="36"/>
      <w:r>
        <w:rPr>
          <w:b/>
          <w:bCs/>
        </w:rPr>
        <w:t>МОНИТОРИНГ</w:t>
      </w:r>
    </w:p>
    <w:p w:rsidR="0068727A" w:rsidRDefault="0068727A" w:rsidP="00BC4DAA">
      <w:pPr>
        <w:pStyle w:val="ConsPlusNormal"/>
        <w:jc w:val="center"/>
        <w:rPr>
          <w:b/>
          <w:bCs/>
        </w:rPr>
      </w:pPr>
      <w:r>
        <w:rPr>
          <w:b/>
          <w:bCs/>
        </w:rPr>
        <w:t>РЕАЛИЗАЦИИ МУНИЦИПАЛЬНОЙ ПРОГРАММЫ (КВАРТАЛЬНАЯ)</w:t>
      </w:r>
    </w:p>
    <w:p w:rsidR="0068727A" w:rsidRDefault="0068727A" w:rsidP="00BC4DAA">
      <w:pPr>
        <w:pStyle w:val="ConsPlusNormal"/>
        <w:ind w:firstLine="540"/>
        <w:jc w:val="both"/>
        <w:rPr>
          <w:rFonts w:cs="Times New Roman"/>
        </w:rPr>
      </w:pPr>
    </w:p>
    <w:p w:rsidR="0068727A" w:rsidRDefault="0068727A" w:rsidP="00BC4DAA">
      <w:pPr>
        <w:pStyle w:val="ConsPlusNormal"/>
        <w:ind w:firstLine="540"/>
        <w:jc w:val="both"/>
      </w:pPr>
      <w:r>
        <w:t>Наименование муниципальной программы: ___________________________________</w:t>
      </w:r>
    </w:p>
    <w:p w:rsidR="0068727A" w:rsidRDefault="0068727A" w:rsidP="00BC4DAA">
      <w:pPr>
        <w:pStyle w:val="ConsPlusNormal"/>
        <w:ind w:firstLine="540"/>
        <w:jc w:val="both"/>
      </w:pPr>
      <w:r>
        <w:t>отчетный период:</w:t>
      </w:r>
    </w:p>
    <w:p w:rsidR="0068727A" w:rsidRDefault="0068727A" w:rsidP="00BC4DAA">
      <w:pPr>
        <w:pStyle w:val="ConsPlusNormal"/>
        <w:ind w:firstLine="540"/>
        <w:jc w:val="both"/>
      </w:pPr>
      <w:r>
        <w:t>Ответственный исполнитель:</w:t>
      </w:r>
    </w:p>
    <w:p w:rsidR="0068727A" w:rsidRDefault="0068727A" w:rsidP="00BC4DAA">
      <w:pPr>
        <w:pStyle w:val="ConsPlusNormal"/>
        <w:ind w:firstLine="540"/>
        <w:jc w:val="both"/>
      </w:pPr>
    </w:p>
    <w:tbl>
      <w:tblPr>
        <w:tblW w:w="14437" w:type="dxa"/>
        <w:tblCellSpacing w:w="5" w:type="nil"/>
        <w:tblInd w:w="-73" w:type="dxa"/>
        <w:tblLayout w:type="fixed"/>
        <w:tblCellMar>
          <w:left w:w="75" w:type="dxa"/>
          <w:right w:w="75" w:type="dxa"/>
        </w:tblCellMar>
        <w:tblLook w:val="0000"/>
      </w:tblPr>
      <w:tblGrid>
        <w:gridCol w:w="913"/>
        <w:gridCol w:w="2776"/>
        <w:gridCol w:w="1985"/>
        <w:gridCol w:w="1559"/>
        <w:gridCol w:w="1843"/>
        <w:gridCol w:w="1617"/>
        <w:gridCol w:w="1843"/>
        <w:gridCol w:w="1901"/>
      </w:tblGrid>
      <w:tr w:rsidR="0068727A" w:rsidRPr="009F51D7">
        <w:trPr>
          <w:tblCellSpacing w:w="5" w:type="nil"/>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w:t>
            </w:r>
          </w:p>
          <w:p w:rsidR="0068727A" w:rsidRPr="009F51D7" w:rsidRDefault="0068727A" w:rsidP="00BC4DAA">
            <w:pPr>
              <w:pStyle w:val="ConsPlusNormal"/>
              <w:jc w:val="center"/>
            </w:pPr>
            <w:r w:rsidRPr="009F51D7">
              <w:t>п/п</w:t>
            </w:r>
          </w:p>
        </w:tc>
        <w:tc>
          <w:tcPr>
            <w:tcW w:w="2776"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w:t>
            </w:r>
          </w:p>
          <w:p w:rsidR="0068727A" w:rsidRPr="009F51D7" w:rsidRDefault="0068727A" w:rsidP="00BC4DAA">
            <w:pPr>
              <w:pStyle w:val="ConsPlusNormal"/>
              <w:jc w:val="center"/>
            </w:pPr>
            <w:r w:rsidRPr="009F51D7">
              <w:t>основного мероприятия подпрограммы, мероприятия подпрограммы, контрольного</w:t>
            </w:r>
          </w:p>
          <w:p w:rsidR="0068727A" w:rsidRPr="009F51D7" w:rsidRDefault="0068727A" w:rsidP="00BC4DAA">
            <w:pPr>
              <w:pStyle w:val="ConsPlusNormal"/>
              <w:jc w:val="center"/>
            </w:pPr>
            <w:r w:rsidRPr="009F51D7">
              <w:t>события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Ответственный</w:t>
            </w:r>
          </w:p>
          <w:p w:rsidR="0068727A" w:rsidRPr="009F51D7" w:rsidRDefault="0068727A" w:rsidP="00BC4DAA">
            <w:pPr>
              <w:pStyle w:val="ConsPlusNormal"/>
              <w:jc w:val="center"/>
            </w:pPr>
            <w:r w:rsidRPr="009F51D7">
              <w:t>исполнитель</w:t>
            </w:r>
          </w:p>
          <w:p w:rsidR="0068727A" w:rsidRPr="009F51D7" w:rsidRDefault="0068727A" w:rsidP="00BC4DAA">
            <w:pPr>
              <w:pStyle w:val="ConsPlusNormal"/>
              <w:jc w:val="center"/>
            </w:pPr>
            <w:r w:rsidRPr="009F51D7">
              <w:t>(должность/ФИО)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Факт начала реализации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Факт</w:t>
            </w:r>
          </w:p>
          <w:p w:rsidR="0068727A" w:rsidRPr="009F51D7" w:rsidRDefault="0068727A" w:rsidP="00BC4DAA">
            <w:pPr>
              <w:pStyle w:val="ConsPlusNormal"/>
              <w:jc w:val="center"/>
            </w:pPr>
            <w:r w:rsidRPr="009F51D7">
              <w:t>окончания</w:t>
            </w:r>
          </w:p>
          <w:p w:rsidR="0068727A" w:rsidRPr="009F51D7" w:rsidRDefault="0068727A" w:rsidP="00BC4DAA">
            <w:pPr>
              <w:pStyle w:val="ConsPlusNormal"/>
              <w:jc w:val="center"/>
            </w:pPr>
            <w:r w:rsidRPr="009F51D7">
              <w:t>реализации мероприятия,</w:t>
            </w:r>
          </w:p>
          <w:p w:rsidR="0068727A" w:rsidRPr="009F51D7" w:rsidRDefault="0068727A" w:rsidP="00BC4DAA">
            <w:pPr>
              <w:pStyle w:val="ConsPlusNormal"/>
              <w:jc w:val="center"/>
            </w:pPr>
            <w:r w:rsidRPr="009F51D7">
              <w:t>наступления контрольного события</w:t>
            </w:r>
          </w:p>
        </w:tc>
        <w:tc>
          <w:tcPr>
            <w:tcW w:w="3460"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Расходы бюджета на реализацию муниципальной программы (тыс. рублей)</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Заключено контрактов на отчетную</w:t>
            </w:r>
          </w:p>
          <w:p w:rsidR="0068727A" w:rsidRPr="009F51D7" w:rsidRDefault="0068727A" w:rsidP="00BC4DAA">
            <w:pPr>
              <w:pStyle w:val="ConsPlusNormal"/>
              <w:jc w:val="center"/>
              <w:rPr>
                <w:rFonts w:cs="Times New Roman"/>
              </w:rPr>
            </w:pPr>
            <w:r w:rsidRPr="009F51D7">
              <w:t xml:space="preserve">дату </w:t>
            </w:r>
            <w:hyperlink w:anchor="Par1908" w:tooltip="Ссылка на текущий документ" w:history="1">
              <w:r w:rsidRPr="009F51D7">
                <w:rPr>
                  <w:color w:val="0000FF"/>
                </w:rPr>
                <w:t>&lt;*&gt;</w:t>
              </w:r>
            </w:hyperlink>
          </w:p>
          <w:p w:rsidR="0068727A" w:rsidRPr="009F51D7" w:rsidRDefault="0068727A" w:rsidP="00BC4DAA">
            <w:pPr>
              <w:pStyle w:val="ConsPlusNormal"/>
              <w:jc w:val="center"/>
            </w:pPr>
            <w:r w:rsidRPr="009F51D7">
              <w:t>(тыс.рублей)</w:t>
            </w:r>
          </w:p>
        </w:tc>
      </w:tr>
      <w:tr w:rsidR="0068727A" w:rsidRPr="009F51D7">
        <w:trPr>
          <w:tblCellSpacing w:w="5" w:type="nil"/>
        </w:trPr>
        <w:tc>
          <w:tcPr>
            <w:tcW w:w="913"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2776"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предусмотрено муниципальной программой</w:t>
            </w: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кассовое</w:t>
            </w:r>
          </w:p>
          <w:p w:rsidR="0068727A" w:rsidRPr="009F51D7" w:rsidRDefault="0068727A" w:rsidP="00BC4DAA">
            <w:pPr>
              <w:pStyle w:val="ConsPlusNormal"/>
              <w:jc w:val="center"/>
              <w:rPr>
                <w:rFonts w:cs="Times New Roman"/>
              </w:rPr>
            </w:pPr>
            <w:r w:rsidRPr="009F51D7">
              <w:t xml:space="preserve">исполнение на отчетную дату </w:t>
            </w:r>
            <w:hyperlink w:anchor="Par1908" w:tooltip="Ссылка на текущий документ" w:history="1">
              <w:r w:rsidRPr="009F51D7">
                <w:rPr>
                  <w:color w:val="0000FF"/>
                </w:rPr>
                <w:t>&lt;*&gt;</w:t>
              </w:r>
            </w:hyperlink>
          </w:p>
        </w:tc>
        <w:tc>
          <w:tcPr>
            <w:tcW w:w="1901"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8</w:t>
            </w:r>
          </w:p>
        </w:tc>
      </w:tr>
      <w:tr w:rsidR="0068727A" w:rsidRPr="009F51D7">
        <w:trPr>
          <w:tblCellSpacing w:w="5" w:type="nil"/>
        </w:trPr>
        <w:tc>
          <w:tcPr>
            <w:tcW w:w="14437" w:type="dxa"/>
            <w:gridSpan w:val="8"/>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I. Подпрограмма 1 (наименование)</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1.1</w:t>
            </w: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w:t>
            </w:r>
          </w:p>
          <w:p w:rsidR="0068727A" w:rsidRPr="009F51D7" w:rsidRDefault="0068727A" w:rsidP="00BC4DAA">
            <w:pPr>
              <w:pStyle w:val="ConsPlusNormal"/>
            </w:pPr>
            <w:r w:rsidRPr="009F51D7">
              <w:t>мероприятие 1</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1.1.1</w:t>
            </w: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1.1.1</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1.1.2</w:t>
            </w: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1.1.2</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1.1.3</w:t>
            </w: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1.1.3</w:t>
            </w:r>
          </w:p>
          <w:p w:rsidR="0068727A" w:rsidRPr="009F51D7" w:rsidRDefault="0068727A" w:rsidP="00BC4DAA">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Контрольное</w:t>
            </w:r>
          </w:p>
          <w:p w:rsidR="0068727A" w:rsidRPr="009F51D7" w:rsidRDefault="0068727A" w:rsidP="00BC4DAA">
            <w:pPr>
              <w:pStyle w:val="ConsPlusNormal"/>
            </w:pPr>
            <w:r w:rsidRPr="009F51D7">
              <w:t>событие 1</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4437" w:type="dxa"/>
            <w:gridSpan w:val="8"/>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II. Подпрограмма 2 (наименование)..</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2.1</w:t>
            </w: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w:t>
            </w:r>
          </w:p>
          <w:p w:rsidR="0068727A" w:rsidRPr="009F51D7" w:rsidRDefault="0068727A" w:rsidP="00BC4DAA">
            <w:pPr>
              <w:pStyle w:val="ConsPlusNormal"/>
            </w:pPr>
            <w:r w:rsidRPr="009F51D7">
              <w:t>мероприятие 1</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2.2.1</w:t>
            </w: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2.2.1.</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2.2.2.</w:t>
            </w: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2.2.2.</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7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Контрольное</w:t>
            </w:r>
          </w:p>
          <w:p w:rsidR="0068727A" w:rsidRPr="009F51D7" w:rsidRDefault="0068727A" w:rsidP="00BC4DAA">
            <w:pPr>
              <w:pStyle w:val="ConsPlusNormal"/>
            </w:pPr>
            <w:r w:rsidRPr="009F51D7">
              <w:t>событие 2</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90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bl>
    <w:p w:rsidR="0068727A" w:rsidRDefault="0068727A" w:rsidP="00BC4DAA">
      <w:pPr>
        <w:pStyle w:val="ConsPlusNormal"/>
        <w:ind w:firstLine="540"/>
        <w:jc w:val="both"/>
        <w:rPr>
          <w:rFonts w:cs="Times New Roman"/>
        </w:rPr>
      </w:pPr>
    </w:p>
    <w:p w:rsidR="0068727A" w:rsidRDefault="0068727A" w:rsidP="00BC4DAA">
      <w:pPr>
        <w:pStyle w:val="ConsPlusNormal"/>
        <w:ind w:firstLine="540"/>
        <w:jc w:val="both"/>
      </w:pPr>
      <w:r>
        <w:t>--------------------------------</w:t>
      </w:r>
    </w:p>
    <w:p w:rsidR="0068727A" w:rsidRDefault="0068727A" w:rsidP="00BC4DAA">
      <w:pPr>
        <w:pStyle w:val="ConsPlusNormal"/>
        <w:ind w:firstLine="540"/>
        <w:jc w:val="both"/>
      </w:pPr>
      <w:bookmarkStart w:id="37" w:name="Par1908"/>
      <w:bookmarkEnd w:id="37"/>
      <w:r>
        <w:t>&lt;*&gt; - Под отчетной датой понимается первое число месяца, следующего за отчетным периодом.</w:t>
      </w:r>
    </w:p>
    <w:p w:rsidR="0068727A" w:rsidRDefault="0068727A" w:rsidP="00BC4DAA">
      <w:pPr>
        <w:ind w:firstLine="567"/>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12</w:t>
      </w:r>
    </w:p>
    <w:p w:rsidR="0068727A" w:rsidRDefault="0068727A" w:rsidP="00BC4DAA">
      <w:pPr>
        <w:pStyle w:val="ConsPlusNormal"/>
        <w:jc w:val="right"/>
        <w:rPr>
          <w:rFonts w:cs="Times New Roman"/>
        </w:rPr>
      </w:pP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38" w:name="Par1913"/>
      <w:bookmarkEnd w:id="38"/>
      <w:r>
        <w:rPr>
          <w:b/>
          <w:bCs/>
        </w:rPr>
        <w:t>ОТЧЕТ</w:t>
      </w:r>
    </w:p>
    <w:p w:rsidR="0068727A" w:rsidRDefault="0068727A" w:rsidP="00BC4DAA">
      <w:pPr>
        <w:pStyle w:val="ConsPlusNormal"/>
        <w:jc w:val="center"/>
        <w:rPr>
          <w:b/>
          <w:bCs/>
        </w:rPr>
      </w:pPr>
      <w:r>
        <w:rPr>
          <w:b/>
          <w:bCs/>
        </w:rPr>
        <w:t xml:space="preserve">ОБ ИСПОЛЬЗОВАНИИ СРЕДСТВ БЮДЖЕТА НА РЕАЛИЗАЦИЮ МУНИЦИПАЛЬНОЙ ПРОГРАММЫ </w:t>
      </w:r>
    </w:p>
    <w:p w:rsidR="0068727A" w:rsidRDefault="0068727A" w:rsidP="00BC4DAA">
      <w:pPr>
        <w:pStyle w:val="ConsPlusNormal"/>
        <w:ind w:firstLine="540"/>
        <w:jc w:val="both"/>
        <w:rPr>
          <w:rFonts w:cs="Times New Roman"/>
        </w:rPr>
      </w:pPr>
    </w:p>
    <w:tbl>
      <w:tblPr>
        <w:tblW w:w="14237" w:type="dxa"/>
        <w:tblCellSpacing w:w="5" w:type="nil"/>
        <w:tblInd w:w="-73" w:type="dxa"/>
        <w:tblLayout w:type="fixed"/>
        <w:tblCellMar>
          <w:left w:w="75" w:type="dxa"/>
          <w:right w:w="75" w:type="dxa"/>
        </w:tblCellMar>
        <w:tblLook w:val="0000"/>
      </w:tblPr>
      <w:tblGrid>
        <w:gridCol w:w="771"/>
        <w:gridCol w:w="2995"/>
        <w:gridCol w:w="2958"/>
        <w:gridCol w:w="851"/>
        <w:gridCol w:w="1134"/>
        <w:gridCol w:w="1276"/>
        <w:gridCol w:w="1559"/>
        <w:gridCol w:w="1276"/>
        <w:gridCol w:w="1417"/>
      </w:tblGrid>
      <w:tr w:rsidR="0068727A" w:rsidRPr="009F51D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2995"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программы, подпрограммы программы, основного мероприятия подпрограммы программы</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Ответственный исполнитель, соисполнители программы</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Целевая статья расходов</w:t>
            </w:r>
          </w:p>
        </w:tc>
        <w:tc>
          <w:tcPr>
            <w:tcW w:w="4252" w:type="dxa"/>
            <w:gridSpan w:val="3"/>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Расходы за отчетный год</w:t>
            </w:r>
          </w:p>
          <w:p w:rsidR="0068727A" w:rsidRPr="009F51D7" w:rsidRDefault="0068727A" w:rsidP="00BC4DAA">
            <w:pPr>
              <w:pStyle w:val="ConsPlusNormal"/>
              <w:jc w:val="center"/>
            </w:pPr>
            <w:r w:rsidRPr="009F51D7">
              <w:t>(тыс. рублей)</w:t>
            </w:r>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2995"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Программа</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Подпрограмма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Направление расходов</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сводная бюджетная роспись, план на 1 января отчетного года</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сводная бюджетная роспись на отчетную</w:t>
            </w:r>
          </w:p>
          <w:p w:rsidR="0068727A" w:rsidRPr="009F51D7" w:rsidRDefault="0068727A" w:rsidP="00BC4DAA">
            <w:pPr>
              <w:pStyle w:val="ConsPlusNormal"/>
              <w:jc w:val="center"/>
              <w:rPr>
                <w:rFonts w:cs="Times New Roman"/>
              </w:rPr>
            </w:pPr>
            <w:r w:rsidRPr="009F51D7">
              <w:t xml:space="preserve">дату </w:t>
            </w:r>
            <w:hyperlink w:anchor="Par2044" w:tooltip="Ссылка на текущий документ" w:history="1">
              <w:r w:rsidRPr="009F51D7">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кассовое исполнение</w:t>
            </w: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8</w:t>
            </w: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9</w:t>
            </w:r>
          </w:p>
        </w:tc>
      </w:tr>
      <w:tr w:rsidR="0068727A" w:rsidRPr="009F51D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w:t>
            </w:r>
          </w:p>
        </w:tc>
        <w:tc>
          <w:tcPr>
            <w:tcW w:w="2995" w:type="dxa"/>
            <w:vMerge w:val="restart"/>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Программа, всего</w:t>
            </w: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2995"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 программы</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2995"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2995"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w:t>
            </w: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Подпрограмма 1, всего</w:t>
            </w: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 подпрограммы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p w:rsidR="0068727A" w:rsidRPr="009F51D7" w:rsidRDefault="0068727A" w:rsidP="00BC4DA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1.1</w:t>
            </w: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 мероприятия</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1.2</w:t>
            </w: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 мероприятия</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III.</w:t>
            </w: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Подпрограмма "Обеспечение реализации программы и общепрограммные мероприятия", всего</w:t>
            </w: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ответственный исполнитель подпрограммы</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1</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99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95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соисполнитель 2</w:t>
            </w:r>
          </w:p>
        </w:tc>
        <w:tc>
          <w:tcPr>
            <w:tcW w:w="85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bl>
    <w:p w:rsidR="0068727A" w:rsidRDefault="0068727A" w:rsidP="00BC4DAA">
      <w:pPr>
        <w:pStyle w:val="ConsPlusNormal"/>
        <w:ind w:firstLine="540"/>
        <w:jc w:val="both"/>
        <w:rPr>
          <w:rFonts w:cs="Times New Roman"/>
        </w:rPr>
      </w:pPr>
    </w:p>
    <w:p w:rsidR="0068727A" w:rsidRDefault="0068727A" w:rsidP="00BC4DAA">
      <w:pPr>
        <w:pStyle w:val="ConsPlusNormal"/>
        <w:ind w:firstLine="540"/>
        <w:jc w:val="both"/>
      </w:pPr>
      <w:r>
        <w:t>--------------------------------</w:t>
      </w:r>
    </w:p>
    <w:p w:rsidR="0068727A" w:rsidRDefault="0068727A" w:rsidP="00BC4DAA">
      <w:pPr>
        <w:pStyle w:val="ConsPlusNormal"/>
        <w:ind w:firstLine="540"/>
        <w:jc w:val="both"/>
        <w:sectPr w:rsidR="0068727A" w:rsidSect="00344133">
          <w:pgSz w:w="16838" w:h="11906" w:orient="landscape"/>
          <w:pgMar w:top="993" w:right="1134" w:bottom="850" w:left="1134" w:header="708" w:footer="708" w:gutter="0"/>
          <w:cols w:space="708"/>
          <w:docGrid w:linePitch="360"/>
        </w:sectPr>
      </w:pPr>
      <w:bookmarkStart w:id="39" w:name="Par2044"/>
      <w:bookmarkEnd w:id="39"/>
      <w:r>
        <w:t>&lt;*&gt; - Для годового отчета - 31 декабря отчетного финансового года.</w:t>
      </w:r>
    </w:p>
    <w:p w:rsidR="0068727A" w:rsidRDefault="0068727A" w:rsidP="00BC4DAA">
      <w:pPr>
        <w:pStyle w:val="ConsPlusNormal"/>
        <w:ind w:firstLine="540"/>
        <w:jc w:val="both"/>
        <w:rPr>
          <w:rFonts w:cs="Times New Roman"/>
        </w:rPr>
      </w:pPr>
    </w:p>
    <w:p w:rsidR="0068727A" w:rsidRDefault="0068727A" w:rsidP="00BC4DAA">
      <w:pPr>
        <w:pStyle w:val="ConsPlusNormal"/>
        <w:jc w:val="right"/>
        <w:outlineLvl w:val="3"/>
      </w:pPr>
      <w:r>
        <w:t>Таблица 13</w:t>
      </w:r>
    </w:p>
    <w:p w:rsidR="0068727A" w:rsidRDefault="0068727A" w:rsidP="00BC4DAA">
      <w:pPr>
        <w:pStyle w:val="ConsPlusNormal"/>
        <w:jc w:val="right"/>
        <w:rPr>
          <w:rFonts w:cs="Times New Roman"/>
        </w:rPr>
      </w:pP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40" w:name="Par2050"/>
      <w:bookmarkEnd w:id="40"/>
      <w:r>
        <w:rPr>
          <w:b/>
          <w:bCs/>
        </w:rPr>
        <w:t>ИНФОРМАЦИЯ</w:t>
      </w:r>
    </w:p>
    <w:p w:rsidR="0068727A" w:rsidRDefault="0068727A" w:rsidP="00BC4DAA">
      <w:pPr>
        <w:pStyle w:val="ConsPlusNormal"/>
        <w:jc w:val="center"/>
        <w:rPr>
          <w:b/>
          <w:bCs/>
        </w:rPr>
      </w:pPr>
      <w:r>
        <w:rPr>
          <w:b/>
          <w:bCs/>
        </w:rPr>
        <w:t>О РАСХОДАХ ФЕДЕРАЛЬНОГО БЮДЖЕТА, БЮДЖЕТА РЕСПУБЛИКИ</w:t>
      </w:r>
    </w:p>
    <w:p w:rsidR="0068727A" w:rsidRDefault="0068727A" w:rsidP="00BC4DAA">
      <w:pPr>
        <w:pStyle w:val="ConsPlusNormal"/>
        <w:jc w:val="center"/>
        <w:rPr>
          <w:b/>
          <w:bCs/>
        </w:rPr>
      </w:pPr>
      <w:r>
        <w:rPr>
          <w:b/>
          <w:bCs/>
        </w:rPr>
        <w:t>ТЫВА, БЮДЖЕТА РАЙОНА, БЮДЖЕТОВ СЕЛЬСКИХ ПОСЕЛЕНИЙ, ВНЕБЮДЖЕТНЫХ ФОНДОВ И ЮРИДИЧЕСКИХ ЛИЦ</w:t>
      </w:r>
    </w:p>
    <w:p w:rsidR="0068727A" w:rsidRDefault="0068727A" w:rsidP="00BC4DAA">
      <w:pPr>
        <w:pStyle w:val="ConsPlusNormal"/>
        <w:jc w:val="center"/>
        <w:rPr>
          <w:b/>
          <w:bCs/>
        </w:rPr>
      </w:pPr>
      <w:r>
        <w:rPr>
          <w:b/>
          <w:bCs/>
        </w:rPr>
        <w:t>НА РЕАЛИЗАЦИЮ ЦЕЛЕЙ МУНИЦИПАЛЬНОЙ ПРОГРАММЫ</w:t>
      </w:r>
    </w:p>
    <w:p w:rsidR="0068727A" w:rsidRDefault="0068727A" w:rsidP="00BC4DAA">
      <w:pPr>
        <w:pStyle w:val="ConsPlusNormal"/>
        <w:jc w:val="right"/>
      </w:pPr>
      <w:r>
        <w:t>(тыс. рублей)</w:t>
      </w:r>
    </w:p>
    <w:tbl>
      <w:tblPr>
        <w:tblW w:w="14497" w:type="dxa"/>
        <w:tblCellSpacing w:w="5" w:type="nil"/>
        <w:tblInd w:w="-73" w:type="dxa"/>
        <w:tblLayout w:type="fixed"/>
        <w:tblCellMar>
          <w:left w:w="75" w:type="dxa"/>
          <w:right w:w="75" w:type="dxa"/>
        </w:tblCellMar>
        <w:tblLook w:val="0000"/>
      </w:tblPr>
      <w:tblGrid>
        <w:gridCol w:w="1054"/>
        <w:gridCol w:w="3949"/>
        <w:gridCol w:w="3422"/>
        <w:gridCol w:w="1273"/>
        <w:gridCol w:w="1985"/>
        <w:gridCol w:w="1336"/>
        <w:gridCol w:w="1478"/>
      </w:tblGrid>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3949"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программы, подпрограммы программы, ведомственной целевой программы, основного мероприятия</w:t>
            </w:r>
          </w:p>
        </w:tc>
        <w:tc>
          <w:tcPr>
            <w:tcW w:w="3422"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Источники ресурсного обеспечения</w:t>
            </w:r>
          </w:p>
        </w:tc>
        <w:tc>
          <w:tcPr>
            <w:tcW w:w="1273"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r w:rsidRPr="009F51D7">
              <w:t xml:space="preserve">Оценка расходов </w:t>
            </w:r>
            <w:hyperlink w:anchor="Par2207" w:tooltip="Ссылка на текущий документ" w:history="1">
              <w:r w:rsidRPr="009F51D7">
                <w:rPr>
                  <w:color w:val="0000FF"/>
                </w:rPr>
                <w:t>&lt;*&gt;</w:t>
              </w:r>
            </w:hyperlink>
          </w:p>
        </w:tc>
        <w:tc>
          <w:tcPr>
            <w:tcW w:w="1985"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Сводная бюджетная роспись на 31 декабря отчетного года</w:t>
            </w:r>
          </w:p>
        </w:tc>
        <w:tc>
          <w:tcPr>
            <w:tcW w:w="1336"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Кассовое исполнение</w:t>
            </w:r>
          </w:p>
        </w:tc>
        <w:tc>
          <w:tcPr>
            <w:tcW w:w="1478"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Фактические расходы</w:t>
            </w: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w:t>
            </w: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Программа, всего</w:t>
            </w: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федеральный бюджет</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бюджет Республики Тыва</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бюджет района (далее - районный бюджет)</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бюджеты сельских поселений</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внебюджетные фонды</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юридических лиц</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w:t>
            </w: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Подпрограмма 1, всего</w:t>
            </w: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федеральный бюджет</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бюджет Республики Тыва</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районный бюджет</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бюджеты сельских поселений</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внебюджетные фонды</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both"/>
            </w:pPr>
            <w:r w:rsidRPr="009F51D7">
              <w:t>средства юридических лиц</w:t>
            </w: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мероприятия 1.1</w:t>
            </w: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мероприятия 1.2</w:t>
            </w: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III.</w:t>
            </w: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Подпрограмма 2, всего</w:t>
            </w: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105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94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3422"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7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bl>
    <w:p w:rsidR="0068727A" w:rsidRDefault="0068727A" w:rsidP="00BC4DAA">
      <w:pPr>
        <w:pStyle w:val="ConsPlusNormal"/>
        <w:ind w:firstLine="540"/>
        <w:jc w:val="both"/>
        <w:rPr>
          <w:rFonts w:cs="Times New Roman"/>
        </w:rPr>
      </w:pPr>
    </w:p>
    <w:p w:rsidR="0068727A" w:rsidRDefault="0068727A" w:rsidP="00BC4DAA">
      <w:pPr>
        <w:pStyle w:val="ConsPlusNormal"/>
        <w:ind w:firstLine="540"/>
        <w:jc w:val="both"/>
      </w:pPr>
      <w:r>
        <w:t>--------------------------------</w:t>
      </w:r>
    </w:p>
    <w:p w:rsidR="0068727A" w:rsidRDefault="0068727A" w:rsidP="00BC4DAA">
      <w:pPr>
        <w:ind w:firstLine="567"/>
        <w:sectPr w:rsidR="0068727A" w:rsidSect="00344133">
          <w:pgSz w:w="16838" w:h="11906" w:orient="landscape"/>
          <w:pgMar w:top="993" w:right="1134" w:bottom="850" w:left="1134" w:header="708" w:footer="708" w:gutter="0"/>
          <w:cols w:space="708"/>
          <w:docGrid w:linePitch="360"/>
        </w:sectPr>
      </w:pPr>
      <w:bookmarkStart w:id="41" w:name="Par2207"/>
      <w:bookmarkEnd w:id="41"/>
      <w:r>
        <w:t>&lt;*&gt; - В соответствии с муниципальной программой.</w:t>
      </w:r>
    </w:p>
    <w:p w:rsidR="0068727A" w:rsidRDefault="0068727A" w:rsidP="00BC4DAA">
      <w:pPr>
        <w:pStyle w:val="ConsPlusNormal"/>
        <w:jc w:val="right"/>
        <w:outlineLvl w:val="3"/>
      </w:pPr>
      <w:bookmarkStart w:id="42" w:name="Par2209"/>
      <w:bookmarkEnd w:id="42"/>
      <w:r>
        <w:t>Таблица 14</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43" w:name="Par2213"/>
      <w:bookmarkEnd w:id="43"/>
      <w:r>
        <w:rPr>
          <w:b/>
          <w:bCs/>
        </w:rPr>
        <w:t>ОТЧЕТ</w:t>
      </w:r>
    </w:p>
    <w:p w:rsidR="0068727A" w:rsidRDefault="0068727A" w:rsidP="00BC4DAA">
      <w:pPr>
        <w:pStyle w:val="ConsPlusNormal"/>
        <w:jc w:val="center"/>
        <w:rPr>
          <w:b/>
          <w:bCs/>
        </w:rPr>
      </w:pPr>
      <w:r>
        <w:rPr>
          <w:b/>
          <w:bCs/>
        </w:rPr>
        <w:t>О ВЫПОЛНЕНИИ СВОДНЫХ ПОКАЗАТЕЛЕЙ МУНИЦИПАЛЬНЫХ ЗАДАНИЙ</w:t>
      </w:r>
    </w:p>
    <w:p w:rsidR="0068727A" w:rsidRDefault="0068727A" w:rsidP="00BC4DAA">
      <w:pPr>
        <w:pStyle w:val="ConsPlusNormal"/>
        <w:jc w:val="center"/>
        <w:rPr>
          <w:b/>
          <w:bCs/>
        </w:rPr>
      </w:pPr>
      <w:r>
        <w:rPr>
          <w:b/>
          <w:bCs/>
        </w:rPr>
        <w:t>НА ОКАЗАНИЕ МУНИЦИПАЛЬНЫХ УСЛУГ МУНИЦИПАЛЬНЫМИ УЧРЕЖДЕНИЯМИ</w:t>
      </w:r>
    </w:p>
    <w:p w:rsidR="0068727A" w:rsidRDefault="0068727A" w:rsidP="00BC4DAA">
      <w:pPr>
        <w:pStyle w:val="ConsPlusNormal"/>
        <w:jc w:val="center"/>
        <w:rPr>
          <w:b/>
          <w:bCs/>
        </w:rPr>
      </w:pPr>
      <w:r>
        <w:rPr>
          <w:b/>
          <w:bCs/>
        </w:rPr>
        <w:t>ПО МУНИЦИПАЛЬНОЙ ПРОГРАММЕ</w:t>
      </w:r>
    </w:p>
    <w:p w:rsidR="0068727A" w:rsidRDefault="0068727A" w:rsidP="00BC4DAA">
      <w:pPr>
        <w:pStyle w:val="ConsPlusNormal"/>
        <w:jc w:val="center"/>
        <w:rPr>
          <w:rFonts w:cs="Times New Roman"/>
        </w:rPr>
      </w:pPr>
    </w:p>
    <w:tbl>
      <w:tblPr>
        <w:tblW w:w="13851" w:type="dxa"/>
        <w:tblCellSpacing w:w="5" w:type="nil"/>
        <w:tblInd w:w="-73" w:type="dxa"/>
        <w:tblLayout w:type="fixed"/>
        <w:tblCellMar>
          <w:left w:w="75" w:type="dxa"/>
          <w:right w:w="75" w:type="dxa"/>
        </w:tblCellMar>
        <w:tblLook w:val="0000"/>
      </w:tblPr>
      <w:tblGrid>
        <w:gridCol w:w="913"/>
        <w:gridCol w:w="3685"/>
        <w:gridCol w:w="1559"/>
        <w:gridCol w:w="1417"/>
        <w:gridCol w:w="2411"/>
        <w:gridCol w:w="2409"/>
        <w:gridCol w:w="1457"/>
      </w:tblGrid>
      <w:tr w:rsidR="0068727A" w:rsidRPr="009F51D7">
        <w:trPr>
          <w:tblCellSpacing w:w="5" w:type="nil"/>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услуги</w:t>
            </w:r>
          </w:p>
        </w:tc>
        <w:tc>
          <w:tcPr>
            <w:tcW w:w="2976"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Значение показателя объема услуги</w:t>
            </w:r>
          </w:p>
        </w:tc>
        <w:tc>
          <w:tcPr>
            <w:tcW w:w="6277" w:type="dxa"/>
            <w:gridSpan w:val="3"/>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Расходы бюджета на оказание муниципальной услуги (тыс. рублей)</w:t>
            </w:r>
          </w:p>
        </w:tc>
      </w:tr>
      <w:tr w:rsidR="0068727A" w:rsidRPr="009F51D7">
        <w:trPr>
          <w:tblCellSpacing w:w="5" w:type="nil"/>
        </w:trPr>
        <w:tc>
          <w:tcPr>
            <w:tcW w:w="913"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план</w:t>
            </w:r>
          </w:p>
        </w:tc>
        <w:tc>
          <w:tcPr>
            <w:tcW w:w="1417"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факт</w:t>
            </w: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сводная бюджетная роспись на 1 января отчетного года</w:t>
            </w: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сводная бюджетная роспись на 31 декабря отчетного года</w:t>
            </w:r>
          </w:p>
        </w:tc>
        <w:tc>
          <w:tcPr>
            <w:tcW w:w="1457"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Кассовое исполнение</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559"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4</w:t>
            </w:r>
          </w:p>
        </w:tc>
        <w:tc>
          <w:tcPr>
            <w:tcW w:w="1417"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5</w:t>
            </w: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c>
          <w:tcPr>
            <w:tcW w:w="1457"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8</w:t>
            </w:r>
          </w:p>
        </w:tc>
      </w:tr>
      <w:tr w:rsidR="0068727A" w:rsidRPr="009F51D7">
        <w:trPr>
          <w:tblCellSpacing w:w="5" w:type="nil"/>
        </w:trPr>
        <w:tc>
          <w:tcPr>
            <w:tcW w:w="13851"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Муниципальная программа</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1293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 Подпрограмма 1</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w:t>
            </w:r>
          </w:p>
        </w:tc>
        <w:tc>
          <w:tcPr>
            <w:tcW w:w="1293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 xml:space="preserve">Основное мероприятие </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1.1.1.</w:t>
            </w:r>
          </w:p>
        </w:tc>
        <w:tc>
          <w:tcPr>
            <w:tcW w:w="1293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Муниципальная услуга</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Показатель объема</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1.1.2.</w:t>
            </w:r>
          </w:p>
        </w:tc>
        <w:tc>
          <w:tcPr>
            <w:tcW w:w="1293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Муниципальная услуга</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Показатель объема</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w:t>
            </w: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2938" w:type="dxa"/>
            <w:gridSpan w:val="6"/>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 Подпрограмма 2</w:t>
            </w: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w:t>
            </w: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 xml:space="preserve">Основное мероприятие </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2.1.1.</w:t>
            </w: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Муниципальная услуга</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Показатель объема</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2.1.2.</w:t>
            </w: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Муниципальная услуга</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Показатель объема</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91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w:t>
            </w:r>
          </w:p>
        </w:tc>
        <w:tc>
          <w:tcPr>
            <w:tcW w:w="368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1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40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bl>
    <w:p w:rsidR="0068727A" w:rsidRDefault="0068727A" w:rsidP="00BC4DAA">
      <w:r>
        <w:br w:type="page"/>
      </w:r>
    </w:p>
    <w:p w:rsidR="0068727A" w:rsidRDefault="0068727A" w:rsidP="00BC4DAA">
      <w:pPr>
        <w:pStyle w:val="ConsPlusNormal"/>
        <w:jc w:val="right"/>
        <w:outlineLvl w:val="3"/>
      </w:pPr>
      <w:r>
        <w:t>Таблица 15</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44" w:name="Par2299"/>
      <w:bookmarkEnd w:id="44"/>
      <w:r>
        <w:rPr>
          <w:b/>
          <w:bCs/>
        </w:rPr>
        <w:t>СВЕДЕНИЯ</w:t>
      </w:r>
    </w:p>
    <w:p w:rsidR="0068727A" w:rsidRDefault="0068727A" w:rsidP="00BC4DAA">
      <w:pPr>
        <w:pStyle w:val="ConsPlusNormal"/>
        <w:jc w:val="center"/>
        <w:rPr>
          <w:b/>
          <w:bCs/>
        </w:rPr>
      </w:pPr>
      <w:r>
        <w:rPr>
          <w:b/>
          <w:bCs/>
        </w:rPr>
        <w:t>О ДОСТИЖЕНИИ ЗНАЧЕНИЙ ЦЕЛЕВЫХ ИНДИКАТОРОВ И ПОКАЗАТЕЛЕЙ</w:t>
      </w:r>
    </w:p>
    <w:p w:rsidR="0068727A" w:rsidRDefault="0068727A" w:rsidP="00BC4DAA">
      <w:pPr>
        <w:pStyle w:val="ConsPlusNormal"/>
        <w:jc w:val="center"/>
        <w:rPr>
          <w:b/>
          <w:bCs/>
        </w:rPr>
      </w:pPr>
      <w:r>
        <w:rPr>
          <w:b/>
          <w:bCs/>
        </w:rPr>
        <w:t xml:space="preserve">МУНИЦИПАЛЬНОЙ ПРОГРАММЫ </w:t>
      </w:r>
    </w:p>
    <w:p w:rsidR="0068727A" w:rsidRDefault="0068727A" w:rsidP="00BC4DAA">
      <w:pPr>
        <w:pStyle w:val="ConsPlusNormal"/>
        <w:ind w:firstLine="540"/>
        <w:jc w:val="both"/>
        <w:rPr>
          <w:rFonts w:cs="Times New Roman"/>
        </w:rPr>
      </w:pPr>
    </w:p>
    <w:tbl>
      <w:tblPr>
        <w:tblW w:w="13954" w:type="dxa"/>
        <w:tblCellSpacing w:w="5" w:type="nil"/>
        <w:tblInd w:w="-73" w:type="dxa"/>
        <w:tblLayout w:type="fixed"/>
        <w:tblCellMar>
          <w:left w:w="75" w:type="dxa"/>
          <w:right w:w="75" w:type="dxa"/>
        </w:tblCellMar>
        <w:tblLook w:val="0000"/>
      </w:tblPr>
      <w:tblGrid>
        <w:gridCol w:w="771"/>
        <w:gridCol w:w="1984"/>
        <w:gridCol w:w="3544"/>
        <w:gridCol w:w="1275"/>
        <w:gridCol w:w="1843"/>
        <w:gridCol w:w="2269"/>
        <w:gridCol w:w="2268"/>
      </w:tblGrid>
      <w:tr w:rsidR="0068727A" w:rsidRPr="009F51D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1984"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jc w:val="center"/>
            </w:pPr>
            <w:r w:rsidRPr="009F51D7">
              <w:t>Наименование цели, задачи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целевого индикатора, показателя программы, подпрограммы программы</w:t>
            </w:r>
          </w:p>
          <w:p w:rsidR="0068727A" w:rsidRPr="009F51D7" w:rsidRDefault="0068727A" w:rsidP="00BC4DAA">
            <w:pPr>
              <w:pStyle w:val="ConsPlusNormal"/>
              <w:jc w:val="cente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Единица</w:t>
            </w:r>
          </w:p>
          <w:p w:rsidR="0068727A" w:rsidRPr="009F51D7" w:rsidRDefault="0068727A" w:rsidP="00BC4DAA">
            <w:pPr>
              <w:pStyle w:val="ConsPlusNormal"/>
              <w:jc w:val="center"/>
            </w:pPr>
            <w:r w:rsidRPr="009F51D7">
              <w:t>измерения</w:t>
            </w:r>
          </w:p>
        </w:tc>
        <w:tc>
          <w:tcPr>
            <w:tcW w:w="4112"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Значения целевого индикатора, показателя программы, подпрограммы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Обоснование отклонений значений показателя (индикатора) на конец отчетного года (при наличии)</w:t>
            </w:r>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984" w:type="dxa"/>
            <w:vMerge/>
            <w:tcBorders>
              <w:left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4112"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текущий год</w:t>
            </w:r>
          </w:p>
        </w:tc>
        <w:tc>
          <w:tcPr>
            <w:tcW w:w="2268"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984" w:type="dxa"/>
            <w:vMerge/>
            <w:tcBorders>
              <w:left w:val="single" w:sz="4" w:space="0" w:color="auto"/>
              <w:bottom w:val="single" w:sz="4" w:space="0" w:color="auto"/>
              <w:right w:val="single" w:sz="4" w:space="0" w:color="auto"/>
            </w:tcBorders>
          </w:tcPr>
          <w:p w:rsidR="0068727A" w:rsidRPr="009F51D7" w:rsidRDefault="0068727A" w:rsidP="00BC4DAA">
            <w:pPr>
              <w:pStyle w:val="ConsPlusNormal"/>
              <w:ind w:firstLine="540"/>
              <w:jc w:val="both"/>
              <w:rPr>
                <w:rFonts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план</w:t>
            </w: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фактическое значение на конец года</w:t>
            </w:r>
          </w:p>
        </w:tc>
        <w:tc>
          <w:tcPr>
            <w:tcW w:w="2268"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r>
      <w:tr w:rsidR="0068727A" w:rsidRPr="009F51D7">
        <w:trPr>
          <w:tblCellSpacing w:w="5" w:type="nil"/>
        </w:trPr>
        <w:tc>
          <w:tcPr>
            <w:tcW w:w="13954"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 Муниципальная программа</w:t>
            </w: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1984"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Цель</w:t>
            </w: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w:t>
            </w:r>
          </w:p>
        </w:tc>
        <w:tc>
          <w:tcPr>
            <w:tcW w:w="1984"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Задача</w:t>
            </w: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vAlign w:val="bottom"/>
          </w:tcPr>
          <w:p w:rsidR="0068727A" w:rsidRPr="009F51D7" w:rsidRDefault="0068727A" w:rsidP="00BC4DAA">
            <w:pPr>
              <w:pStyle w:val="ConsPlusNormal"/>
            </w:pPr>
            <w:r w:rsidRPr="009F51D7">
              <w:t>….</w:t>
            </w: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3544" w:type="dxa"/>
            <w:tcBorders>
              <w:top w:val="single" w:sz="4" w:space="0" w:color="auto"/>
              <w:left w:val="single" w:sz="4" w:space="0" w:color="auto"/>
              <w:bottom w:val="single" w:sz="4" w:space="0" w:color="auto"/>
              <w:right w:val="single" w:sz="4" w:space="0" w:color="auto"/>
            </w:tcBorders>
            <w:vAlign w:val="bottom"/>
          </w:tcPr>
          <w:p w:rsidR="0068727A" w:rsidRPr="009F51D7" w:rsidRDefault="0068727A" w:rsidP="00BC4DAA">
            <w:pPr>
              <w:pStyle w:val="ConsPlusNormal"/>
            </w:pPr>
            <w:r w:rsidRPr="009F51D7">
              <w:t>....</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3954"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 Подпрограмма 1</w:t>
            </w: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984"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Цель</w:t>
            </w: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w:t>
            </w:r>
          </w:p>
        </w:tc>
        <w:tc>
          <w:tcPr>
            <w:tcW w:w="1984"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Задача</w:t>
            </w: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984"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3954" w:type="dxa"/>
            <w:gridSpan w:val="7"/>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III. Подпрограмма 2</w:t>
            </w: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984"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Цель</w:t>
            </w: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984"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Целевой индикатор, показатель</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w:t>
            </w:r>
          </w:p>
        </w:tc>
        <w:tc>
          <w:tcPr>
            <w:tcW w:w="1984" w:type="dxa"/>
            <w:vMerge w:val="restart"/>
            <w:tcBorders>
              <w:top w:val="single" w:sz="4" w:space="0" w:color="auto"/>
              <w:left w:val="single" w:sz="4" w:space="0" w:color="auto"/>
              <w:right w:val="single" w:sz="4" w:space="0" w:color="auto"/>
            </w:tcBorders>
          </w:tcPr>
          <w:p w:rsidR="0068727A" w:rsidRPr="009F51D7" w:rsidRDefault="0068727A" w:rsidP="00BC4DAA">
            <w:pPr>
              <w:pStyle w:val="ConsPlusNormal"/>
            </w:pPr>
            <w:r w:rsidRPr="009F51D7">
              <w:t>Задача</w:t>
            </w: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984" w:type="dxa"/>
            <w:vMerge/>
            <w:tcBorders>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widowControl w:val="0"/>
              <w:autoSpaceDE w:val="0"/>
              <w:autoSpaceDN w:val="0"/>
              <w:adjustRightInd w:val="0"/>
              <w:spacing w:after="0" w:line="240" w:lineRule="auto"/>
              <w:rPr>
                <w:rFonts w:ascii="Arial" w:hAnsi="Arial" w:cs="Arial"/>
                <w:sz w:val="20"/>
                <w:szCs w:val="20"/>
              </w:rPr>
            </w:pPr>
            <w:r w:rsidRPr="009F51D7">
              <w:rPr>
                <w:rFonts w:ascii="Arial" w:hAnsi="Arial" w:cs="Arial"/>
                <w:sz w:val="20"/>
                <w:szCs w:val="20"/>
              </w:rPr>
              <w:t>Показатель результата</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35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98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4819"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84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bl>
    <w:p w:rsidR="0068727A" w:rsidRDefault="0068727A" w:rsidP="00BC4DAA">
      <w:pPr>
        <w:ind w:firstLine="567"/>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16</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45" w:name="Par2350"/>
      <w:bookmarkEnd w:id="45"/>
      <w:r>
        <w:rPr>
          <w:b/>
          <w:bCs/>
        </w:rPr>
        <w:t>СВЕДЕНИЯ</w:t>
      </w:r>
    </w:p>
    <w:p w:rsidR="0068727A" w:rsidRDefault="0068727A" w:rsidP="00BC4DAA">
      <w:pPr>
        <w:pStyle w:val="ConsPlusNormal"/>
        <w:jc w:val="center"/>
        <w:rPr>
          <w:b/>
          <w:bCs/>
        </w:rPr>
      </w:pPr>
      <w:r>
        <w:rPr>
          <w:b/>
          <w:bCs/>
        </w:rPr>
        <w:t>О СТЕПЕНИ ВЫПОЛНЕНИЯ ОСНОВНЫХ МЕРОПРИЯТИЙ ПОДПРОГРАММ</w:t>
      </w:r>
    </w:p>
    <w:p w:rsidR="0068727A" w:rsidRDefault="0068727A" w:rsidP="00BC4DAA">
      <w:pPr>
        <w:pStyle w:val="ConsPlusNormal"/>
        <w:jc w:val="center"/>
        <w:rPr>
          <w:b/>
          <w:bCs/>
        </w:rPr>
      </w:pPr>
      <w:r>
        <w:rPr>
          <w:b/>
          <w:bCs/>
        </w:rPr>
        <w:t xml:space="preserve">МУНИЦИПАЛЬНОЙ ПРОГРАММЫ </w:t>
      </w:r>
    </w:p>
    <w:p w:rsidR="0068727A" w:rsidRDefault="0068727A" w:rsidP="00BC4DAA">
      <w:pPr>
        <w:pStyle w:val="ConsPlusNormal"/>
        <w:jc w:val="right"/>
        <w:rPr>
          <w:rFonts w:cs="Times New Roman"/>
        </w:rPr>
      </w:pPr>
    </w:p>
    <w:tbl>
      <w:tblPr>
        <w:tblW w:w="14257" w:type="dxa"/>
        <w:tblCellSpacing w:w="5" w:type="nil"/>
        <w:tblInd w:w="-73" w:type="dxa"/>
        <w:tblLayout w:type="fixed"/>
        <w:tblCellMar>
          <w:left w:w="75" w:type="dxa"/>
          <w:right w:w="75" w:type="dxa"/>
        </w:tblCellMar>
        <w:tblLook w:val="0000"/>
      </w:tblPr>
      <w:tblGrid>
        <w:gridCol w:w="771"/>
        <w:gridCol w:w="2977"/>
        <w:gridCol w:w="1559"/>
        <w:gridCol w:w="1276"/>
        <w:gridCol w:w="1275"/>
        <w:gridCol w:w="1276"/>
        <w:gridCol w:w="1276"/>
        <w:gridCol w:w="1134"/>
        <w:gridCol w:w="1134"/>
        <w:gridCol w:w="1579"/>
      </w:tblGrid>
      <w:tr w:rsidR="0068727A" w:rsidRPr="009F51D7">
        <w:trPr>
          <w:tblCellSpacing w:w="5" w:type="nil"/>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основного мероприятия подпрограммы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Ответственный исполнитель</w:t>
            </w:r>
          </w:p>
        </w:tc>
        <w:tc>
          <w:tcPr>
            <w:tcW w:w="2551"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Плановый срок</w:t>
            </w:r>
          </w:p>
        </w:tc>
        <w:tc>
          <w:tcPr>
            <w:tcW w:w="2552"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Фактический срок</w:t>
            </w:r>
          </w:p>
        </w:tc>
        <w:tc>
          <w:tcPr>
            <w:tcW w:w="2268"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Результаты</w:t>
            </w:r>
          </w:p>
        </w:tc>
        <w:tc>
          <w:tcPr>
            <w:tcW w:w="1579"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rPr>
                <w:rFonts w:cs="Times New Roman"/>
              </w:rPr>
            </w:pPr>
            <w:r w:rsidRPr="009F51D7">
              <w:t xml:space="preserve">Проблемы, возникшие в ходе реализации мероприятия </w:t>
            </w:r>
            <w:hyperlink w:anchor="Par2462" w:tooltip="Ссылка на текущий документ" w:history="1">
              <w:r w:rsidRPr="009F51D7">
                <w:rPr>
                  <w:color w:val="0000FF"/>
                </w:rPr>
                <w:t>&lt;*&gt;</w:t>
              </w:r>
            </w:hyperlink>
          </w:p>
        </w:tc>
      </w:tr>
      <w:tr w:rsidR="0068727A" w:rsidRPr="009F51D7">
        <w:trPr>
          <w:tblCellSpacing w:w="5" w:type="nil"/>
        </w:trPr>
        <w:tc>
          <w:tcPr>
            <w:tcW w:w="771"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right"/>
              <w:rPr>
                <w:rFonts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right"/>
              <w:rPr>
                <w:rFonts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right"/>
              <w:rPr>
                <w:rFonts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начала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окончания реализации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начала реализации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окончания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запланированные</w:t>
            </w:r>
          </w:p>
        </w:tc>
        <w:tc>
          <w:tcPr>
            <w:tcW w:w="1134" w:type="dxa"/>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достигнутые</w:t>
            </w:r>
          </w:p>
        </w:tc>
        <w:tc>
          <w:tcPr>
            <w:tcW w:w="1579"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8</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9</w:t>
            </w: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10</w:t>
            </w:r>
          </w:p>
        </w:tc>
      </w:tr>
      <w:tr w:rsidR="0068727A" w:rsidRPr="009F51D7">
        <w:trPr>
          <w:tblCellSpacing w:w="5" w:type="nil"/>
        </w:trPr>
        <w:tc>
          <w:tcPr>
            <w:tcW w:w="14257" w:type="dxa"/>
            <w:gridSpan w:val="10"/>
            <w:tcBorders>
              <w:top w:val="single" w:sz="4" w:space="0" w:color="auto"/>
              <w:left w:val="single" w:sz="4" w:space="0" w:color="auto"/>
              <w:bottom w:val="single" w:sz="4" w:space="0" w:color="auto"/>
            </w:tcBorders>
          </w:tcPr>
          <w:p w:rsidR="0068727A" w:rsidRPr="009F51D7" w:rsidRDefault="0068727A" w:rsidP="00BC4DAA">
            <w:pPr>
              <w:pStyle w:val="ConsPlusNormal"/>
              <w:jc w:val="center"/>
            </w:pPr>
            <w:r w:rsidRPr="009F51D7">
              <w:t>I. Подпрограмма муниципальной программы (наименование)</w:t>
            </w: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1.1.</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1.1.</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1.1.1</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1.2.</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1.1.2</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Основное мероприятие 1.2</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2.1.</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1.2.1</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2.2.</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Мероприятие 1.2.2</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2977"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155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579"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771"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3486" w:type="dxa"/>
            <w:gridSpan w:val="9"/>
            <w:tcBorders>
              <w:top w:val="single" w:sz="4" w:space="0" w:color="auto"/>
              <w:left w:val="single" w:sz="4" w:space="0" w:color="auto"/>
              <w:bottom w:val="single" w:sz="4" w:space="0" w:color="auto"/>
            </w:tcBorders>
          </w:tcPr>
          <w:p w:rsidR="0068727A" w:rsidRPr="009F51D7" w:rsidRDefault="0068727A" w:rsidP="00BC4DAA">
            <w:pPr>
              <w:pStyle w:val="ConsPlusNormal"/>
              <w:rPr>
                <w:rFonts w:cs="Times New Roman"/>
              </w:rPr>
            </w:pPr>
          </w:p>
        </w:tc>
      </w:tr>
    </w:tbl>
    <w:p w:rsidR="0068727A" w:rsidRDefault="0068727A" w:rsidP="00BC4DAA">
      <w:pPr>
        <w:pStyle w:val="ConsPlusNormal"/>
        <w:ind w:firstLine="540"/>
        <w:jc w:val="both"/>
        <w:rPr>
          <w:rFonts w:cs="Times New Roman"/>
        </w:rPr>
      </w:pPr>
    </w:p>
    <w:p w:rsidR="0068727A" w:rsidRDefault="0068727A" w:rsidP="00BC4DAA">
      <w:pPr>
        <w:pStyle w:val="ConsPlusNormal"/>
        <w:ind w:firstLine="540"/>
        <w:jc w:val="both"/>
      </w:pPr>
      <w:r>
        <w:t>--------------------------------</w:t>
      </w:r>
    </w:p>
    <w:p w:rsidR="0068727A" w:rsidRDefault="0068727A" w:rsidP="00BC4DAA">
      <w:pPr>
        <w:pStyle w:val="ConsPlusNormal"/>
        <w:ind w:firstLine="540"/>
        <w:jc w:val="both"/>
      </w:pPr>
      <w:bookmarkStart w:id="46" w:name="Par2462"/>
      <w:bookmarkEnd w:id="46"/>
      <w:r>
        <w:t>&lt;*&gt; - При наличии отклонений плановых сроков реализации мероприятий от фактических, приводится краткое описание проблем, а при отсутствии отклонений - указывается "нет".</w:t>
      </w:r>
    </w:p>
    <w:p w:rsidR="0068727A" w:rsidRDefault="0068727A" w:rsidP="00BC4DAA">
      <w:pPr>
        <w:ind w:firstLine="567"/>
        <w:sectPr w:rsidR="0068727A" w:rsidSect="00344133">
          <w:pgSz w:w="16838" w:h="11906" w:orient="landscape"/>
          <w:pgMar w:top="993" w:right="1134" w:bottom="850" w:left="1134" w:header="708" w:footer="708" w:gutter="0"/>
          <w:cols w:space="708"/>
          <w:docGrid w:linePitch="360"/>
        </w:sectPr>
      </w:pPr>
    </w:p>
    <w:p w:rsidR="0068727A" w:rsidRDefault="0068727A" w:rsidP="00BC4DAA">
      <w:pPr>
        <w:pStyle w:val="ConsPlusNormal"/>
        <w:jc w:val="right"/>
        <w:outlineLvl w:val="3"/>
      </w:pPr>
      <w:r>
        <w:t>Таблица 17</w:t>
      </w:r>
    </w:p>
    <w:p w:rsidR="0068727A" w:rsidRDefault="0068727A" w:rsidP="00BC4DAA">
      <w:pPr>
        <w:pStyle w:val="ConsPlusNormal"/>
        <w:jc w:val="right"/>
        <w:rPr>
          <w:rFonts w:cs="Times New Roman"/>
        </w:rPr>
      </w:pPr>
    </w:p>
    <w:p w:rsidR="0068727A" w:rsidRDefault="0068727A" w:rsidP="00BC4DAA">
      <w:pPr>
        <w:pStyle w:val="ConsPlusNormal"/>
        <w:jc w:val="center"/>
        <w:rPr>
          <w:b/>
          <w:bCs/>
        </w:rPr>
      </w:pPr>
      <w:bookmarkStart w:id="47" w:name="Par2465"/>
      <w:bookmarkEnd w:id="47"/>
      <w:r>
        <w:rPr>
          <w:b/>
          <w:bCs/>
        </w:rPr>
        <w:t>ОЦЕНКА</w:t>
      </w:r>
    </w:p>
    <w:p w:rsidR="0068727A" w:rsidRDefault="0068727A" w:rsidP="00BC4DAA">
      <w:pPr>
        <w:pStyle w:val="ConsPlusNormal"/>
        <w:jc w:val="center"/>
        <w:rPr>
          <w:b/>
          <w:bCs/>
        </w:rPr>
      </w:pPr>
      <w:r>
        <w:rPr>
          <w:b/>
          <w:bCs/>
        </w:rPr>
        <w:t>ЭФФЕКТИВНОСТИ МЕР ПРАВОВОГО РЕГУЛИРОВАНИЯ</w:t>
      </w:r>
    </w:p>
    <w:p w:rsidR="0068727A" w:rsidRDefault="0068727A" w:rsidP="00BC4DAA">
      <w:pPr>
        <w:pStyle w:val="ConsPlusNormal"/>
        <w:jc w:val="center"/>
        <w:rPr>
          <w:b/>
          <w:bCs/>
        </w:rPr>
      </w:pPr>
      <w:r>
        <w:rPr>
          <w:b/>
          <w:bCs/>
        </w:rPr>
        <w:t>В СФЕРЕ РЕАЛИЗАЦИИ МУНИЦИПАЛЬНОЙ ПРОГРАММЫ</w:t>
      </w:r>
    </w:p>
    <w:p w:rsidR="0068727A" w:rsidRDefault="0068727A" w:rsidP="00BC4DAA">
      <w:pPr>
        <w:pStyle w:val="ConsPlusNormal"/>
        <w:ind w:firstLine="540"/>
        <w:jc w:val="both"/>
        <w:rPr>
          <w:rFonts w:cs="Times New Roman"/>
        </w:rPr>
      </w:pPr>
    </w:p>
    <w:tbl>
      <w:tblPr>
        <w:tblW w:w="14095" w:type="dxa"/>
        <w:tblCellSpacing w:w="5" w:type="nil"/>
        <w:tblInd w:w="-73" w:type="dxa"/>
        <w:tblLayout w:type="fixed"/>
        <w:tblCellMar>
          <w:left w:w="75" w:type="dxa"/>
          <w:right w:w="75" w:type="dxa"/>
        </w:tblCellMar>
        <w:tblLook w:val="0000"/>
      </w:tblPr>
      <w:tblGrid>
        <w:gridCol w:w="1320"/>
        <w:gridCol w:w="2144"/>
        <w:gridCol w:w="2268"/>
        <w:gridCol w:w="1134"/>
        <w:gridCol w:w="1418"/>
        <w:gridCol w:w="1275"/>
        <w:gridCol w:w="1134"/>
        <w:gridCol w:w="993"/>
        <w:gridCol w:w="1275"/>
        <w:gridCol w:w="1134"/>
      </w:tblGrid>
      <w:tr w:rsidR="0068727A" w:rsidRPr="009F51D7">
        <w:trPr>
          <w:tblCellSpacing w:w="5" w:type="nil"/>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N п/п</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Наименование меры правового регулирования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Показатель применения меры правового регулирования</w:t>
            </w:r>
          </w:p>
        </w:tc>
        <w:tc>
          <w:tcPr>
            <w:tcW w:w="2552" w:type="dxa"/>
            <w:gridSpan w:val="2"/>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Финансовая оценка результата в отчетном году</w:t>
            </w:r>
          </w:p>
          <w:p w:rsidR="0068727A" w:rsidRPr="009F51D7" w:rsidRDefault="0068727A" w:rsidP="00BC4DAA">
            <w:pPr>
              <w:pStyle w:val="ConsPlusNormal"/>
              <w:jc w:val="center"/>
            </w:pPr>
            <w:r w:rsidRPr="009F51D7">
              <w:t>(тыс. рублей)</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Финансовая оценка результата в плановом периоде</w:t>
            </w:r>
          </w:p>
          <w:p w:rsidR="0068727A" w:rsidRPr="009F51D7" w:rsidRDefault="0068727A" w:rsidP="00BC4DAA">
            <w:pPr>
              <w:pStyle w:val="ConsPlusNormal"/>
              <w:jc w:val="center"/>
            </w:pPr>
            <w:r w:rsidRPr="009F51D7">
              <w:t>(тыс. рублей)</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jc w:val="center"/>
            </w:pPr>
            <w:r w:rsidRPr="009F51D7">
              <w:t>Обоснование необходимости (эффективности)</w:t>
            </w:r>
          </w:p>
        </w:tc>
      </w:tr>
      <w:tr w:rsidR="0068727A" w:rsidRPr="009F51D7">
        <w:trPr>
          <w:tblCellSpacing w:w="5" w:type="nil"/>
        </w:trPr>
        <w:tc>
          <w:tcPr>
            <w:tcW w:w="1320"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8727A" w:rsidRPr="009F51D7" w:rsidRDefault="0068727A" w:rsidP="00BC4DAA">
            <w:pPr>
              <w:pStyle w:val="ConsPlusNormal"/>
              <w:ind w:firstLine="540"/>
              <w:jc w:val="both"/>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план</w:t>
            </w: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факт</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Очередной финансовый год (N)</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N +1</w:t>
            </w:r>
          </w:p>
        </w:tc>
        <w:tc>
          <w:tcPr>
            <w:tcW w:w="99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N +2</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план</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факт</w:t>
            </w:r>
          </w:p>
        </w:tc>
      </w:tr>
      <w:tr w:rsidR="0068727A" w:rsidRPr="009F51D7">
        <w:trPr>
          <w:tblCellSpacing w:w="5" w:type="nil"/>
        </w:trPr>
        <w:tc>
          <w:tcPr>
            <w:tcW w:w="13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w:t>
            </w:r>
          </w:p>
        </w:tc>
        <w:tc>
          <w:tcPr>
            <w:tcW w:w="21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2</w:t>
            </w: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3</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4</w:t>
            </w: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5</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6</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7</w:t>
            </w:r>
          </w:p>
        </w:tc>
        <w:tc>
          <w:tcPr>
            <w:tcW w:w="99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8</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9</w:t>
            </w: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10</w:t>
            </w:r>
          </w:p>
        </w:tc>
      </w:tr>
      <w:tr w:rsidR="0068727A" w:rsidRPr="009F51D7">
        <w:trPr>
          <w:tblCellSpacing w:w="5" w:type="nil"/>
        </w:trPr>
        <w:tc>
          <w:tcPr>
            <w:tcW w:w="14095" w:type="dxa"/>
            <w:gridSpan w:val="10"/>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r>
      <w:tr w:rsidR="0068727A" w:rsidRPr="009F51D7">
        <w:trPr>
          <w:tblCellSpacing w:w="5" w:type="nil"/>
        </w:trPr>
        <w:tc>
          <w:tcPr>
            <w:tcW w:w="14095" w:type="dxa"/>
            <w:gridSpan w:val="10"/>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 Меры правового регулирования, запланированные в рамках муниципальной программы</w:t>
            </w:r>
          </w:p>
        </w:tc>
      </w:tr>
      <w:tr w:rsidR="0068727A" w:rsidRPr="009F51D7">
        <w:trPr>
          <w:tblCellSpacing w:w="5" w:type="nil"/>
        </w:trPr>
        <w:tc>
          <w:tcPr>
            <w:tcW w:w="13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1.</w:t>
            </w:r>
          </w:p>
        </w:tc>
        <w:tc>
          <w:tcPr>
            <w:tcW w:w="21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3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w:t>
            </w:r>
          </w:p>
        </w:tc>
        <w:tc>
          <w:tcPr>
            <w:tcW w:w="21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3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w:t>
            </w:r>
          </w:p>
        </w:tc>
        <w:tc>
          <w:tcPr>
            <w:tcW w:w="21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r>
      <w:tr w:rsidR="0068727A" w:rsidRPr="009F51D7">
        <w:trPr>
          <w:tblCellSpacing w:w="5" w:type="nil"/>
        </w:trPr>
        <w:tc>
          <w:tcPr>
            <w:tcW w:w="14095" w:type="dxa"/>
            <w:gridSpan w:val="10"/>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II. Меры правового регулирования, дополнительно предлагаемые к реализации в рамках муниципальной программы</w:t>
            </w:r>
          </w:p>
        </w:tc>
      </w:tr>
      <w:tr w:rsidR="0068727A" w:rsidRPr="009F51D7">
        <w:trPr>
          <w:tblCellSpacing w:w="5" w:type="nil"/>
        </w:trPr>
        <w:tc>
          <w:tcPr>
            <w:tcW w:w="13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1.</w:t>
            </w:r>
          </w:p>
        </w:tc>
        <w:tc>
          <w:tcPr>
            <w:tcW w:w="21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r>
      <w:tr w:rsidR="0068727A" w:rsidRPr="009F51D7">
        <w:trPr>
          <w:tblCellSpacing w:w="5" w:type="nil"/>
        </w:trPr>
        <w:tc>
          <w:tcPr>
            <w:tcW w:w="13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r w:rsidRPr="009F51D7">
              <w:t>2.</w:t>
            </w:r>
          </w:p>
        </w:tc>
        <w:tc>
          <w:tcPr>
            <w:tcW w:w="21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pPr>
            <w:r w:rsidRPr="009F51D7">
              <w:t>х</w:t>
            </w:r>
          </w:p>
        </w:tc>
      </w:tr>
      <w:tr w:rsidR="0068727A" w:rsidRPr="009F51D7">
        <w:trPr>
          <w:tblCellSpacing w:w="5" w:type="nil"/>
        </w:trPr>
        <w:tc>
          <w:tcPr>
            <w:tcW w:w="1320"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14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68727A" w:rsidRPr="009F51D7" w:rsidRDefault="0068727A" w:rsidP="00BC4DAA">
            <w:pPr>
              <w:pStyle w:val="ConsPlusNormal"/>
              <w:jc w:val="center"/>
              <w:rPr>
                <w:rFonts w:cs="Times New Roman"/>
              </w:rPr>
            </w:pPr>
          </w:p>
        </w:tc>
      </w:tr>
    </w:tbl>
    <w:p w:rsidR="0068727A" w:rsidRDefault="0068727A" w:rsidP="00BC4DAA">
      <w:pPr>
        <w:pStyle w:val="ConsPlusNormal"/>
        <w:ind w:firstLine="540"/>
        <w:jc w:val="both"/>
        <w:rPr>
          <w:rFonts w:cs="Times New Roman"/>
        </w:rPr>
      </w:pPr>
    </w:p>
    <w:p w:rsidR="0068727A" w:rsidRDefault="0068727A" w:rsidP="00BC4DAA">
      <w:pPr>
        <w:pStyle w:val="ConsPlusNormal"/>
        <w:ind w:firstLine="540"/>
        <w:jc w:val="both"/>
      </w:pPr>
      <w:r>
        <w:t>--------------------------------</w:t>
      </w:r>
    </w:p>
    <w:p w:rsidR="0068727A" w:rsidRDefault="0068727A" w:rsidP="00BC4DAA">
      <w:pPr>
        <w:pStyle w:val="ConsPlusNormal"/>
        <w:ind w:firstLine="540"/>
        <w:jc w:val="both"/>
      </w:pPr>
      <w:r>
        <w:t>&lt;*&gt; - Столбцы 1-4, 9 раздела I заполняются в соответствии с таблицей 3 настоящего приложения к Методическим указаниям по разработке и реализации муниципальных программ (далее - муниципальная программа), а также с учетом рассмотрения предложений по включению мер из раздела II в состав муниципальной программы по итогам рассмотрения годовых отчетов прошлых отчетных периодов. В обосновании необходимости (эффективности) приводится взаимосвязь указанных мер и целевых индикаторов и показателей муниципальной программы, а также социально-экономических эффектов от ее реализации.</w:t>
      </w:r>
    </w:p>
    <w:p w:rsidR="0068727A" w:rsidRDefault="0068727A" w:rsidP="00BC4DAA">
      <w:pPr>
        <w:pStyle w:val="ConsPlusNormal"/>
        <w:ind w:firstLine="540"/>
        <w:jc w:val="both"/>
      </w:pPr>
    </w:p>
    <w:p w:rsidR="0068727A" w:rsidRDefault="0068727A" w:rsidP="00BC4DAA">
      <w:pPr>
        <w:pStyle w:val="ConsPlusNormal"/>
        <w:ind w:firstLine="540"/>
        <w:jc w:val="both"/>
      </w:pPr>
    </w:p>
    <w:p w:rsidR="0068727A" w:rsidRDefault="0068727A" w:rsidP="00BC4DAA">
      <w:pPr>
        <w:pStyle w:val="ConsPlusNormal"/>
        <w:ind w:firstLine="540"/>
        <w:jc w:val="both"/>
      </w:pPr>
    </w:p>
    <w:p w:rsidR="0068727A" w:rsidRDefault="0068727A" w:rsidP="00BC4DAA">
      <w:pPr>
        <w:pStyle w:val="ConsPlusNormal"/>
        <w:ind w:firstLine="540"/>
        <w:jc w:val="both"/>
      </w:pPr>
    </w:p>
    <w:p w:rsidR="0068727A" w:rsidRDefault="0068727A" w:rsidP="00BC4DAA"/>
    <w:sectPr w:rsidR="0068727A" w:rsidSect="00344133">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66F" w:rsidRDefault="0051166F" w:rsidP="00402100">
      <w:pPr>
        <w:spacing w:after="0" w:line="240" w:lineRule="auto"/>
      </w:pPr>
      <w:r>
        <w:separator/>
      </w:r>
    </w:p>
  </w:endnote>
  <w:endnote w:type="continuationSeparator" w:id="1">
    <w:p w:rsidR="0051166F" w:rsidRDefault="0051166F" w:rsidP="00402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7A" w:rsidRPr="00402100" w:rsidRDefault="008B0ACF">
    <w:pPr>
      <w:pStyle w:val="a7"/>
      <w:jc w:val="right"/>
      <w:rPr>
        <w:rFonts w:ascii="Arial" w:hAnsi="Arial" w:cs="Arial"/>
        <w:sz w:val="16"/>
        <w:szCs w:val="16"/>
      </w:rPr>
    </w:pPr>
    <w:r w:rsidRPr="00402100">
      <w:rPr>
        <w:rFonts w:ascii="Arial" w:hAnsi="Arial" w:cs="Arial"/>
        <w:sz w:val="16"/>
        <w:szCs w:val="16"/>
      </w:rPr>
      <w:fldChar w:fldCharType="begin"/>
    </w:r>
    <w:r w:rsidR="0068727A" w:rsidRPr="00402100">
      <w:rPr>
        <w:rFonts w:ascii="Arial" w:hAnsi="Arial" w:cs="Arial"/>
        <w:sz w:val="16"/>
        <w:szCs w:val="16"/>
      </w:rPr>
      <w:instrText>PAGE   \* MERGEFORMAT</w:instrText>
    </w:r>
    <w:r w:rsidRPr="00402100">
      <w:rPr>
        <w:rFonts w:ascii="Arial" w:hAnsi="Arial" w:cs="Arial"/>
        <w:sz w:val="16"/>
        <w:szCs w:val="16"/>
      </w:rPr>
      <w:fldChar w:fldCharType="separate"/>
    </w:r>
    <w:r w:rsidR="00B53001">
      <w:rPr>
        <w:rFonts w:ascii="Arial" w:hAnsi="Arial" w:cs="Arial"/>
        <w:noProof/>
        <w:sz w:val="16"/>
        <w:szCs w:val="16"/>
      </w:rPr>
      <w:t>1</w:t>
    </w:r>
    <w:r w:rsidRPr="00402100">
      <w:rPr>
        <w:rFonts w:ascii="Arial" w:hAnsi="Arial" w:cs="Arial"/>
        <w:sz w:val="16"/>
        <w:szCs w:val="16"/>
      </w:rPr>
      <w:fldChar w:fldCharType="end"/>
    </w:r>
  </w:p>
  <w:p w:rsidR="0068727A" w:rsidRDefault="006872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66F" w:rsidRDefault="0051166F" w:rsidP="00402100">
      <w:pPr>
        <w:spacing w:after="0" w:line="240" w:lineRule="auto"/>
      </w:pPr>
      <w:r>
        <w:separator/>
      </w:r>
    </w:p>
  </w:footnote>
  <w:footnote w:type="continuationSeparator" w:id="1">
    <w:p w:rsidR="0051166F" w:rsidRDefault="0051166F" w:rsidP="004021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1AB"/>
    <w:rsid w:val="00000717"/>
    <w:rsid w:val="000141EC"/>
    <w:rsid w:val="00025FD0"/>
    <w:rsid w:val="0005329F"/>
    <w:rsid w:val="000604F7"/>
    <w:rsid w:val="00107C5C"/>
    <w:rsid w:val="001E7B1F"/>
    <w:rsid w:val="00320FBA"/>
    <w:rsid w:val="003241C9"/>
    <w:rsid w:val="00344133"/>
    <w:rsid w:val="00402100"/>
    <w:rsid w:val="0045008E"/>
    <w:rsid w:val="00461E06"/>
    <w:rsid w:val="004D3376"/>
    <w:rsid w:val="0051166F"/>
    <w:rsid w:val="00546D1D"/>
    <w:rsid w:val="0055435F"/>
    <w:rsid w:val="005C078B"/>
    <w:rsid w:val="006551B4"/>
    <w:rsid w:val="0068727A"/>
    <w:rsid w:val="00687E59"/>
    <w:rsid w:val="006C3958"/>
    <w:rsid w:val="006D3A5B"/>
    <w:rsid w:val="006F601F"/>
    <w:rsid w:val="00737F01"/>
    <w:rsid w:val="007756BF"/>
    <w:rsid w:val="0078241E"/>
    <w:rsid w:val="008422DD"/>
    <w:rsid w:val="008A7D2E"/>
    <w:rsid w:val="008B0ACF"/>
    <w:rsid w:val="00912646"/>
    <w:rsid w:val="00946BDF"/>
    <w:rsid w:val="009F51D7"/>
    <w:rsid w:val="00A608BE"/>
    <w:rsid w:val="00A74366"/>
    <w:rsid w:val="00B02BD7"/>
    <w:rsid w:val="00B53001"/>
    <w:rsid w:val="00B56F77"/>
    <w:rsid w:val="00B70D65"/>
    <w:rsid w:val="00BC0795"/>
    <w:rsid w:val="00BC4DAA"/>
    <w:rsid w:val="00BD2073"/>
    <w:rsid w:val="00CA3A50"/>
    <w:rsid w:val="00CC2910"/>
    <w:rsid w:val="00D12089"/>
    <w:rsid w:val="00D15BE0"/>
    <w:rsid w:val="00D20024"/>
    <w:rsid w:val="00D20DCA"/>
    <w:rsid w:val="00D70B0E"/>
    <w:rsid w:val="00DB26A9"/>
    <w:rsid w:val="00DC01AB"/>
    <w:rsid w:val="00E119E3"/>
    <w:rsid w:val="00EA0B2B"/>
    <w:rsid w:val="00EF6A81"/>
    <w:rsid w:val="00F13372"/>
    <w:rsid w:val="00F2261A"/>
    <w:rsid w:val="00FE56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AB"/>
    <w:pPr>
      <w:spacing w:after="160" w:line="259" w:lineRule="auto"/>
    </w:pPr>
    <w:rPr>
      <w:rFonts w:cs="Calibri"/>
      <w:sz w:val="22"/>
      <w:szCs w:val="22"/>
      <w:lang w:eastAsia="en-US"/>
    </w:rPr>
  </w:style>
  <w:style w:type="paragraph" w:styleId="1">
    <w:name w:val="heading 1"/>
    <w:basedOn w:val="a"/>
    <w:next w:val="a"/>
    <w:link w:val="10"/>
    <w:uiPriority w:val="99"/>
    <w:qFormat/>
    <w:rsid w:val="00DC01AB"/>
    <w:pPr>
      <w:keepNext/>
      <w:keepLines/>
      <w:spacing w:before="240" w:after="0"/>
      <w:outlineLvl w:val="0"/>
    </w:pPr>
    <w:rPr>
      <w:rFonts w:ascii="Calibri Light" w:eastAsia="Times New Roman"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1AB"/>
    <w:rPr>
      <w:rFonts w:ascii="Calibri Light" w:hAnsi="Calibri Light" w:cs="Calibri Light"/>
      <w:color w:val="2E74B5"/>
      <w:sz w:val="32"/>
      <w:szCs w:val="32"/>
    </w:rPr>
  </w:style>
  <w:style w:type="paragraph" w:customStyle="1" w:styleId="ConsPlusNormal">
    <w:name w:val="ConsPlusNormal"/>
    <w:uiPriority w:val="99"/>
    <w:rsid w:val="00DC01AB"/>
    <w:pPr>
      <w:widowControl w:val="0"/>
      <w:autoSpaceDE w:val="0"/>
      <w:autoSpaceDN w:val="0"/>
      <w:adjustRightInd w:val="0"/>
    </w:pPr>
    <w:rPr>
      <w:rFonts w:ascii="Arial" w:eastAsia="Times New Roman" w:hAnsi="Arial" w:cs="Arial"/>
    </w:rPr>
  </w:style>
  <w:style w:type="character" w:customStyle="1" w:styleId="a3">
    <w:name w:val="Текст выноски Знак"/>
    <w:basedOn w:val="a0"/>
    <w:link w:val="a4"/>
    <w:uiPriority w:val="99"/>
    <w:semiHidden/>
    <w:locked/>
    <w:rsid w:val="00344133"/>
    <w:rPr>
      <w:rFonts w:ascii="Segoe UI" w:hAnsi="Segoe UI" w:cs="Segoe UI"/>
      <w:sz w:val="18"/>
      <w:szCs w:val="18"/>
      <w:lang w:eastAsia="ru-RU"/>
    </w:rPr>
  </w:style>
  <w:style w:type="paragraph" w:styleId="a4">
    <w:name w:val="Balloon Text"/>
    <w:basedOn w:val="a"/>
    <w:link w:val="a3"/>
    <w:uiPriority w:val="99"/>
    <w:semiHidden/>
    <w:rsid w:val="00344133"/>
    <w:pPr>
      <w:spacing w:after="0" w:line="240" w:lineRule="auto"/>
    </w:pPr>
    <w:rPr>
      <w:rFonts w:ascii="Segoe UI" w:eastAsia="Times New Roman" w:hAnsi="Segoe UI" w:cs="Segoe UI"/>
      <w:sz w:val="18"/>
      <w:szCs w:val="18"/>
      <w:lang w:eastAsia="ru-RU"/>
    </w:rPr>
  </w:style>
  <w:style w:type="character" w:customStyle="1" w:styleId="BalloonTextChar1">
    <w:name w:val="Balloon Text Char1"/>
    <w:basedOn w:val="a0"/>
    <w:link w:val="a4"/>
    <w:uiPriority w:val="99"/>
    <w:semiHidden/>
    <w:locked/>
    <w:rsid w:val="008B0ACF"/>
    <w:rPr>
      <w:rFonts w:ascii="Times New Roman" w:hAnsi="Times New Roman" w:cs="Times New Roman"/>
      <w:sz w:val="2"/>
      <w:szCs w:val="2"/>
      <w:lang w:eastAsia="en-US"/>
    </w:rPr>
  </w:style>
  <w:style w:type="paragraph" w:styleId="a5">
    <w:name w:val="header"/>
    <w:basedOn w:val="a"/>
    <w:link w:val="a6"/>
    <w:uiPriority w:val="99"/>
    <w:rsid w:val="0040210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02100"/>
  </w:style>
  <w:style w:type="paragraph" w:styleId="a7">
    <w:name w:val="footer"/>
    <w:basedOn w:val="a"/>
    <w:link w:val="a8"/>
    <w:uiPriority w:val="99"/>
    <w:rsid w:val="0040210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02100"/>
  </w:style>
  <w:style w:type="character" w:styleId="a9">
    <w:name w:val="Hyperlink"/>
    <w:basedOn w:val="a0"/>
    <w:uiPriority w:val="99"/>
    <w:rsid w:val="00402100"/>
    <w:rPr>
      <w:color w:val="0563C1"/>
      <w:u w:val="single"/>
    </w:rPr>
  </w:style>
  <w:style w:type="character" w:styleId="aa">
    <w:name w:val="FollowedHyperlink"/>
    <w:basedOn w:val="a0"/>
    <w:uiPriority w:val="99"/>
    <w:semiHidden/>
    <w:rsid w:val="00402100"/>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12</Pages>
  <Words>10788</Words>
  <Characters>61498</Characters>
  <Application>Microsoft Office Word</Application>
  <DocSecurity>0</DocSecurity>
  <Lines>512</Lines>
  <Paragraphs>144</Paragraphs>
  <ScaleCrop>false</ScaleCrop>
  <Company>SPecialiST RePack</Company>
  <LinksUpToDate>false</LinksUpToDate>
  <CharactersWithSpaces>72142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Ким Кызыл-оолович</dc:creator>
  <cp:keywords/>
  <dc:description/>
  <cp:lastModifiedBy>DNA7 X86</cp:lastModifiedBy>
  <cp:revision>11</cp:revision>
  <cp:lastPrinted>2014-06-26T03:13:00Z</cp:lastPrinted>
  <dcterms:created xsi:type="dcterms:W3CDTF">2014-05-30T07:59:00Z</dcterms:created>
  <dcterms:modified xsi:type="dcterms:W3CDTF">2016-02-17T02:53:00Z</dcterms:modified>
</cp:coreProperties>
</file>